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FF" w:rsidRDefault="000071FF" w:rsidP="00C6123E">
      <w:pPr>
        <w:spacing w:after="0" w:line="240" w:lineRule="auto"/>
        <w:ind w:left="709"/>
        <w:jc w:val="center"/>
        <w:rPr>
          <w:b/>
          <w:sz w:val="24"/>
          <w:szCs w:val="24"/>
          <w:lang w:val="ru-RU"/>
        </w:rPr>
      </w:pPr>
    </w:p>
    <w:p w:rsidR="00FF7E92" w:rsidRPr="00B919B5" w:rsidRDefault="00FF7E92" w:rsidP="00C6123E">
      <w:pPr>
        <w:spacing w:after="0" w:line="240" w:lineRule="auto"/>
        <w:ind w:left="709"/>
        <w:jc w:val="center"/>
        <w:rPr>
          <w:b/>
          <w:sz w:val="24"/>
          <w:szCs w:val="24"/>
          <w:lang w:val="ru-RU"/>
        </w:rPr>
      </w:pPr>
      <w:r w:rsidRPr="00B919B5">
        <w:rPr>
          <w:b/>
          <w:sz w:val="24"/>
          <w:szCs w:val="24"/>
          <w:lang w:val="ru-RU"/>
        </w:rPr>
        <w:t>СРАВНИТЕЛЬНАЯ ТАБЛИЦА</w:t>
      </w:r>
    </w:p>
    <w:p w:rsidR="00FF7E92" w:rsidRPr="00B919B5" w:rsidRDefault="00FF7E92" w:rsidP="00C6123E">
      <w:pPr>
        <w:spacing w:after="0" w:line="240" w:lineRule="auto"/>
        <w:jc w:val="center"/>
        <w:rPr>
          <w:b/>
          <w:sz w:val="24"/>
          <w:szCs w:val="24"/>
          <w:lang w:val="ru-RU"/>
        </w:rPr>
      </w:pPr>
      <w:r w:rsidRPr="00B919B5">
        <w:rPr>
          <w:b/>
          <w:sz w:val="24"/>
          <w:szCs w:val="24"/>
          <w:lang w:val="ru-RU"/>
        </w:rPr>
        <w:t>к проекту Конституционного закона Республики Казахстан «О внесении изменений и дополнений в Конституционный закон Республики Казахстан «О судебной системе и статусе судей Республики Казахстан»</w:t>
      </w:r>
    </w:p>
    <w:p w:rsidR="00FF7E92" w:rsidRDefault="00FF7E92" w:rsidP="00C6123E">
      <w:pPr>
        <w:spacing w:after="0" w:line="240" w:lineRule="auto"/>
        <w:ind w:firstLine="708"/>
        <w:jc w:val="center"/>
        <w:rPr>
          <w:b/>
          <w:sz w:val="24"/>
          <w:szCs w:val="24"/>
          <w:lang w:val="ru-RU"/>
        </w:rPr>
      </w:pPr>
    </w:p>
    <w:p w:rsidR="000071FF" w:rsidRPr="00B919B5" w:rsidRDefault="000071FF" w:rsidP="00C6123E">
      <w:pPr>
        <w:spacing w:after="0" w:line="240" w:lineRule="auto"/>
        <w:ind w:firstLine="708"/>
        <w:jc w:val="center"/>
        <w:rPr>
          <w:b/>
          <w:sz w:val="24"/>
          <w:szCs w:val="24"/>
          <w:lang w:val="ru-RU"/>
        </w:rPr>
      </w:pPr>
    </w:p>
    <w:tbl>
      <w:tblPr>
        <w:tblW w:w="15451"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1418"/>
        <w:gridCol w:w="3969"/>
        <w:gridCol w:w="4536"/>
        <w:gridCol w:w="5103"/>
      </w:tblGrid>
      <w:tr w:rsidR="007D08B8" w:rsidRPr="00B919B5" w:rsidTr="00F91C3B">
        <w:tc>
          <w:tcPr>
            <w:tcW w:w="425" w:type="dxa"/>
            <w:tcBorders>
              <w:top w:val="single" w:sz="6" w:space="0" w:color="auto"/>
              <w:left w:val="single" w:sz="6" w:space="0" w:color="auto"/>
              <w:bottom w:val="single" w:sz="6" w:space="0" w:color="auto"/>
              <w:right w:val="single" w:sz="6" w:space="0" w:color="auto"/>
            </w:tcBorders>
          </w:tcPr>
          <w:p w:rsidR="007D08B8" w:rsidRPr="00B919B5" w:rsidRDefault="007D08B8" w:rsidP="00C6123E">
            <w:pPr>
              <w:spacing w:after="0" w:line="240" w:lineRule="auto"/>
              <w:jc w:val="both"/>
              <w:rPr>
                <w:b/>
                <w:sz w:val="24"/>
                <w:szCs w:val="24"/>
                <w:lang w:val="ru-RU"/>
              </w:rPr>
            </w:pPr>
            <w:r w:rsidRPr="00B919B5">
              <w:rPr>
                <w:b/>
                <w:sz w:val="24"/>
                <w:szCs w:val="24"/>
                <w:lang w:val="ru-RU"/>
              </w:rPr>
              <w:t>№</w:t>
            </w:r>
          </w:p>
          <w:p w:rsidR="007D08B8" w:rsidRPr="00B919B5" w:rsidRDefault="007D08B8" w:rsidP="00C6123E">
            <w:pPr>
              <w:spacing w:after="0" w:line="240" w:lineRule="auto"/>
              <w:jc w:val="both"/>
              <w:rPr>
                <w:b/>
                <w:sz w:val="24"/>
                <w:szCs w:val="24"/>
                <w:lang w:val="ru-RU"/>
              </w:rPr>
            </w:pPr>
            <w:r w:rsidRPr="00B919B5">
              <w:rPr>
                <w:b/>
                <w:sz w:val="24"/>
                <w:szCs w:val="24"/>
                <w:lang w:val="ru-RU"/>
              </w:rPr>
              <w:t>п/п</w:t>
            </w:r>
          </w:p>
          <w:p w:rsidR="007D08B8" w:rsidRPr="00B919B5" w:rsidRDefault="007D08B8" w:rsidP="00C6123E">
            <w:pPr>
              <w:shd w:val="clear" w:color="auto" w:fill="FFFFFF"/>
              <w:spacing w:after="0" w:line="240" w:lineRule="auto"/>
              <w:jc w:val="both"/>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hideMark/>
          </w:tcPr>
          <w:p w:rsidR="007D08B8" w:rsidRPr="00B919B5" w:rsidRDefault="007D08B8" w:rsidP="00C6123E">
            <w:pPr>
              <w:shd w:val="clear" w:color="auto" w:fill="FFFFFF"/>
              <w:spacing w:after="0" w:line="240" w:lineRule="auto"/>
              <w:jc w:val="center"/>
              <w:rPr>
                <w:b/>
                <w:sz w:val="24"/>
                <w:szCs w:val="24"/>
              </w:rPr>
            </w:pPr>
            <w:r w:rsidRPr="00B919B5">
              <w:rPr>
                <w:b/>
                <w:sz w:val="24"/>
                <w:szCs w:val="24"/>
              </w:rPr>
              <w:t>Структурный элемент</w:t>
            </w:r>
          </w:p>
        </w:tc>
        <w:tc>
          <w:tcPr>
            <w:tcW w:w="3969" w:type="dxa"/>
            <w:tcBorders>
              <w:top w:val="single" w:sz="6" w:space="0" w:color="auto"/>
              <w:left w:val="single" w:sz="6" w:space="0" w:color="auto"/>
              <w:bottom w:val="single" w:sz="6" w:space="0" w:color="auto"/>
              <w:right w:val="single" w:sz="6" w:space="0" w:color="auto"/>
            </w:tcBorders>
            <w:hideMark/>
          </w:tcPr>
          <w:p w:rsidR="007D08B8" w:rsidRPr="00B919B5" w:rsidRDefault="007D08B8" w:rsidP="00C6123E">
            <w:pPr>
              <w:spacing w:after="0" w:line="240" w:lineRule="auto"/>
              <w:ind w:firstLine="318"/>
              <w:jc w:val="center"/>
              <w:rPr>
                <w:b/>
                <w:sz w:val="24"/>
                <w:szCs w:val="24"/>
              </w:rPr>
            </w:pPr>
            <w:r w:rsidRPr="00B919B5">
              <w:rPr>
                <w:b/>
                <w:sz w:val="24"/>
                <w:szCs w:val="24"/>
              </w:rPr>
              <w:t>Действующая редакция</w:t>
            </w:r>
          </w:p>
        </w:tc>
        <w:tc>
          <w:tcPr>
            <w:tcW w:w="4536" w:type="dxa"/>
            <w:tcBorders>
              <w:top w:val="single" w:sz="6" w:space="0" w:color="auto"/>
              <w:left w:val="single" w:sz="6" w:space="0" w:color="auto"/>
              <w:bottom w:val="single" w:sz="6" w:space="0" w:color="auto"/>
              <w:right w:val="single" w:sz="6" w:space="0" w:color="auto"/>
            </w:tcBorders>
            <w:hideMark/>
          </w:tcPr>
          <w:p w:rsidR="007D08B8" w:rsidRPr="00B919B5" w:rsidRDefault="007D08B8" w:rsidP="00C6123E">
            <w:pPr>
              <w:spacing w:after="0" w:line="240" w:lineRule="auto"/>
              <w:jc w:val="center"/>
              <w:rPr>
                <w:b/>
                <w:sz w:val="24"/>
                <w:szCs w:val="24"/>
              </w:rPr>
            </w:pPr>
            <w:r w:rsidRPr="00B919B5">
              <w:rPr>
                <w:b/>
                <w:sz w:val="24"/>
                <w:szCs w:val="24"/>
                <w:lang w:eastAsia="ru-RU"/>
              </w:rPr>
              <w:t xml:space="preserve">Редакция </w:t>
            </w:r>
            <w:r w:rsidRPr="00B919B5">
              <w:rPr>
                <w:b/>
                <w:sz w:val="24"/>
                <w:szCs w:val="24"/>
              </w:rPr>
              <w:t>предлагаемого изменения и дополнения</w:t>
            </w:r>
          </w:p>
        </w:tc>
        <w:tc>
          <w:tcPr>
            <w:tcW w:w="5103" w:type="dxa"/>
            <w:tcBorders>
              <w:top w:val="single" w:sz="6" w:space="0" w:color="auto"/>
              <w:left w:val="single" w:sz="6" w:space="0" w:color="auto"/>
              <w:bottom w:val="single" w:sz="6" w:space="0" w:color="auto"/>
              <w:right w:val="single" w:sz="6" w:space="0" w:color="auto"/>
            </w:tcBorders>
            <w:hideMark/>
          </w:tcPr>
          <w:p w:rsidR="007D08B8" w:rsidRPr="00B919B5" w:rsidRDefault="007D08B8" w:rsidP="00C6123E">
            <w:pPr>
              <w:spacing w:after="0" w:line="240" w:lineRule="auto"/>
              <w:jc w:val="center"/>
              <w:rPr>
                <w:b/>
                <w:sz w:val="24"/>
                <w:szCs w:val="24"/>
                <w:lang w:eastAsia="ru-RU"/>
              </w:rPr>
            </w:pPr>
            <w:r w:rsidRPr="00B919B5">
              <w:rPr>
                <w:b/>
                <w:sz w:val="24"/>
                <w:szCs w:val="24"/>
                <w:lang w:eastAsia="ru-RU"/>
              </w:rPr>
              <w:t>Обоснование</w:t>
            </w:r>
          </w:p>
        </w:tc>
      </w:tr>
      <w:tr w:rsidR="00FF7E92" w:rsidRPr="00B919B5" w:rsidTr="00F91C3B">
        <w:tc>
          <w:tcPr>
            <w:tcW w:w="425" w:type="dxa"/>
            <w:tcBorders>
              <w:top w:val="single" w:sz="6" w:space="0" w:color="auto"/>
              <w:left w:val="single" w:sz="6" w:space="0" w:color="auto"/>
              <w:bottom w:val="single" w:sz="6" w:space="0" w:color="auto"/>
              <w:right w:val="single" w:sz="6" w:space="0" w:color="auto"/>
            </w:tcBorders>
            <w:hideMark/>
          </w:tcPr>
          <w:p w:rsidR="00FF7E92" w:rsidRPr="00B919B5" w:rsidRDefault="00FF7E92" w:rsidP="00C6123E">
            <w:pPr>
              <w:shd w:val="clear" w:color="auto" w:fill="FFFFFF"/>
              <w:spacing w:after="0" w:line="240" w:lineRule="auto"/>
              <w:jc w:val="center"/>
              <w:rPr>
                <w:b/>
                <w:sz w:val="24"/>
                <w:szCs w:val="24"/>
                <w:lang w:val="ru-RU"/>
              </w:rPr>
            </w:pPr>
            <w:r w:rsidRPr="00B919B5">
              <w:rPr>
                <w:b/>
                <w:sz w:val="24"/>
                <w:szCs w:val="24"/>
                <w:lang w:val="ru-RU"/>
              </w:rPr>
              <w:t>1</w:t>
            </w:r>
          </w:p>
        </w:tc>
        <w:tc>
          <w:tcPr>
            <w:tcW w:w="1418" w:type="dxa"/>
            <w:tcBorders>
              <w:top w:val="single" w:sz="6" w:space="0" w:color="auto"/>
              <w:left w:val="single" w:sz="6" w:space="0" w:color="auto"/>
              <w:bottom w:val="single" w:sz="6" w:space="0" w:color="auto"/>
              <w:right w:val="single" w:sz="6" w:space="0" w:color="auto"/>
            </w:tcBorders>
            <w:hideMark/>
          </w:tcPr>
          <w:p w:rsidR="00FF7E92" w:rsidRPr="00B919B5" w:rsidRDefault="00FF7E92" w:rsidP="00C6123E">
            <w:pPr>
              <w:shd w:val="clear" w:color="auto" w:fill="FFFFFF"/>
              <w:spacing w:after="0" w:line="240" w:lineRule="auto"/>
              <w:jc w:val="center"/>
              <w:rPr>
                <w:b/>
                <w:sz w:val="24"/>
                <w:szCs w:val="24"/>
                <w:lang w:val="ru-RU"/>
              </w:rPr>
            </w:pPr>
            <w:r w:rsidRPr="00B919B5">
              <w:rPr>
                <w:b/>
                <w:sz w:val="24"/>
                <w:szCs w:val="24"/>
                <w:lang w:val="ru-RU"/>
              </w:rPr>
              <w:t>2</w:t>
            </w:r>
          </w:p>
        </w:tc>
        <w:tc>
          <w:tcPr>
            <w:tcW w:w="3969" w:type="dxa"/>
            <w:tcBorders>
              <w:top w:val="single" w:sz="6" w:space="0" w:color="auto"/>
              <w:left w:val="single" w:sz="6" w:space="0" w:color="auto"/>
              <w:bottom w:val="single" w:sz="6" w:space="0" w:color="auto"/>
              <w:right w:val="single" w:sz="6" w:space="0" w:color="auto"/>
            </w:tcBorders>
            <w:hideMark/>
          </w:tcPr>
          <w:p w:rsidR="00FF7E92" w:rsidRPr="00B919B5" w:rsidRDefault="00FF7E92" w:rsidP="00C6123E">
            <w:pPr>
              <w:spacing w:after="0" w:line="240" w:lineRule="auto"/>
              <w:jc w:val="center"/>
              <w:rPr>
                <w:b/>
                <w:sz w:val="24"/>
                <w:szCs w:val="24"/>
                <w:lang w:val="ru-RU"/>
              </w:rPr>
            </w:pPr>
            <w:r w:rsidRPr="00B919B5">
              <w:rPr>
                <w:b/>
                <w:sz w:val="24"/>
                <w:szCs w:val="24"/>
                <w:lang w:val="ru-RU"/>
              </w:rPr>
              <w:t>3</w:t>
            </w:r>
          </w:p>
        </w:tc>
        <w:tc>
          <w:tcPr>
            <w:tcW w:w="4536" w:type="dxa"/>
            <w:tcBorders>
              <w:top w:val="single" w:sz="6" w:space="0" w:color="auto"/>
              <w:left w:val="single" w:sz="6" w:space="0" w:color="auto"/>
              <w:bottom w:val="single" w:sz="6" w:space="0" w:color="auto"/>
              <w:right w:val="single" w:sz="6" w:space="0" w:color="auto"/>
            </w:tcBorders>
            <w:hideMark/>
          </w:tcPr>
          <w:p w:rsidR="00991289" w:rsidRPr="00B919B5" w:rsidRDefault="00FF7E92" w:rsidP="00C6123E">
            <w:pPr>
              <w:shd w:val="clear" w:color="auto" w:fill="FFFFFF"/>
              <w:spacing w:after="0" w:line="240" w:lineRule="auto"/>
              <w:jc w:val="center"/>
              <w:rPr>
                <w:b/>
                <w:sz w:val="24"/>
                <w:szCs w:val="24"/>
                <w:lang w:val="ru-RU"/>
              </w:rPr>
            </w:pPr>
            <w:r w:rsidRPr="00B919B5">
              <w:rPr>
                <w:b/>
                <w:sz w:val="24"/>
                <w:szCs w:val="24"/>
                <w:lang w:val="ru-RU"/>
              </w:rPr>
              <w:t>4</w:t>
            </w:r>
          </w:p>
        </w:tc>
        <w:tc>
          <w:tcPr>
            <w:tcW w:w="5103" w:type="dxa"/>
            <w:tcBorders>
              <w:top w:val="single" w:sz="6" w:space="0" w:color="auto"/>
              <w:left w:val="single" w:sz="6" w:space="0" w:color="auto"/>
              <w:bottom w:val="single" w:sz="6" w:space="0" w:color="auto"/>
              <w:right w:val="single" w:sz="6" w:space="0" w:color="auto"/>
            </w:tcBorders>
            <w:hideMark/>
          </w:tcPr>
          <w:p w:rsidR="00FF7E92" w:rsidRPr="00B919B5" w:rsidRDefault="00FF7E92" w:rsidP="00C6123E">
            <w:pPr>
              <w:shd w:val="clear" w:color="auto" w:fill="FFFFFF"/>
              <w:spacing w:after="0" w:line="240" w:lineRule="auto"/>
              <w:jc w:val="center"/>
              <w:rPr>
                <w:b/>
                <w:sz w:val="24"/>
                <w:szCs w:val="24"/>
                <w:lang w:val="ru-RU"/>
              </w:rPr>
            </w:pPr>
            <w:r w:rsidRPr="00B919B5">
              <w:rPr>
                <w:b/>
                <w:sz w:val="24"/>
                <w:szCs w:val="24"/>
                <w:lang w:val="ru-RU"/>
              </w:rPr>
              <w:t>5</w:t>
            </w:r>
          </w:p>
        </w:tc>
      </w:tr>
      <w:tr w:rsidR="004A7844"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 xml:space="preserve">Статья 14 пункт 1 подпункт </w:t>
            </w:r>
          </w:p>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 xml:space="preserve">3-1) </w:t>
            </w:r>
          </w:p>
        </w:tc>
        <w:tc>
          <w:tcPr>
            <w:tcW w:w="3969"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pStyle w:val="a3"/>
              <w:widowControl w:val="0"/>
              <w:spacing w:before="0" w:beforeAutospacing="0" w:after="0" w:afterAutospacing="0"/>
              <w:ind w:firstLine="227"/>
              <w:contextualSpacing/>
              <w:jc w:val="both"/>
              <w:rPr>
                <w:bCs/>
              </w:rPr>
            </w:pPr>
            <w:r w:rsidRPr="00B919B5">
              <w:rPr>
                <w:bCs/>
              </w:rPr>
              <w:t>Статья 14. Председатель областного суда</w:t>
            </w:r>
          </w:p>
          <w:p w:rsidR="004A7844" w:rsidRPr="00B919B5" w:rsidRDefault="004A7844" w:rsidP="00C6123E">
            <w:pPr>
              <w:pStyle w:val="a3"/>
              <w:widowControl w:val="0"/>
              <w:spacing w:before="0" w:beforeAutospacing="0" w:after="0" w:afterAutospacing="0"/>
              <w:ind w:firstLine="227"/>
              <w:contextualSpacing/>
              <w:jc w:val="both"/>
              <w:rPr>
                <w:bCs/>
              </w:rPr>
            </w:pPr>
            <w:r w:rsidRPr="00B919B5">
              <w:rPr>
                <w:bCs/>
              </w:rPr>
              <w:t>1. Председатель областного суда является судьей и наряду с выполнением обязанностей судьи:</w:t>
            </w:r>
          </w:p>
          <w:p w:rsidR="004A7844" w:rsidRPr="00B919B5" w:rsidRDefault="004A7844" w:rsidP="00C6123E">
            <w:pPr>
              <w:pStyle w:val="a3"/>
              <w:widowControl w:val="0"/>
              <w:spacing w:before="0" w:beforeAutospacing="0" w:after="0" w:afterAutospacing="0"/>
              <w:ind w:firstLine="227"/>
              <w:contextualSpacing/>
              <w:jc w:val="both"/>
              <w:rPr>
                <w:bCs/>
              </w:rPr>
            </w:pPr>
            <w:r w:rsidRPr="00B919B5">
              <w:rPr>
                <w:bCs/>
              </w:rPr>
              <w:t>…</w:t>
            </w:r>
          </w:p>
          <w:p w:rsidR="004A7844" w:rsidRPr="00B919B5" w:rsidRDefault="004A7844" w:rsidP="00C6123E">
            <w:pPr>
              <w:pStyle w:val="a3"/>
              <w:widowControl w:val="0"/>
              <w:spacing w:before="0" w:beforeAutospacing="0" w:after="0" w:afterAutospacing="0"/>
              <w:ind w:firstLine="227"/>
              <w:contextualSpacing/>
              <w:jc w:val="both"/>
              <w:rPr>
                <w:bCs/>
              </w:rPr>
            </w:pPr>
            <w:r w:rsidRPr="00B919B5">
              <w:rPr>
                <w:bCs/>
              </w:rPr>
              <w:t>3-1) обеспечивает вынесение на обсуждение пленарного заседания областного суда вопроса о передаче в Судебное жюри материалов в отношении судьи для проверки его действий в рамках дисциплинарного производства в сроки, установленные законодательством Республики Казахстан;</w:t>
            </w:r>
          </w:p>
        </w:tc>
        <w:tc>
          <w:tcPr>
            <w:tcW w:w="4536" w:type="dxa"/>
            <w:tcBorders>
              <w:top w:val="single" w:sz="6" w:space="0" w:color="auto"/>
              <w:left w:val="single" w:sz="6" w:space="0" w:color="auto"/>
              <w:bottom w:val="single" w:sz="6" w:space="0" w:color="auto"/>
              <w:right w:val="single" w:sz="6" w:space="0" w:color="auto"/>
            </w:tcBorders>
          </w:tcPr>
          <w:p w:rsidR="007432FB" w:rsidRPr="00B919B5" w:rsidRDefault="007432FB" w:rsidP="007432FB">
            <w:pPr>
              <w:pStyle w:val="21"/>
              <w:widowControl w:val="0"/>
              <w:ind w:firstLine="227"/>
              <w:contextualSpacing/>
              <w:jc w:val="both"/>
              <w:rPr>
                <w:rFonts w:ascii="Times New Roman" w:hAnsi="Times New Roman"/>
                <w:sz w:val="24"/>
                <w:szCs w:val="24"/>
              </w:rPr>
            </w:pPr>
            <w:r w:rsidRPr="00B919B5">
              <w:rPr>
                <w:rFonts w:ascii="Times New Roman" w:hAnsi="Times New Roman"/>
                <w:sz w:val="24"/>
                <w:szCs w:val="24"/>
              </w:rPr>
              <w:t>Изложить в следующей редакции:</w:t>
            </w:r>
          </w:p>
          <w:p w:rsidR="007432FB" w:rsidRPr="00B919B5" w:rsidRDefault="007432FB" w:rsidP="007432FB">
            <w:pPr>
              <w:pStyle w:val="21"/>
              <w:widowControl w:val="0"/>
              <w:ind w:firstLine="227"/>
              <w:contextualSpacing/>
              <w:jc w:val="both"/>
              <w:rPr>
                <w:rFonts w:ascii="Times New Roman" w:hAnsi="Times New Roman"/>
                <w:sz w:val="24"/>
                <w:szCs w:val="24"/>
              </w:rPr>
            </w:pPr>
            <w:r w:rsidRPr="00B919B5">
              <w:rPr>
                <w:rFonts w:ascii="Times New Roman" w:hAnsi="Times New Roman"/>
                <w:bCs/>
                <w:sz w:val="24"/>
                <w:szCs w:val="24"/>
              </w:rPr>
              <w:t>«3-1) обеспечивает вынесение на обсуждение пленарного заседания областного суда вопроса о передаче в Судебное жюри материалов в отношении</w:t>
            </w:r>
            <w:r w:rsidRPr="00B919B5">
              <w:rPr>
                <w:rFonts w:ascii="Times New Roman" w:hAnsi="Times New Roman"/>
                <w:b/>
                <w:sz w:val="24"/>
                <w:szCs w:val="24"/>
              </w:rPr>
              <w:t xml:space="preserve"> председателя районного суда </w:t>
            </w:r>
            <w:r w:rsidRPr="00B919B5">
              <w:rPr>
                <w:rFonts w:ascii="Times New Roman" w:hAnsi="Times New Roman"/>
                <w:bCs/>
                <w:sz w:val="24"/>
                <w:szCs w:val="24"/>
              </w:rPr>
              <w:t>для проверки его действий в рамках дисциплинарного производства</w:t>
            </w:r>
            <w:r w:rsidRPr="00B919B5">
              <w:rPr>
                <w:rFonts w:ascii="Times New Roman" w:hAnsi="Times New Roman"/>
                <w:b/>
                <w:sz w:val="24"/>
                <w:szCs w:val="24"/>
              </w:rPr>
              <w:t xml:space="preserve"> за ненадлежащее исполнение должностных обязанностей, а также по итогам его обсуждения направление материалов в Судебное жюри </w:t>
            </w:r>
            <w:r w:rsidRPr="00B919B5">
              <w:rPr>
                <w:rFonts w:ascii="Times New Roman" w:hAnsi="Times New Roman"/>
                <w:bCs/>
                <w:sz w:val="24"/>
                <w:szCs w:val="24"/>
              </w:rPr>
              <w:t>в сроки, установленные законодательством Республики Казахстан;»</w:t>
            </w:r>
          </w:p>
          <w:p w:rsidR="004A7844" w:rsidRPr="00B919B5" w:rsidRDefault="004A7844" w:rsidP="00C6123E">
            <w:pPr>
              <w:pStyle w:val="a3"/>
              <w:widowControl w:val="0"/>
              <w:spacing w:before="0" w:beforeAutospacing="0" w:after="0" w:afterAutospacing="0"/>
              <w:ind w:firstLine="227"/>
              <w:contextualSpacing/>
              <w:jc w:val="both"/>
              <w:rPr>
                <w:b/>
                <w:bC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F3799" w:rsidRPr="00B919B5" w:rsidRDefault="007F3799" w:rsidP="007F3799">
            <w:pPr>
              <w:widowControl w:val="0"/>
              <w:tabs>
                <w:tab w:val="left" w:pos="453"/>
              </w:tabs>
              <w:spacing w:after="0" w:line="240" w:lineRule="auto"/>
              <w:ind w:firstLine="227"/>
              <w:contextualSpacing/>
              <w:jc w:val="both"/>
              <w:rPr>
                <w:sz w:val="24"/>
                <w:szCs w:val="24"/>
                <w:lang w:val="ru-RU"/>
              </w:rPr>
            </w:pPr>
            <w:r w:rsidRPr="00B919B5">
              <w:rPr>
                <w:sz w:val="24"/>
                <w:szCs w:val="24"/>
                <w:lang w:val="ru-RU"/>
              </w:rPr>
              <w:t xml:space="preserve">В целях исполнения пункта 14 Плана действий по реализации предвыборной программы Президента Республики Казахстан «Справедливый Казахстан – для всех и для каждого. Сейчас и навсегда», утвержденного Указом Президента Республики Казахстан от 26 ноября 2022 года №2, разработан </w:t>
            </w:r>
            <w:bookmarkStart w:id="0" w:name="_Hlk135330501"/>
            <w:r w:rsidRPr="00B919B5">
              <w:rPr>
                <w:sz w:val="24"/>
                <w:szCs w:val="24"/>
                <w:lang w:val="ru-RU"/>
              </w:rPr>
              <w:t>новый механизм проверки Судебным жюри каждого отмененного судебного акта, при вынесении которого судьей было допущено грубое нарушение законности.</w:t>
            </w:r>
          </w:p>
          <w:bookmarkEnd w:id="0"/>
          <w:p w:rsidR="007F3799" w:rsidRPr="00B919B5" w:rsidRDefault="007F3799" w:rsidP="007F3799">
            <w:pPr>
              <w:widowControl w:val="0"/>
              <w:tabs>
                <w:tab w:val="left" w:pos="453"/>
              </w:tabs>
              <w:spacing w:after="0" w:line="240" w:lineRule="auto"/>
              <w:ind w:firstLine="227"/>
              <w:contextualSpacing/>
              <w:jc w:val="both"/>
              <w:rPr>
                <w:sz w:val="24"/>
                <w:szCs w:val="24"/>
                <w:lang w:val="ru-RU"/>
              </w:rPr>
            </w:pPr>
            <w:r w:rsidRPr="00B919B5">
              <w:rPr>
                <w:sz w:val="24"/>
                <w:szCs w:val="24"/>
                <w:lang w:val="ru-RU"/>
              </w:rPr>
              <w:t xml:space="preserve">В рамках предложенного механизма при выявлении вышестоящим судом факта </w:t>
            </w:r>
            <w:r w:rsidRPr="00B919B5">
              <w:rPr>
                <w:b/>
                <w:bCs/>
                <w:sz w:val="24"/>
                <w:szCs w:val="24"/>
                <w:lang w:val="ru-RU"/>
              </w:rPr>
              <w:t>грубого нарушения законности</w:t>
            </w:r>
            <w:r w:rsidRPr="00B919B5">
              <w:rPr>
                <w:sz w:val="24"/>
                <w:szCs w:val="24"/>
                <w:lang w:val="ru-RU"/>
              </w:rPr>
              <w:t xml:space="preserve"> предлагается предусмотреть получение рекомендации пленарного заседания Верховного Суда или областного суда о привлечении или </w:t>
            </w:r>
            <w:proofErr w:type="spellStart"/>
            <w:r w:rsidRPr="00B919B5">
              <w:rPr>
                <w:sz w:val="24"/>
                <w:szCs w:val="24"/>
                <w:lang w:val="ru-RU"/>
              </w:rPr>
              <w:t>непривлечении</w:t>
            </w:r>
            <w:proofErr w:type="spellEnd"/>
            <w:r w:rsidRPr="00B919B5">
              <w:rPr>
                <w:sz w:val="24"/>
                <w:szCs w:val="24"/>
                <w:lang w:val="ru-RU"/>
              </w:rPr>
              <w:t xml:space="preserve"> судьи к дисциплинарной ответственности за грубое нарушение законности, которое будут носить рекомендательный характер.</w:t>
            </w:r>
          </w:p>
          <w:p w:rsidR="007F3799" w:rsidRPr="00B919B5" w:rsidRDefault="007F3799" w:rsidP="007F3799">
            <w:pPr>
              <w:widowControl w:val="0"/>
              <w:tabs>
                <w:tab w:val="left" w:pos="453"/>
              </w:tabs>
              <w:spacing w:after="0" w:line="240" w:lineRule="auto"/>
              <w:ind w:firstLine="227"/>
              <w:contextualSpacing/>
              <w:jc w:val="both"/>
              <w:rPr>
                <w:sz w:val="24"/>
                <w:szCs w:val="24"/>
                <w:lang w:val="ru-RU"/>
              </w:rPr>
            </w:pPr>
            <w:r w:rsidRPr="00B919B5">
              <w:rPr>
                <w:sz w:val="24"/>
                <w:szCs w:val="24"/>
                <w:lang w:val="ru-RU"/>
              </w:rPr>
              <w:t xml:space="preserve">Вне зависимости от решения пленарного </w:t>
            </w:r>
            <w:r w:rsidRPr="00B919B5">
              <w:rPr>
                <w:sz w:val="24"/>
                <w:szCs w:val="24"/>
                <w:lang w:val="ru-RU"/>
              </w:rPr>
              <w:lastRenderedPageBreak/>
              <w:t>заседания все материалы по фактам грубых нарушений законности будут направляться в Судебное жюри для проверки.</w:t>
            </w:r>
          </w:p>
          <w:p w:rsidR="007F3799" w:rsidRPr="00B919B5" w:rsidRDefault="007F3799" w:rsidP="007F3799">
            <w:pPr>
              <w:widowControl w:val="0"/>
              <w:tabs>
                <w:tab w:val="left" w:pos="453"/>
              </w:tabs>
              <w:spacing w:after="0" w:line="240" w:lineRule="auto"/>
              <w:ind w:firstLine="227"/>
              <w:contextualSpacing/>
              <w:jc w:val="both"/>
              <w:rPr>
                <w:b/>
                <w:bCs/>
                <w:sz w:val="24"/>
                <w:szCs w:val="24"/>
                <w:lang w:val="ru-RU"/>
              </w:rPr>
            </w:pPr>
            <w:r w:rsidRPr="00B919B5">
              <w:rPr>
                <w:sz w:val="24"/>
                <w:szCs w:val="24"/>
                <w:lang w:val="ru-RU"/>
              </w:rPr>
              <w:t xml:space="preserve">При этом за пленарными заседаниями областных судов и Верховного Суда сохраняется компетенция по решению вопроса о передаче в Судебное жюри либо об отказе в передаче материалов в отношении председателя суда или председателя судебной коллегии суда </w:t>
            </w:r>
            <w:r w:rsidRPr="00B919B5">
              <w:rPr>
                <w:b/>
                <w:bCs/>
                <w:sz w:val="24"/>
                <w:szCs w:val="24"/>
                <w:lang w:val="ru-RU"/>
              </w:rPr>
              <w:t>за ненадлежащее исполнение должностных обязанностей.</w:t>
            </w:r>
          </w:p>
          <w:p w:rsidR="007F3799" w:rsidRPr="00B919B5" w:rsidRDefault="007F3799" w:rsidP="007F3799">
            <w:pPr>
              <w:widowControl w:val="0"/>
              <w:tabs>
                <w:tab w:val="left" w:pos="453"/>
              </w:tabs>
              <w:spacing w:after="0" w:line="240" w:lineRule="auto"/>
              <w:ind w:firstLine="227"/>
              <w:contextualSpacing/>
              <w:jc w:val="both"/>
              <w:rPr>
                <w:sz w:val="24"/>
                <w:szCs w:val="24"/>
                <w:lang w:val="ru-RU"/>
              </w:rPr>
            </w:pPr>
            <w:r w:rsidRPr="00B919B5">
              <w:rPr>
                <w:sz w:val="24"/>
                <w:szCs w:val="24"/>
                <w:lang w:val="ru-RU"/>
              </w:rPr>
              <w:t xml:space="preserve">Рассмотрение </w:t>
            </w:r>
            <w:r w:rsidRPr="00B919B5">
              <w:rPr>
                <w:b/>
                <w:bCs/>
                <w:sz w:val="24"/>
                <w:szCs w:val="24"/>
                <w:lang w:val="ru-RU"/>
              </w:rPr>
              <w:t>нарушений норм судейской этики</w:t>
            </w:r>
            <w:r w:rsidRPr="00B919B5">
              <w:rPr>
                <w:sz w:val="24"/>
                <w:szCs w:val="24"/>
                <w:lang w:val="ru-RU"/>
              </w:rPr>
              <w:t xml:space="preserve"> в полномочия пленарных заседаний </w:t>
            </w:r>
            <w:r w:rsidRPr="00B919B5">
              <w:rPr>
                <w:b/>
                <w:bCs/>
                <w:sz w:val="24"/>
                <w:szCs w:val="24"/>
                <w:lang w:val="ru-RU"/>
              </w:rPr>
              <w:t>не входит.</w:t>
            </w:r>
          </w:p>
          <w:p w:rsidR="00522C14" w:rsidRPr="00B919B5" w:rsidRDefault="00522C14" w:rsidP="00154210">
            <w:pPr>
              <w:widowControl w:val="0"/>
              <w:tabs>
                <w:tab w:val="left" w:pos="453"/>
              </w:tabs>
              <w:spacing w:after="0" w:line="240" w:lineRule="auto"/>
              <w:ind w:firstLine="227"/>
              <w:contextualSpacing/>
              <w:jc w:val="both"/>
              <w:rPr>
                <w:sz w:val="24"/>
                <w:szCs w:val="24"/>
                <w:lang w:val="ru-RU"/>
              </w:rPr>
            </w:pPr>
          </w:p>
        </w:tc>
      </w:tr>
      <w:tr w:rsidR="004A7844"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 xml:space="preserve">Статья 14 пункт 1 подпункт </w:t>
            </w:r>
          </w:p>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3-2)</w:t>
            </w:r>
          </w:p>
          <w:p w:rsidR="004A7844" w:rsidRPr="00B919B5" w:rsidRDefault="004A7844" w:rsidP="00C6123E">
            <w:pPr>
              <w:widowControl w:val="0"/>
              <w:spacing w:after="0" w:line="240" w:lineRule="auto"/>
              <w:contextualSpacing/>
              <w:jc w:val="center"/>
              <w:rPr>
                <w:sz w:val="24"/>
                <w:szCs w:val="24"/>
                <w:lang w:val="ru-RU"/>
              </w:rPr>
            </w:pPr>
          </w:p>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(новый)</w:t>
            </w:r>
          </w:p>
        </w:tc>
        <w:tc>
          <w:tcPr>
            <w:tcW w:w="3969"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pStyle w:val="a3"/>
              <w:widowControl w:val="0"/>
              <w:spacing w:before="0" w:beforeAutospacing="0" w:after="0" w:afterAutospacing="0"/>
              <w:ind w:firstLine="227"/>
              <w:contextualSpacing/>
              <w:jc w:val="both"/>
              <w:rPr>
                <w:bCs/>
              </w:rPr>
            </w:pPr>
            <w:r w:rsidRPr="00B919B5">
              <w:rPr>
                <w:bCs/>
              </w:rPr>
              <w:t>Статья 14. Председатель областного суда</w:t>
            </w:r>
          </w:p>
          <w:p w:rsidR="004A7844" w:rsidRPr="00B919B5" w:rsidRDefault="004A7844" w:rsidP="00C6123E">
            <w:pPr>
              <w:pStyle w:val="a3"/>
              <w:widowControl w:val="0"/>
              <w:spacing w:before="0" w:beforeAutospacing="0" w:after="0" w:afterAutospacing="0"/>
              <w:ind w:firstLine="227"/>
              <w:contextualSpacing/>
              <w:jc w:val="both"/>
              <w:rPr>
                <w:bCs/>
              </w:rPr>
            </w:pPr>
            <w:r w:rsidRPr="00B919B5">
              <w:rPr>
                <w:bCs/>
              </w:rPr>
              <w:t>1. Председатель областного суда является судьей и наряду с выполнением обязанностей судьи:</w:t>
            </w:r>
          </w:p>
          <w:p w:rsidR="004A7844" w:rsidRPr="00B919B5" w:rsidRDefault="004A7844" w:rsidP="00C6123E">
            <w:pPr>
              <w:pStyle w:val="a3"/>
              <w:widowControl w:val="0"/>
              <w:spacing w:before="0" w:beforeAutospacing="0" w:after="0" w:afterAutospacing="0"/>
              <w:ind w:firstLine="227"/>
              <w:contextualSpacing/>
              <w:jc w:val="both"/>
              <w:rPr>
                <w:bCs/>
              </w:rPr>
            </w:pPr>
            <w:r w:rsidRPr="00B919B5">
              <w:rPr>
                <w:bCs/>
              </w:rPr>
              <w:t>…</w:t>
            </w:r>
          </w:p>
          <w:p w:rsidR="004A7844" w:rsidRPr="00B919B5" w:rsidRDefault="004A7844" w:rsidP="00C6123E">
            <w:pPr>
              <w:pStyle w:val="a3"/>
              <w:widowControl w:val="0"/>
              <w:spacing w:before="0" w:beforeAutospacing="0" w:after="0" w:afterAutospacing="0"/>
              <w:ind w:firstLine="227"/>
              <w:contextualSpacing/>
              <w:jc w:val="both"/>
              <w:rPr>
                <w:b/>
              </w:rPr>
            </w:pPr>
            <w:r w:rsidRPr="00B919B5">
              <w:rPr>
                <w:b/>
              </w:rPr>
              <w:t>3-2) отсутствует.</w:t>
            </w:r>
          </w:p>
        </w:tc>
        <w:tc>
          <w:tcPr>
            <w:tcW w:w="4536"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pStyle w:val="21"/>
              <w:ind w:firstLine="227"/>
              <w:contextualSpacing/>
              <w:jc w:val="both"/>
              <w:rPr>
                <w:rFonts w:ascii="Times New Roman" w:hAnsi="Times New Roman"/>
                <w:sz w:val="24"/>
                <w:szCs w:val="24"/>
              </w:rPr>
            </w:pPr>
            <w:r w:rsidRPr="00B919B5">
              <w:rPr>
                <w:rFonts w:ascii="Times New Roman" w:hAnsi="Times New Roman"/>
                <w:sz w:val="24"/>
                <w:szCs w:val="24"/>
              </w:rPr>
              <w:t>Дополнить подпунктом 3-2) следующего содержания:</w:t>
            </w:r>
          </w:p>
          <w:p w:rsidR="004A7844" w:rsidRPr="00B919B5" w:rsidRDefault="004A7844" w:rsidP="00C6123E">
            <w:pPr>
              <w:pStyle w:val="a3"/>
              <w:widowControl w:val="0"/>
              <w:spacing w:before="0" w:beforeAutospacing="0" w:after="0" w:afterAutospacing="0"/>
              <w:ind w:firstLine="227"/>
              <w:contextualSpacing/>
              <w:jc w:val="both"/>
              <w:rPr>
                <w:b/>
                <w:bCs/>
              </w:rPr>
            </w:pPr>
            <w:r w:rsidRPr="00B919B5">
              <w:rPr>
                <w:b/>
                <w:bCs/>
              </w:rPr>
              <w:t xml:space="preserve">«3-2) обеспечивает вынесение на обсуждение пленарного заседания областного суда вопроса о даче Судебному жюри рекомендации о привлечении или </w:t>
            </w:r>
            <w:proofErr w:type="spellStart"/>
            <w:r w:rsidRPr="00B919B5">
              <w:rPr>
                <w:b/>
                <w:bCs/>
              </w:rPr>
              <w:t>непривлечении</w:t>
            </w:r>
            <w:proofErr w:type="spellEnd"/>
            <w:r w:rsidRPr="00B919B5">
              <w:rPr>
                <w:b/>
                <w:bCs/>
              </w:rPr>
              <w:t xml:space="preserve"> судьи, председателя районного суда или судьи областного суда к дисциплинарной ответственности за грубое нарушение законности при рассмотрении судебных дел, а также направление материалов в Судебное жюри в сроки, установленные законодательством Республики Казахстан;</w:t>
            </w:r>
            <w:r w:rsidR="00C22CB1" w:rsidRPr="00B919B5">
              <w:rPr>
                <w:b/>
                <w:bCs/>
              </w:rPr>
              <w:t>».</w:t>
            </w:r>
          </w:p>
          <w:p w:rsidR="00C22CB1" w:rsidRPr="00B919B5" w:rsidRDefault="00C22CB1" w:rsidP="00C6123E">
            <w:pPr>
              <w:pStyle w:val="a3"/>
              <w:widowControl w:val="0"/>
              <w:spacing w:before="0" w:beforeAutospacing="0" w:after="0" w:afterAutospacing="0"/>
              <w:ind w:firstLine="227"/>
              <w:contextualSpacing/>
              <w:jc w:val="both"/>
              <w:rPr>
                <w:b/>
                <w:bCs/>
                <w:sz w:val="16"/>
                <w:szCs w:val="16"/>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4A7844" w:rsidRPr="00B919B5" w:rsidRDefault="004A7844" w:rsidP="00C6123E">
            <w:pPr>
              <w:widowControl w:val="0"/>
              <w:tabs>
                <w:tab w:val="left" w:pos="453"/>
              </w:tabs>
              <w:spacing w:after="0" w:line="240" w:lineRule="auto"/>
              <w:ind w:firstLine="227"/>
              <w:contextualSpacing/>
              <w:jc w:val="both"/>
              <w:rPr>
                <w:sz w:val="24"/>
                <w:szCs w:val="24"/>
                <w:lang w:val="ru-RU"/>
              </w:rPr>
            </w:pPr>
            <w:r w:rsidRPr="00B919B5">
              <w:rPr>
                <w:sz w:val="24"/>
                <w:szCs w:val="24"/>
                <w:lang w:val="ru-RU"/>
              </w:rPr>
              <w:t>См. обоснование позиции 1.</w:t>
            </w:r>
          </w:p>
        </w:tc>
      </w:tr>
      <w:tr w:rsidR="004A7844"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 xml:space="preserve">Статья 16 пункт 1 подпункт </w:t>
            </w:r>
          </w:p>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lastRenderedPageBreak/>
              <w:t xml:space="preserve">9-3) </w:t>
            </w:r>
          </w:p>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 xml:space="preserve"> </w:t>
            </w:r>
          </w:p>
        </w:tc>
        <w:tc>
          <w:tcPr>
            <w:tcW w:w="3969"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pStyle w:val="a3"/>
              <w:widowControl w:val="0"/>
              <w:spacing w:before="0" w:beforeAutospacing="0" w:after="0" w:afterAutospacing="0"/>
              <w:ind w:firstLine="227"/>
              <w:contextualSpacing/>
              <w:jc w:val="both"/>
              <w:rPr>
                <w:bCs/>
              </w:rPr>
            </w:pPr>
            <w:r w:rsidRPr="00B919B5">
              <w:rPr>
                <w:bCs/>
              </w:rPr>
              <w:lastRenderedPageBreak/>
              <w:t>Статья 16. Пленарное и расширенное пленарное заседания областного суда</w:t>
            </w:r>
          </w:p>
          <w:p w:rsidR="004A7844" w:rsidRPr="00B919B5" w:rsidRDefault="004A7844" w:rsidP="00C6123E">
            <w:pPr>
              <w:pStyle w:val="a3"/>
              <w:widowControl w:val="0"/>
              <w:spacing w:before="0" w:beforeAutospacing="0" w:after="0" w:afterAutospacing="0"/>
              <w:ind w:firstLine="227"/>
              <w:contextualSpacing/>
              <w:jc w:val="both"/>
              <w:rPr>
                <w:bCs/>
              </w:rPr>
            </w:pPr>
            <w:r w:rsidRPr="00B919B5">
              <w:rPr>
                <w:bCs/>
              </w:rPr>
              <w:lastRenderedPageBreak/>
              <w:t>1. Областной суд по мере необходимости, но не реже двух раз в год, проводит пленарные заседания, на которых:</w:t>
            </w:r>
          </w:p>
          <w:p w:rsidR="004A7844" w:rsidRPr="00B919B5" w:rsidRDefault="004A7844" w:rsidP="00C6123E">
            <w:pPr>
              <w:pStyle w:val="a3"/>
              <w:widowControl w:val="0"/>
              <w:spacing w:before="0" w:beforeAutospacing="0" w:after="0" w:afterAutospacing="0"/>
              <w:ind w:firstLine="227"/>
              <w:contextualSpacing/>
              <w:jc w:val="both"/>
              <w:rPr>
                <w:bCs/>
              </w:rPr>
            </w:pPr>
            <w:r w:rsidRPr="00B919B5">
              <w:rPr>
                <w:bCs/>
              </w:rPr>
              <w:t>…</w:t>
            </w:r>
          </w:p>
          <w:p w:rsidR="004A7844" w:rsidRPr="00B919B5" w:rsidRDefault="004A7844" w:rsidP="00C6123E">
            <w:pPr>
              <w:pStyle w:val="a3"/>
              <w:widowControl w:val="0"/>
              <w:spacing w:before="0" w:beforeAutospacing="0" w:after="0" w:afterAutospacing="0"/>
              <w:ind w:firstLine="227"/>
              <w:contextualSpacing/>
              <w:jc w:val="both"/>
              <w:rPr>
                <w:b/>
              </w:rPr>
            </w:pPr>
            <w:r w:rsidRPr="00B919B5">
              <w:rPr>
                <w:bCs/>
              </w:rPr>
              <w:t xml:space="preserve">9-3) обсуждает вопрос </w:t>
            </w:r>
            <w:r w:rsidRPr="00B919B5">
              <w:rPr>
                <w:b/>
              </w:rPr>
              <w:t xml:space="preserve">о </w:t>
            </w:r>
            <w:r w:rsidRPr="00B919B5">
              <w:rPr>
                <w:bCs/>
              </w:rPr>
              <w:t>передаче в Судебное жюри материалов в отношении</w:t>
            </w:r>
            <w:r w:rsidRPr="00B919B5">
              <w:rPr>
                <w:b/>
              </w:rPr>
              <w:t xml:space="preserve"> судьи </w:t>
            </w:r>
            <w:r w:rsidRPr="00B919B5">
              <w:rPr>
                <w:bCs/>
              </w:rPr>
              <w:t>для проверки его действий в рамках дисциплинарного производства</w:t>
            </w:r>
            <w:r w:rsidRPr="00B919B5">
              <w:rPr>
                <w:b/>
              </w:rPr>
              <w:t xml:space="preserve"> </w:t>
            </w:r>
            <w:r w:rsidRPr="00B919B5">
              <w:rPr>
                <w:bCs/>
              </w:rPr>
              <w:t>и по итогам обсуждения выносит соответствующее решение</w:t>
            </w:r>
            <w:r w:rsidRPr="00B919B5">
              <w:rPr>
                <w:b/>
              </w:rPr>
              <w:t>;</w:t>
            </w:r>
          </w:p>
          <w:p w:rsidR="004A7844" w:rsidRPr="00B919B5" w:rsidRDefault="004A7844" w:rsidP="00C6123E">
            <w:pPr>
              <w:pStyle w:val="a3"/>
              <w:widowControl w:val="0"/>
              <w:spacing w:before="0" w:beforeAutospacing="0" w:after="0" w:afterAutospacing="0"/>
              <w:ind w:firstLine="227"/>
              <w:contextualSpacing/>
              <w:jc w:val="both"/>
              <w:rPr>
                <w:b/>
              </w:rPr>
            </w:pPr>
          </w:p>
        </w:tc>
        <w:tc>
          <w:tcPr>
            <w:tcW w:w="4536"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pStyle w:val="21"/>
              <w:ind w:firstLine="227"/>
              <w:contextualSpacing/>
              <w:jc w:val="both"/>
              <w:rPr>
                <w:rFonts w:ascii="Times New Roman" w:hAnsi="Times New Roman"/>
                <w:sz w:val="24"/>
                <w:szCs w:val="24"/>
              </w:rPr>
            </w:pPr>
            <w:r w:rsidRPr="00B919B5">
              <w:rPr>
                <w:rFonts w:ascii="Times New Roman" w:hAnsi="Times New Roman"/>
                <w:sz w:val="24"/>
                <w:szCs w:val="24"/>
              </w:rPr>
              <w:lastRenderedPageBreak/>
              <w:t>Изложить в следующей редакции:</w:t>
            </w:r>
          </w:p>
          <w:p w:rsidR="004A7844" w:rsidRPr="00B919B5" w:rsidRDefault="004A7844" w:rsidP="00C6123E">
            <w:pPr>
              <w:pStyle w:val="a3"/>
              <w:widowControl w:val="0"/>
              <w:spacing w:before="0" w:beforeAutospacing="0" w:after="0" w:afterAutospacing="0"/>
              <w:ind w:firstLine="227"/>
              <w:contextualSpacing/>
              <w:jc w:val="both"/>
              <w:rPr>
                <w:bCs/>
              </w:rPr>
            </w:pPr>
            <w:r w:rsidRPr="00B919B5">
              <w:t>«</w:t>
            </w:r>
            <w:r w:rsidRPr="00B919B5">
              <w:rPr>
                <w:bCs/>
              </w:rPr>
              <w:t>9-3) обсуждает вопрос о передаче в Судебное жюри материалов в</w:t>
            </w:r>
            <w:r w:rsidRPr="00B919B5">
              <w:rPr>
                <w:b/>
              </w:rPr>
              <w:t xml:space="preserve"> отношении </w:t>
            </w:r>
            <w:r w:rsidRPr="00B919B5">
              <w:rPr>
                <w:b/>
              </w:rPr>
              <w:lastRenderedPageBreak/>
              <w:t xml:space="preserve">председателя районного суда </w:t>
            </w:r>
            <w:r w:rsidRPr="00B919B5">
              <w:rPr>
                <w:bCs/>
              </w:rPr>
              <w:t xml:space="preserve">для проверки его действий в рамках дисциплинарного производства </w:t>
            </w:r>
            <w:r w:rsidRPr="00B919B5">
              <w:rPr>
                <w:b/>
              </w:rPr>
              <w:t xml:space="preserve">за ненадлежащее исполнение должностных обязанностей </w:t>
            </w:r>
            <w:r w:rsidRPr="00B919B5">
              <w:rPr>
                <w:bCs/>
              </w:rPr>
              <w:t>и по итогам обсуждения выносит соответствующее решение</w:t>
            </w:r>
            <w:r w:rsidRPr="00B919B5">
              <w:rPr>
                <w:b/>
              </w:rPr>
              <w:t>;».</w:t>
            </w:r>
          </w:p>
          <w:p w:rsidR="004A7844" w:rsidRPr="00B919B5" w:rsidRDefault="004A7844" w:rsidP="00C6123E">
            <w:pPr>
              <w:pStyle w:val="a3"/>
              <w:widowControl w:val="0"/>
              <w:spacing w:before="0" w:beforeAutospacing="0" w:after="0" w:afterAutospacing="0"/>
              <w:ind w:firstLine="227"/>
              <w:contextualSpacing/>
              <w:jc w:val="both"/>
              <w:rPr>
                <w:b/>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4A7844" w:rsidRPr="00B919B5" w:rsidRDefault="00C22CB1" w:rsidP="00C22CB1">
            <w:pPr>
              <w:widowControl w:val="0"/>
              <w:tabs>
                <w:tab w:val="left" w:pos="453"/>
              </w:tabs>
              <w:spacing w:after="0" w:line="240" w:lineRule="auto"/>
              <w:ind w:firstLine="227"/>
              <w:contextualSpacing/>
              <w:jc w:val="both"/>
              <w:rPr>
                <w:sz w:val="24"/>
                <w:szCs w:val="24"/>
                <w:lang w:val="ru-RU"/>
              </w:rPr>
            </w:pPr>
            <w:r w:rsidRPr="00B919B5">
              <w:rPr>
                <w:sz w:val="24"/>
                <w:szCs w:val="24"/>
                <w:lang w:val="ru-RU"/>
              </w:rPr>
              <w:lastRenderedPageBreak/>
              <w:t>См. обоснование позиции 1.</w:t>
            </w:r>
          </w:p>
        </w:tc>
      </w:tr>
      <w:tr w:rsidR="004A7844"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 xml:space="preserve">Статья 16 пункт 1 </w:t>
            </w:r>
          </w:p>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 xml:space="preserve">подпункт </w:t>
            </w:r>
          </w:p>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9-4)</w:t>
            </w:r>
          </w:p>
          <w:p w:rsidR="004A7844" w:rsidRPr="00B919B5" w:rsidRDefault="004A7844" w:rsidP="00C6123E">
            <w:pPr>
              <w:widowControl w:val="0"/>
              <w:spacing w:after="0" w:line="240" w:lineRule="auto"/>
              <w:contextualSpacing/>
              <w:jc w:val="center"/>
              <w:rPr>
                <w:sz w:val="24"/>
                <w:szCs w:val="24"/>
                <w:lang w:val="ru-RU"/>
              </w:rPr>
            </w:pPr>
          </w:p>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(новый)</w:t>
            </w:r>
          </w:p>
        </w:tc>
        <w:tc>
          <w:tcPr>
            <w:tcW w:w="3969"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pStyle w:val="a3"/>
              <w:widowControl w:val="0"/>
              <w:spacing w:before="0" w:beforeAutospacing="0" w:after="0" w:afterAutospacing="0"/>
              <w:ind w:firstLine="227"/>
              <w:contextualSpacing/>
              <w:jc w:val="both"/>
              <w:rPr>
                <w:bCs/>
              </w:rPr>
            </w:pPr>
            <w:r w:rsidRPr="00B919B5">
              <w:rPr>
                <w:bCs/>
              </w:rPr>
              <w:t>Статья 16. Пленарное и расширенное пленарное заседания областного суда</w:t>
            </w:r>
          </w:p>
          <w:p w:rsidR="004A7844" w:rsidRPr="00B919B5" w:rsidRDefault="004A7844" w:rsidP="00C6123E">
            <w:pPr>
              <w:pStyle w:val="a3"/>
              <w:widowControl w:val="0"/>
              <w:spacing w:before="0" w:beforeAutospacing="0" w:after="0" w:afterAutospacing="0"/>
              <w:ind w:firstLine="227"/>
              <w:contextualSpacing/>
              <w:jc w:val="both"/>
              <w:rPr>
                <w:bCs/>
              </w:rPr>
            </w:pPr>
            <w:r w:rsidRPr="00B919B5">
              <w:rPr>
                <w:bCs/>
              </w:rPr>
              <w:t>1. Областной суд по мере необходимости, но не реже двух раз в год, проводит пленарные заседания, на которых:</w:t>
            </w:r>
          </w:p>
          <w:p w:rsidR="004A7844" w:rsidRPr="00B919B5" w:rsidRDefault="004A7844" w:rsidP="00C6123E">
            <w:pPr>
              <w:pStyle w:val="a3"/>
              <w:widowControl w:val="0"/>
              <w:spacing w:before="0" w:beforeAutospacing="0" w:after="0" w:afterAutospacing="0"/>
              <w:ind w:firstLine="227"/>
              <w:contextualSpacing/>
              <w:jc w:val="both"/>
              <w:rPr>
                <w:bCs/>
              </w:rPr>
            </w:pPr>
            <w:r w:rsidRPr="00B919B5">
              <w:rPr>
                <w:bCs/>
              </w:rPr>
              <w:t>…</w:t>
            </w:r>
          </w:p>
          <w:p w:rsidR="004A7844" w:rsidRPr="00B919B5" w:rsidRDefault="004A7844" w:rsidP="00C6123E">
            <w:pPr>
              <w:pStyle w:val="a3"/>
              <w:widowControl w:val="0"/>
              <w:spacing w:before="0" w:beforeAutospacing="0" w:after="0" w:afterAutospacing="0"/>
              <w:ind w:firstLine="227"/>
              <w:contextualSpacing/>
              <w:jc w:val="both"/>
              <w:rPr>
                <w:b/>
              </w:rPr>
            </w:pPr>
            <w:r w:rsidRPr="00B919B5">
              <w:rPr>
                <w:b/>
              </w:rPr>
              <w:t>9-4) отсутствует;</w:t>
            </w:r>
          </w:p>
          <w:p w:rsidR="004A7844" w:rsidRPr="00B919B5" w:rsidRDefault="004A7844" w:rsidP="00C6123E">
            <w:pPr>
              <w:pStyle w:val="a3"/>
              <w:widowControl w:val="0"/>
              <w:spacing w:before="0" w:beforeAutospacing="0" w:after="0" w:afterAutospacing="0"/>
              <w:ind w:firstLine="227"/>
              <w:contextualSpacing/>
              <w:jc w:val="both"/>
              <w:rPr>
                <w:bCs/>
              </w:rPr>
            </w:pPr>
          </w:p>
        </w:tc>
        <w:tc>
          <w:tcPr>
            <w:tcW w:w="4536"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pStyle w:val="a3"/>
              <w:spacing w:before="0" w:beforeAutospacing="0" w:after="0" w:afterAutospacing="0"/>
              <w:ind w:firstLine="227"/>
              <w:contextualSpacing/>
              <w:jc w:val="both"/>
            </w:pPr>
            <w:r w:rsidRPr="00B919B5">
              <w:t>Дополнить подпунктом 9-4) следующего содержания:</w:t>
            </w:r>
          </w:p>
          <w:p w:rsidR="004A7844" w:rsidRPr="00B919B5" w:rsidRDefault="00C80DB2" w:rsidP="00C6123E">
            <w:pPr>
              <w:pStyle w:val="a3"/>
              <w:widowControl w:val="0"/>
              <w:spacing w:before="0" w:beforeAutospacing="0" w:after="0" w:afterAutospacing="0"/>
              <w:ind w:firstLine="227"/>
              <w:contextualSpacing/>
              <w:jc w:val="both"/>
              <w:rPr>
                <w:b/>
              </w:rPr>
            </w:pPr>
            <w:r w:rsidRPr="00B919B5">
              <w:rPr>
                <w:b/>
              </w:rPr>
              <w:t>«</w:t>
            </w:r>
            <w:r w:rsidR="004A7844" w:rsidRPr="00B919B5">
              <w:rPr>
                <w:b/>
              </w:rPr>
              <w:t xml:space="preserve">9-4) обсуждает вопрос о даче Судебному жюри рекомендации о привлечении или </w:t>
            </w:r>
            <w:proofErr w:type="spellStart"/>
            <w:r w:rsidR="004A7844" w:rsidRPr="00B919B5">
              <w:rPr>
                <w:b/>
              </w:rPr>
              <w:t>непривлечении</w:t>
            </w:r>
            <w:proofErr w:type="spellEnd"/>
            <w:r w:rsidR="004A7844" w:rsidRPr="00B919B5">
              <w:rPr>
                <w:b/>
              </w:rPr>
              <w:t xml:space="preserve"> судьи, председателя районного суда или судьи областного суда к дисциплинарной ответственности за грубое нарушение законности при рассмотрении судебных дел;».</w:t>
            </w:r>
          </w:p>
          <w:p w:rsidR="004A7844" w:rsidRPr="00B919B5" w:rsidRDefault="004A7844" w:rsidP="00C6123E">
            <w:pPr>
              <w:pStyle w:val="a3"/>
              <w:widowControl w:val="0"/>
              <w:spacing w:before="0" w:beforeAutospacing="0" w:after="0" w:afterAutospacing="0"/>
              <w:ind w:firstLine="227"/>
              <w:contextualSpacing/>
              <w:jc w:val="both"/>
              <w:rPr>
                <w:bC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4A7844" w:rsidRPr="00B919B5" w:rsidRDefault="00C22CB1" w:rsidP="00C6123E">
            <w:pPr>
              <w:widowControl w:val="0"/>
              <w:tabs>
                <w:tab w:val="left" w:pos="453"/>
              </w:tabs>
              <w:spacing w:after="0" w:line="240" w:lineRule="auto"/>
              <w:ind w:firstLine="227"/>
              <w:contextualSpacing/>
              <w:jc w:val="both"/>
              <w:rPr>
                <w:sz w:val="24"/>
                <w:szCs w:val="24"/>
                <w:lang w:val="ru-RU"/>
              </w:rPr>
            </w:pPr>
            <w:r w:rsidRPr="00B919B5">
              <w:rPr>
                <w:sz w:val="24"/>
                <w:szCs w:val="24"/>
                <w:lang w:val="ru-RU"/>
              </w:rPr>
              <w:t>См. обоснование позиции 1</w:t>
            </w:r>
            <w:r w:rsidR="004A7844" w:rsidRPr="00B919B5">
              <w:rPr>
                <w:sz w:val="24"/>
                <w:szCs w:val="24"/>
                <w:lang w:val="ru-RU"/>
              </w:rPr>
              <w:t>.</w:t>
            </w:r>
          </w:p>
        </w:tc>
      </w:tr>
      <w:tr w:rsidR="007432FB"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7432FB" w:rsidRPr="00B919B5" w:rsidRDefault="007432FB" w:rsidP="007432FB">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7432FB" w:rsidRPr="00B919B5" w:rsidRDefault="007432FB" w:rsidP="007432FB">
            <w:pPr>
              <w:widowControl w:val="0"/>
              <w:spacing w:after="0" w:line="240" w:lineRule="auto"/>
              <w:contextualSpacing/>
              <w:jc w:val="center"/>
              <w:rPr>
                <w:sz w:val="24"/>
                <w:szCs w:val="24"/>
                <w:lang w:val="ru-RU"/>
              </w:rPr>
            </w:pPr>
            <w:r w:rsidRPr="00B919B5">
              <w:rPr>
                <w:sz w:val="24"/>
                <w:szCs w:val="24"/>
                <w:lang w:val="ru-RU"/>
              </w:rPr>
              <w:t xml:space="preserve">Статья 20 пункт 1 </w:t>
            </w:r>
          </w:p>
          <w:p w:rsidR="007432FB" w:rsidRPr="00B919B5" w:rsidRDefault="007432FB" w:rsidP="007432FB">
            <w:pPr>
              <w:widowControl w:val="0"/>
              <w:spacing w:after="0" w:line="240" w:lineRule="auto"/>
              <w:contextualSpacing/>
              <w:jc w:val="center"/>
              <w:rPr>
                <w:sz w:val="24"/>
                <w:szCs w:val="24"/>
                <w:lang w:val="ru-RU"/>
              </w:rPr>
            </w:pPr>
            <w:r w:rsidRPr="00B919B5">
              <w:rPr>
                <w:sz w:val="24"/>
                <w:szCs w:val="24"/>
                <w:lang w:val="ru-RU"/>
              </w:rPr>
              <w:t xml:space="preserve">подпункты </w:t>
            </w:r>
          </w:p>
          <w:p w:rsidR="007432FB" w:rsidRPr="00B919B5" w:rsidRDefault="007432FB" w:rsidP="007432FB">
            <w:pPr>
              <w:widowControl w:val="0"/>
              <w:spacing w:after="0" w:line="240" w:lineRule="auto"/>
              <w:contextualSpacing/>
              <w:jc w:val="center"/>
              <w:rPr>
                <w:sz w:val="24"/>
                <w:szCs w:val="24"/>
                <w:lang w:val="ru-RU"/>
              </w:rPr>
            </w:pPr>
            <w:r w:rsidRPr="00B919B5">
              <w:rPr>
                <w:sz w:val="24"/>
                <w:szCs w:val="24"/>
                <w:lang w:val="ru-RU"/>
              </w:rPr>
              <w:t>3-1) и 3-2)</w:t>
            </w:r>
          </w:p>
          <w:p w:rsidR="007432FB" w:rsidRPr="00B919B5" w:rsidRDefault="007432FB" w:rsidP="007432FB">
            <w:pPr>
              <w:widowControl w:val="0"/>
              <w:spacing w:after="0" w:line="240" w:lineRule="auto"/>
              <w:contextualSpacing/>
              <w:jc w:val="center"/>
              <w:rPr>
                <w:sz w:val="24"/>
                <w:szCs w:val="24"/>
                <w:lang w:val="ru-RU"/>
              </w:rPr>
            </w:pPr>
          </w:p>
          <w:p w:rsidR="007432FB" w:rsidRPr="00B919B5" w:rsidRDefault="007432FB" w:rsidP="007432FB">
            <w:pPr>
              <w:widowControl w:val="0"/>
              <w:spacing w:after="0" w:line="240" w:lineRule="auto"/>
              <w:contextualSpacing/>
              <w:jc w:val="center"/>
              <w:rPr>
                <w:sz w:val="24"/>
                <w:szCs w:val="24"/>
                <w:lang w:val="ru-RU"/>
              </w:rPr>
            </w:pPr>
          </w:p>
          <w:p w:rsidR="007432FB" w:rsidRPr="00B919B5" w:rsidRDefault="007432FB" w:rsidP="007432FB">
            <w:pPr>
              <w:widowControl w:val="0"/>
              <w:spacing w:after="0" w:line="240" w:lineRule="auto"/>
              <w:contextualSpacing/>
              <w:jc w:val="center"/>
              <w:rPr>
                <w:sz w:val="24"/>
                <w:szCs w:val="24"/>
                <w:lang w:val="ru-RU"/>
              </w:rPr>
            </w:pPr>
            <w:r w:rsidRPr="00B919B5">
              <w:rPr>
                <w:sz w:val="24"/>
                <w:szCs w:val="24"/>
                <w:lang w:val="ru-RU"/>
              </w:rPr>
              <w:t>(новый)</w:t>
            </w:r>
          </w:p>
          <w:p w:rsidR="007432FB" w:rsidRPr="00B919B5" w:rsidRDefault="007432FB" w:rsidP="007432FB">
            <w:pPr>
              <w:widowControl w:val="0"/>
              <w:spacing w:after="0" w:line="240" w:lineRule="auto"/>
              <w:contextualSpacing/>
              <w:jc w:val="center"/>
              <w:rPr>
                <w:sz w:val="24"/>
                <w:szCs w:val="24"/>
                <w:lang w:val="ru-RU"/>
              </w:rPr>
            </w:pPr>
          </w:p>
        </w:tc>
        <w:tc>
          <w:tcPr>
            <w:tcW w:w="3969" w:type="dxa"/>
            <w:tcBorders>
              <w:top w:val="single" w:sz="6" w:space="0" w:color="auto"/>
              <w:left w:val="single" w:sz="6" w:space="0" w:color="auto"/>
              <w:bottom w:val="single" w:sz="6" w:space="0" w:color="auto"/>
              <w:right w:val="single" w:sz="6" w:space="0" w:color="auto"/>
            </w:tcBorders>
          </w:tcPr>
          <w:p w:rsidR="007432FB" w:rsidRPr="00B919B5" w:rsidRDefault="007432FB" w:rsidP="007432FB">
            <w:pPr>
              <w:pStyle w:val="a3"/>
              <w:widowControl w:val="0"/>
              <w:spacing w:before="0" w:beforeAutospacing="0" w:after="0" w:afterAutospacing="0"/>
              <w:ind w:firstLine="227"/>
              <w:contextualSpacing/>
              <w:jc w:val="both"/>
              <w:rPr>
                <w:bCs/>
              </w:rPr>
            </w:pPr>
            <w:r w:rsidRPr="00B919B5">
              <w:rPr>
                <w:bCs/>
              </w:rPr>
              <w:t>Статья 20. Председатель Верховного Суда</w:t>
            </w:r>
          </w:p>
          <w:p w:rsidR="007432FB" w:rsidRPr="00B919B5" w:rsidRDefault="007432FB" w:rsidP="007432FB">
            <w:pPr>
              <w:pStyle w:val="a3"/>
              <w:widowControl w:val="0"/>
              <w:spacing w:before="0" w:beforeAutospacing="0" w:after="0" w:afterAutospacing="0"/>
              <w:ind w:firstLine="227"/>
              <w:contextualSpacing/>
              <w:jc w:val="both"/>
              <w:rPr>
                <w:bCs/>
              </w:rPr>
            </w:pPr>
            <w:r w:rsidRPr="00B919B5">
              <w:rPr>
                <w:bCs/>
              </w:rPr>
              <w:t>1. Председатель Верховного Суда является судьей и наряду с выполнением обязанностей судьи:</w:t>
            </w:r>
          </w:p>
          <w:p w:rsidR="007432FB" w:rsidRPr="00B919B5" w:rsidRDefault="007432FB" w:rsidP="007432FB">
            <w:pPr>
              <w:pStyle w:val="a3"/>
              <w:widowControl w:val="0"/>
              <w:spacing w:before="0" w:beforeAutospacing="0" w:after="0" w:afterAutospacing="0"/>
              <w:ind w:firstLine="227"/>
              <w:contextualSpacing/>
              <w:jc w:val="both"/>
              <w:rPr>
                <w:bCs/>
              </w:rPr>
            </w:pPr>
            <w:r w:rsidRPr="00B919B5">
              <w:rPr>
                <w:bCs/>
              </w:rPr>
              <w:t>…</w:t>
            </w:r>
          </w:p>
          <w:p w:rsidR="007432FB" w:rsidRPr="00B919B5" w:rsidRDefault="007432FB" w:rsidP="007432FB">
            <w:pPr>
              <w:pStyle w:val="a3"/>
              <w:widowControl w:val="0"/>
              <w:spacing w:before="0" w:beforeAutospacing="0" w:after="0" w:afterAutospacing="0"/>
              <w:ind w:firstLine="227"/>
              <w:contextualSpacing/>
              <w:jc w:val="both"/>
              <w:rPr>
                <w:b/>
              </w:rPr>
            </w:pPr>
            <w:r w:rsidRPr="00B919B5">
              <w:rPr>
                <w:b/>
              </w:rPr>
              <w:t>3-1) отсутствует;</w:t>
            </w:r>
          </w:p>
          <w:p w:rsidR="007432FB" w:rsidRPr="00B919B5" w:rsidRDefault="007432FB" w:rsidP="007432FB">
            <w:pPr>
              <w:pStyle w:val="a3"/>
              <w:widowControl w:val="0"/>
              <w:spacing w:before="0" w:beforeAutospacing="0" w:after="0" w:afterAutospacing="0"/>
              <w:ind w:firstLine="227"/>
              <w:contextualSpacing/>
              <w:jc w:val="both"/>
              <w:rPr>
                <w:b/>
              </w:rPr>
            </w:pPr>
            <w:r w:rsidRPr="00B919B5">
              <w:rPr>
                <w:b/>
              </w:rPr>
              <w:t>3-2) отсутствует;</w:t>
            </w:r>
          </w:p>
        </w:tc>
        <w:tc>
          <w:tcPr>
            <w:tcW w:w="4536" w:type="dxa"/>
            <w:tcBorders>
              <w:top w:val="single" w:sz="6" w:space="0" w:color="auto"/>
              <w:left w:val="single" w:sz="6" w:space="0" w:color="auto"/>
              <w:bottom w:val="single" w:sz="6" w:space="0" w:color="auto"/>
              <w:right w:val="single" w:sz="6" w:space="0" w:color="auto"/>
            </w:tcBorders>
          </w:tcPr>
          <w:p w:rsidR="007432FB" w:rsidRPr="00B919B5" w:rsidRDefault="007432FB" w:rsidP="007432FB">
            <w:pPr>
              <w:pStyle w:val="a3"/>
              <w:widowControl w:val="0"/>
              <w:spacing w:before="0" w:beforeAutospacing="0" w:after="0" w:afterAutospacing="0"/>
              <w:ind w:firstLine="227"/>
              <w:contextualSpacing/>
              <w:jc w:val="both"/>
            </w:pPr>
            <w:r w:rsidRPr="00B919B5">
              <w:t>Дополнить подпунктами 3-1) и 3-2) следующего содержания:</w:t>
            </w:r>
          </w:p>
          <w:p w:rsidR="007432FB" w:rsidRPr="00B919B5" w:rsidRDefault="007432FB" w:rsidP="007432FB">
            <w:pPr>
              <w:pStyle w:val="a3"/>
              <w:widowControl w:val="0"/>
              <w:spacing w:before="0" w:beforeAutospacing="0" w:after="0" w:afterAutospacing="0"/>
              <w:ind w:firstLine="227"/>
              <w:contextualSpacing/>
              <w:jc w:val="both"/>
              <w:rPr>
                <w:b/>
                <w:bCs/>
              </w:rPr>
            </w:pPr>
            <w:r w:rsidRPr="00B919B5">
              <w:rPr>
                <w:b/>
              </w:rPr>
              <w:t xml:space="preserve">«3-1) обеспечивает вынесение на обсуждение пленарного заседания Верховного Суда вопроса о передаче в Судебное жюри материалов в отношении председателя судебной коллегии, председателя областного суда или председателя судебной коллегии </w:t>
            </w:r>
            <w:r w:rsidRPr="00B919B5">
              <w:rPr>
                <w:b/>
              </w:rPr>
              <w:lastRenderedPageBreak/>
              <w:t>Верховного Суда для проверки его действий в рамках дисциплинарного производства за ненадлежащее исполнение должностных обязанностей, а также по итогам его обсуждения направление материалов в Судебное жюри в сроки, установленные законодательством Республики Казахстан;</w:t>
            </w:r>
            <w:r w:rsidRPr="00B919B5">
              <w:rPr>
                <w:b/>
                <w:bCs/>
              </w:rPr>
              <w:t xml:space="preserve"> </w:t>
            </w:r>
          </w:p>
          <w:p w:rsidR="007432FB" w:rsidRDefault="007432FB" w:rsidP="007432FB">
            <w:pPr>
              <w:pStyle w:val="a3"/>
              <w:widowControl w:val="0"/>
              <w:spacing w:before="0" w:beforeAutospacing="0" w:after="0" w:afterAutospacing="0"/>
              <w:ind w:firstLine="227"/>
              <w:contextualSpacing/>
              <w:jc w:val="both"/>
              <w:rPr>
                <w:b/>
                <w:bCs/>
              </w:rPr>
            </w:pPr>
            <w:r w:rsidRPr="00B919B5">
              <w:rPr>
                <w:b/>
                <w:bCs/>
              </w:rPr>
              <w:t xml:space="preserve">3-2) обеспечивает вынесение на обсуждение пленарного заседания Верховного Суда вопроса о даче Судебному жюри рекомендации о привлечении или </w:t>
            </w:r>
            <w:proofErr w:type="spellStart"/>
            <w:r w:rsidRPr="00B919B5">
              <w:rPr>
                <w:b/>
                <w:bCs/>
              </w:rPr>
              <w:t>непривлечении</w:t>
            </w:r>
            <w:proofErr w:type="spellEnd"/>
            <w:r w:rsidRPr="00B919B5">
              <w:rPr>
                <w:b/>
                <w:bCs/>
              </w:rPr>
              <w:t xml:space="preserve"> </w:t>
            </w:r>
            <w:r w:rsidRPr="00B919B5">
              <w:rPr>
                <w:b/>
              </w:rPr>
              <w:t>председателя судебной коллегии, председателя областного суда, судьи или председателя судебной коллегии Верховного Суда</w:t>
            </w:r>
            <w:r w:rsidRPr="00B919B5">
              <w:rPr>
                <w:b/>
                <w:bCs/>
              </w:rPr>
              <w:t xml:space="preserve"> к дисциплинарной ответственности за грубое нарушение законности при рассмотрении судебных дел, а также направление материалов в Судебное жюри в сроки, установленные законодательством Республики Казахстан;»</w:t>
            </w:r>
          </w:p>
          <w:p w:rsidR="000071FF" w:rsidRPr="00B919B5" w:rsidRDefault="000071FF" w:rsidP="007432FB">
            <w:pPr>
              <w:pStyle w:val="a3"/>
              <w:widowControl w:val="0"/>
              <w:spacing w:before="0" w:beforeAutospacing="0" w:after="0" w:afterAutospacing="0"/>
              <w:ind w:firstLine="227"/>
              <w:contextualSpacing/>
              <w:jc w:val="both"/>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432FB" w:rsidRPr="00B919B5" w:rsidRDefault="007432FB" w:rsidP="007432FB">
            <w:pPr>
              <w:widowControl w:val="0"/>
              <w:tabs>
                <w:tab w:val="left" w:pos="453"/>
              </w:tabs>
              <w:spacing w:after="0" w:line="240" w:lineRule="auto"/>
              <w:ind w:firstLine="227"/>
              <w:contextualSpacing/>
              <w:jc w:val="both"/>
              <w:rPr>
                <w:sz w:val="24"/>
                <w:szCs w:val="24"/>
                <w:lang w:val="ru-RU"/>
              </w:rPr>
            </w:pPr>
            <w:r w:rsidRPr="00B919B5">
              <w:rPr>
                <w:sz w:val="24"/>
                <w:szCs w:val="24"/>
                <w:lang w:val="ru-RU"/>
              </w:rPr>
              <w:lastRenderedPageBreak/>
              <w:t>См. обоснование позиции 1.</w:t>
            </w:r>
          </w:p>
        </w:tc>
      </w:tr>
      <w:tr w:rsidR="004A7844"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Статья 22</w:t>
            </w:r>
          </w:p>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пункт 1</w:t>
            </w:r>
          </w:p>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 xml:space="preserve">подпункт </w:t>
            </w:r>
          </w:p>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 xml:space="preserve">7-5) </w:t>
            </w:r>
          </w:p>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 xml:space="preserve"> </w:t>
            </w:r>
          </w:p>
        </w:tc>
        <w:tc>
          <w:tcPr>
            <w:tcW w:w="3969"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pStyle w:val="a3"/>
              <w:widowControl w:val="0"/>
              <w:spacing w:before="0" w:beforeAutospacing="0" w:after="0" w:afterAutospacing="0"/>
              <w:ind w:firstLine="227"/>
              <w:contextualSpacing/>
              <w:jc w:val="both"/>
              <w:rPr>
                <w:bCs/>
              </w:rPr>
            </w:pPr>
            <w:r w:rsidRPr="00B919B5">
              <w:rPr>
                <w:bCs/>
              </w:rPr>
              <w:t>Статья 22. Пленарное и расширенное пленарное заседания Верховного Суда</w:t>
            </w:r>
          </w:p>
          <w:p w:rsidR="004A7844" w:rsidRPr="00B919B5" w:rsidRDefault="004A7844" w:rsidP="00C6123E">
            <w:pPr>
              <w:pStyle w:val="a3"/>
              <w:widowControl w:val="0"/>
              <w:spacing w:before="0" w:beforeAutospacing="0" w:after="0" w:afterAutospacing="0"/>
              <w:ind w:firstLine="227"/>
              <w:contextualSpacing/>
              <w:jc w:val="both"/>
              <w:rPr>
                <w:bCs/>
              </w:rPr>
            </w:pPr>
            <w:r w:rsidRPr="00B919B5">
              <w:rPr>
                <w:bCs/>
              </w:rPr>
              <w:t>1. Пленарное заседание Верховного Суда:</w:t>
            </w:r>
          </w:p>
          <w:p w:rsidR="004A7844" w:rsidRPr="00B919B5" w:rsidRDefault="004A7844" w:rsidP="00C6123E">
            <w:pPr>
              <w:pStyle w:val="a3"/>
              <w:widowControl w:val="0"/>
              <w:spacing w:before="0" w:beforeAutospacing="0" w:after="0" w:afterAutospacing="0"/>
              <w:ind w:firstLine="227"/>
              <w:contextualSpacing/>
              <w:jc w:val="both"/>
              <w:rPr>
                <w:bCs/>
              </w:rPr>
            </w:pPr>
            <w:r w:rsidRPr="00B919B5">
              <w:rPr>
                <w:bCs/>
              </w:rPr>
              <w:t>…</w:t>
            </w:r>
          </w:p>
          <w:p w:rsidR="004A7844" w:rsidRPr="00B919B5" w:rsidRDefault="004A7844" w:rsidP="00C6123E">
            <w:pPr>
              <w:pStyle w:val="a3"/>
              <w:widowControl w:val="0"/>
              <w:spacing w:before="0" w:beforeAutospacing="0" w:after="0" w:afterAutospacing="0"/>
              <w:ind w:firstLine="227"/>
              <w:contextualSpacing/>
              <w:jc w:val="both"/>
              <w:rPr>
                <w:bCs/>
              </w:rPr>
            </w:pPr>
            <w:r w:rsidRPr="00B919B5">
              <w:rPr>
                <w:bCs/>
              </w:rPr>
              <w:t xml:space="preserve">7-5) обсуждает вопрос </w:t>
            </w:r>
            <w:r w:rsidRPr="00B919B5">
              <w:rPr>
                <w:b/>
              </w:rPr>
              <w:t xml:space="preserve">о передаче в Судебное жюри материалов в </w:t>
            </w:r>
            <w:r w:rsidRPr="00B919B5">
              <w:rPr>
                <w:b/>
              </w:rPr>
              <w:lastRenderedPageBreak/>
              <w:t>отношении судьи для проверки его действий в рамках дисциплинарного производства</w:t>
            </w:r>
            <w:r w:rsidRPr="00B919B5">
              <w:rPr>
                <w:bCs/>
              </w:rPr>
              <w:t xml:space="preserve"> и по итогам обсуждения выносит соответствующее решение</w:t>
            </w:r>
            <w:r w:rsidRPr="00B919B5">
              <w:rPr>
                <w:b/>
              </w:rPr>
              <w:t>;</w:t>
            </w:r>
          </w:p>
          <w:p w:rsidR="004A7844" w:rsidRPr="00B919B5" w:rsidRDefault="004A7844" w:rsidP="00C6123E">
            <w:pPr>
              <w:pStyle w:val="a3"/>
              <w:widowControl w:val="0"/>
              <w:spacing w:before="0" w:beforeAutospacing="0" w:after="0" w:afterAutospacing="0"/>
              <w:ind w:firstLine="227"/>
              <w:contextualSpacing/>
              <w:jc w:val="both"/>
              <w:rPr>
                <w:b/>
              </w:rPr>
            </w:pPr>
          </w:p>
        </w:tc>
        <w:tc>
          <w:tcPr>
            <w:tcW w:w="4536"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pStyle w:val="21"/>
              <w:ind w:firstLine="227"/>
              <w:contextualSpacing/>
              <w:jc w:val="both"/>
              <w:rPr>
                <w:rFonts w:ascii="Times New Roman" w:hAnsi="Times New Roman"/>
                <w:sz w:val="24"/>
                <w:szCs w:val="24"/>
              </w:rPr>
            </w:pPr>
            <w:r w:rsidRPr="00B919B5">
              <w:rPr>
                <w:rFonts w:ascii="Times New Roman" w:hAnsi="Times New Roman"/>
                <w:sz w:val="24"/>
                <w:szCs w:val="24"/>
              </w:rPr>
              <w:lastRenderedPageBreak/>
              <w:t>Изложить в следующей редакции:</w:t>
            </w:r>
          </w:p>
          <w:p w:rsidR="004A7844" w:rsidRPr="00B919B5" w:rsidRDefault="004A7844" w:rsidP="00C6123E">
            <w:pPr>
              <w:pStyle w:val="a3"/>
              <w:widowControl w:val="0"/>
              <w:spacing w:before="0" w:beforeAutospacing="0" w:after="0" w:afterAutospacing="0"/>
              <w:ind w:firstLine="227"/>
              <w:contextualSpacing/>
              <w:jc w:val="both"/>
              <w:rPr>
                <w:b/>
              </w:rPr>
            </w:pPr>
            <w:r w:rsidRPr="00B919B5">
              <w:t>«</w:t>
            </w:r>
            <w:r w:rsidRPr="00B919B5">
              <w:rPr>
                <w:bCs/>
              </w:rPr>
              <w:t>7-5) обсуждает вопрос о передаче в Судебное жюри материалов в</w:t>
            </w:r>
            <w:r w:rsidRPr="00B919B5">
              <w:rPr>
                <w:b/>
              </w:rPr>
              <w:t xml:space="preserve"> отношении председателя судебной коллегии, председателя областного суда или председателя судебной коллегии Верховного Суда </w:t>
            </w:r>
            <w:r w:rsidRPr="00B919B5">
              <w:rPr>
                <w:bCs/>
              </w:rPr>
              <w:t xml:space="preserve">для проверки его действий в рамках дисциплинарного </w:t>
            </w:r>
            <w:r w:rsidRPr="00B919B5">
              <w:rPr>
                <w:bCs/>
              </w:rPr>
              <w:lastRenderedPageBreak/>
              <w:t xml:space="preserve">производства </w:t>
            </w:r>
            <w:r w:rsidRPr="00B919B5">
              <w:rPr>
                <w:b/>
              </w:rPr>
              <w:t xml:space="preserve">за ненадлежащее исполнение должностных обязанностей </w:t>
            </w:r>
            <w:r w:rsidRPr="00B919B5">
              <w:rPr>
                <w:bCs/>
              </w:rPr>
              <w:t>и по итогам обсуждения выносит соответствующее решение</w:t>
            </w:r>
            <w:r w:rsidRPr="00B919B5">
              <w:rPr>
                <w:b/>
              </w:rPr>
              <w:t>;».</w:t>
            </w:r>
          </w:p>
          <w:p w:rsidR="004A7844" w:rsidRPr="00B919B5" w:rsidRDefault="004A7844" w:rsidP="00C6123E">
            <w:pPr>
              <w:pStyle w:val="a3"/>
              <w:widowControl w:val="0"/>
              <w:spacing w:before="0" w:beforeAutospacing="0" w:after="0" w:afterAutospacing="0"/>
              <w:ind w:firstLine="227"/>
              <w:contextualSpacing/>
              <w:jc w:val="both"/>
              <w:rPr>
                <w:bC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4A7844" w:rsidRPr="00B919B5" w:rsidRDefault="00C22CB1" w:rsidP="00C22CB1">
            <w:pPr>
              <w:widowControl w:val="0"/>
              <w:tabs>
                <w:tab w:val="left" w:pos="453"/>
              </w:tabs>
              <w:spacing w:after="0" w:line="240" w:lineRule="auto"/>
              <w:ind w:firstLine="227"/>
              <w:contextualSpacing/>
              <w:jc w:val="both"/>
              <w:rPr>
                <w:sz w:val="24"/>
                <w:szCs w:val="24"/>
                <w:lang w:val="ru-RU"/>
              </w:rPr>
            </w:pPr>
            <w:r w:rsidRPr="00B919B5">
              <w:rPr>
                <w:sz w:val="24"/>
                <w:szCs w:val="24"/>
                <w:lang w:val="ru-RU"/>
              </w:rPr>
              <w:lastRenderedPageBreak/>
              <w:t>См. обоснование позиции 1.</w:t>
            </w:r>
          </w:p>
        </w:tc>
      </w:tr>
      <w:tr w:rsidR="004A7844"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Статья 22</w:t>
            </w:r>
          </w:p>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пункт 1</w:t>
            </w:r>
          </w:p>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 xml:space="preserve">подпункт </w:t>
            </w:r>
          </w:p>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7-9)</w:t>
            </w:r>
          </w:p>
          <w:p w:rsidR="004A7844" w:rsidRPr="00B919B5" w:rsidRDefault="004A7844" w:rsidP="00C6123E">
            <w:pPr>
              <w:widowControl w:val="0"/>
              <w:spacing w:after="0" w:line="240" w:lineRule="auto"/>
              <w:contextualSpacing/>
              <w:jc w:val="center"/>
              <w:rPr>
                <w:sz w:val="24"/>
                <w:szCs w:val="24"/>
                <w:lang w:val="ru-RU"/>
              </w:rPr>
            </w:pPr>
          </w:p>
          <w:p w:rsidR="004A7844" w:rsidRPr="00B919B5" w:rsidRDefault="004A7844" w:rsidP="00C6123E">
            <w:pPr>
              <w:widowControl w:val="0"/>
              <w:spacing w:after="0" w:line="240" w:lineRule="auto"/>
              <w:contextualSpacing/>
              <w:jc w:val="center"/>
              <w:rPr>
                <w:sz w:val="24"/>
                <w:szCs w:val="24"/>
                <w:lang w:val="ru-RU"/>
              </w:rPr>
            </w:pPr>
            <w:r w:rsidRPr="00B919B5">
              <w:rPr>
                <w:sz w:val="24"/>
                <w:szCs w:val="24"/>
                <w:lang w:val="ru-RU"/>
              </w:rPr>
              <w:t>(новый)</w:t>
            </w:r>
          </w:p>
          <w:p w:rsidR="004A7844" w:rsidRPr="00B919B5" w:rsidRDefault="004A7844" w:rsidP="00C6123E">
            <w:pPr>
              <w:widowControl w:val="0"/>
              <w:spacing w:after="0" w:line="240" w:lineRule="auto"/>
              <w:contextualSpacing/>
              <w:jc w:val="center"/>
              <w:rPr>
                <w:sz w:val="24"/>
                <w:szCs w:val="24"/>
                <w:lang w:val="ru-RU"/>
              </w:rPr>
            </w:pPr>
          </w:p>
        </w:tc>
        <w:tc>
          <w:tcPr>
            <w:tcW w:w="3969"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pStyle w:val="a3"/>
              <w:widowControl w:val="0"/>
              <w:spacing w:before="0" w:beforeAutospacing="0" w:after="0" w:afterAutospacing="0"/>
              <w:ind w:firstLine="227"/>
              <w:contextualSpacing/>
              <w:jc w:val="both"/>
              <w:rPr>
                <w:bCs/>
              </w:rPr>
            </w:pPr>
            <w:r w:rsidRPr="00B919B5">
              <w:rPr>
                <w:bCs/>
              </w:rPr>
              <w:t>Статья 22. Пленарное и расширенное пленарное заседания Верховного Суда</w:t>
            </w:r>
          </w:p>
          <w:p w:rsidR="004A7844" w:rsidRPr="00B919B5" w:rsidRDefault="004A7844" w:rsidP="00C6123E">
            <w:pPr>
              <w:pStyle w:val="a3"/>
              <w:widowControl w:val="0"/>
              <w:spacing w:before="0" w:beforeAutospacing="0" w:after="0" w:afterAutospacing="0"/>
              <w:ind w:firstLine="227"/>
              <w:contextualSpacing/>
              <w:jc w:val="both"/>
              <w:rPr>
                <w:bCs/>
              </w:rPr>
            </w:pPr>
            <w:r w:rsidRPr="00B919B5">
              <w:rPr>
                <w:bCs/>
              </w:rPr>
              <w:t>1. Пленарное заседание Верховного Суда:</w:t>
            </w:r>
          </w:p>
          <w:p w:rsidR="004A7844" w:rsidRPr="00B919B5" w:rsidRDefault="004A7844" w:rsidP="00C6123E">
            <w:pPr>
              <w:pStyle w:val="a3"/>
              <w:widowControl w:val="0"/>
              <w:spacing w:before="0" w:beforeAutospacing="0" w:after="0" w:afterAutospacing="0"/>
              <w:ind w:firstLine="227"/>
              <w:contextualSpacing/>
              <w:jc w:val="both"/>
              <w:rPr>
                <w:b/>
              </w:rPr>
            </w:pPr>
            <w:r w:rsidRPr="00B919B5">
              <w:rPr>
                <w:b/>
              </w:rPr>
              <w:t>…</w:t>
            </w:r>
          </w:p>
          <w:p w:rsidR="004A7844" w:rsidRPr="00B919B5" w:rsidRDefault="004A7844" w:rsidP="00C6123E">
            <w:pPr>
              <w:pStyle w:val="a3"/>
              <w:widowControl w:val="0"/>
              <w:spacing w:before="0" w:beforeAutospacing="0" w:after="0" w:afterAutospacing="0"/>
              <w:ind w:firstLine="227"/>
              <w:contextualSpacing/>
              <w:jc w:val="both"/>
              <w:rPr>
                <w:b/>
              </w:rPr>
            </w:pPr>
            <w:r w:rsidRPr="00B919B5">
              <w:rPr>
                <w:b/>
              </w:rPr>
              <w:t>7-9) отсутствует;</w:t>
            </w:r>
          </w:p>
        </w:tc>
        <w:tc>
          <w:tcPr>
            <w:tcW w:w="4536" w:type="dxa"/>
            <w:tcBorders>
              <w:top w:val="single" w:sz="6" w:space="0" w:color="auto"/>
              <w:left w:val="single" w:sz="6" w:space="0" w:color="auto"/>
              <w:bottom w:val="single" w:sz="6" w:space="0" w:color="auto"/>
              <w:right w:val="single" w:sz="6" w:space="0" w:color="auto"/>
            </w:tcBorders>
          </w:tcPr>
          <w:p w:rsidR="004A7844" w:rsidRPr="00B919B5" w:rsidRDefault="004A7844" w:rsidP="00C6123E">
            <w:pPr>
              <w:pStyle w:val="a3"/>
              <w:spacing w:before="0" w:beforeAutospacing="0" w:after="0" w:afterAutospacing="0"/>
              <w:ind w:firstLine="227"/>
              <w:contextualSpacing/>
              <w:jc w:val="both"/>
            </w:pPr>
            <w:r w:rsidRPr="00B919B5">
              <w:t>Дополнить подпунктом 7-9) следующего содержания:</w:t>
            </w:r>
          </w:p>
          <w:p w:rsidR="004A7844" w:rsidRPr="00B919B5" w:rsidRDefault="004A7844" w:rsidP="00C6123E">
            <w:pPr>
              <w:pStyle w:val="a3"/>
              <w:widowControl w:val="0"/>
              <w:spacing w:before="0" w:beforeAutospacing="0" w:after="0" w:afterAutospacing="0"/>
              <w:ind w:firstLine="227"/>
              <w:contextualSpacing/>
              <w:jc w:val="both"/>
              <w:rPr>
                <w:b/>
              </w:rPr>
            </w:pPr>
            <w:r w:rsidRPr="00B919B5">
              <w:rPr>
                <w:b/>
              </w:rPr>
              <w:t xml:space="preserve">«7-9) обсуждает вопрос о даче Судебному жюри рекомендации о привлечении или </w:t>
            </w:r>
            <w:proofErr w:type="spellStart"/>
            <w:r w:rsidRPr="00B919B5">
              <w:rPr>
                <w:b/>
              </w:rPr>
              <w:t>непривлечении</w:t>
            </w:r>
            <w:proofErr w:type="spellEnd"/>
            <w:r w:rsidRPr="00B919B5">
              <w:rPr>
                <w:b/>
              </w:rPr>
              <w:t xml:space="preserve"> председателя судебной коллегии, председателя областного суда, судьи или председателя судебной коллегии Верховного Суда к дисциплинарной ответственности за грубое нарушение законности при рассмотрении судебных дел;».</w:t>
            </w:r>
          </w:p>
          <w:p w:rsidR="00C22CB1" w:rsidRPr="00B919B5" w:rsidRDefault="00C22CB1" w:rsidP="00C6123E">
            <w:pPr>
              <w:pStyle w:val="a3"/>
              <w:widowControl w:val="0"/>
              <w:spacing w:before="0" w:beforeAutospacing="0" w:after="0" w:afterAutospacing="0"/>
              <w:ind w:firstLine="227"/>
              <w:contextualSpacing/>
              <w:jc w:val="both"/>
              <w:rPr>
                <w:bC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4A7844" w:rsidRPr="00B919B5" w:rsidRDefault="004A7844" w:rsidP="00C6123E">
            <w:pPr>
              <w:widowControl w:val="0"/>
              <w:tabs>
                <w:tab w:val="left" w:pos="453"/>
              </w:tabs>
              <w:spacing w:after="0" w:line="240" w:lineRule="auto"/>
              <w:ind w:firstLine="227"/>
              <w:contextualSpacing/>
              <w:jc w:val="both"/>
              <w:rPr>
                <w:sz w:val="24"/>
                <w:szCs w:val="24"/>
                <w:lang w:val="ru-RU"/>
              </w:rPr>
            </w:pPr>
            <w:r w:rsidRPr="00B919B5">
              <w:rPr>
                <w:sz w:val="24"/>
                <w:szCs w:val="24"/>
                <w:lang w:val="ru-RU"/>
              </w:rPr>
              <w:t>С</w:t>
            </w:r>
            <w:r w:rsidR="00C22CB1" w:rsidRPr="00B919B5">
              <w:rPr>
                <w:sz w:val="24"/>
                <w:szCs w:val="24"/>
                <w:lang w:val="ru-RU"/>
              </w:rPr>
              <w:t>м. обоснование позиции 1.</w:t>
            </w:r>
          </w:p>
        </w:tc>
      </w:tr>
      <w:tr w:rsidR="00917599"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917599" w:rsidRPr="00B919B5" w:rsidRDefault="00917599" w:rsidP="00917599">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917599" w:rsidRPr="00B919B5" w:rsidRDefault="00917599" w:rsidP="00917599">
            <w:pPr>
              <w:pStyle w:val="a5"/>
              <w:jc w:val="center"/>
              <w:rPr>
                <w:sz w:val="24"/>
                <w:szCs w:val="24"/>
              </w:rPr>
            </w:pPr>
            <w:r w:rsidRPr="00B919B5">
              <w:rPr>
                <w:sz w:val="24"/>
                <w:szCs w:val="24"/>
              </w:rPr>
              <w:t>Статья 25 пункт 3</w:t>
            </w:r>
          </w:p>
          <w:p w:rsidR="00917599" w:rsidRPr="00B919B5" w:rsidRDefault="00917599" w:rsidP="00917599">
            <w:pPr>
              <w:pStyle w:val="a5"/>
              <w:jc w:val="center"/>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917599" w:rsidRPr="00B919B5" w:rsidRDefault="00917599" w:rsidP="00917599">
            <w:pPr>
              <w:pStyle w:val="a3"/>
              <w:shd w:val="clear" w:color="auto" w:fill="FFFFFF"/>
              <w:spacing w:before="0" w:beforeAutospacing="0" w:after="0" w:afterAutospacing="0"/>
              <w:ind w:firstLine="321"/>
              <w:jc w:val="both"/>
              <w:textAlignment w:val="baseline"/>
              <w:rPr>
                <w:color w:val="000000"/>
                <w:spacing w:val="2"/>
              </w:rPr>
            </w:pPr>
            <w:r w:rsidRPr="00B919B5">
              <w:rPr>
                <w:bCs/>
                <w:color w:val="000000"/>
                <w:spacing w:val="2"/>
                <w:bdr w:val="none" w:sz="0" w:space="0" w:color="auto" w:frame="1"/>
              </w:rPr>
              <w:t>Статья 25. Независимость судьи</w:t>
            </w:r>
          </w:p>
          <w:p w:rsidR="00917599" w:rsidRPr="00B919B5" w:rsidRDefault="00917599" w:rsidP="00917599">
            <w:pPr>
              <w:pStyle w:val="a3"/>
              <w:shd w:val="clear" w:color="auto" w:fill="FFFFFF"/>
              <w:spacing w:before="0" w:beforeAutospacing="0" w:after="0" w:afterAutospacing="0"/>
              <w:ind w:firstLine="321"/>
              <w:jc w:val="both"/>
              <w:textAlignment w:val="baseline"/>
              <w:rPr>
                <w:color w:val="000000"/>
                <w:spacing w:val="2"/>
              </w:rPr>
            </w:pPr>
            <w:r w:rsidRPr="00B919B5">
              <w:rPr>
                <w:color w:val="000000"/>
                <w:spacing w:val="2"/>
              </w:rPr>
              <w:t>1. Независимость судьи защищается Конституцией и законом.</w:t>
            </w:r>
          </w:p>
          <w:p w:rsidR="00917599" w:rsidRPr="00B919B5" w:rsidRDefault="00917599" w:rsidP="00917599">
            <w:pPr>
              <w:pStyle w:val="a3"/>
              <w:shd w:val="clear" w:color="auto" w:fill="FFFFFF"/>
              <w:spacing w:before="0" w:beforeAutospacing="0" w:after="0" w:afterAutospacing="0"/>
              <w:ind w:firstLine="321"/>
              <w:jc w:val="both"/>
              <w:textAlignment w:val="baseline"/>
              <w:rPr>
                <w:color w:val="000000"/>
                <w:spacing w:val="2"/>
              </w:rPr>
            </w:pPr>
            <w:r w:rsidRPr="00B919B5">
              <w:rPr>
                <w:color w:val="000000"/>
                <w:spacing w:val="2"/>
              </w:rPr>
              <w:t>…</w:t>
            </w:r>
          </w:p>
          <w:p w:rsidR="00917599" w:rsidRDefault="00917599" w:rsidP="00917599">
            <w:pPr>
              <w:pStyle w:val="a3"/>
              <w:shd w:val="clear" w:color="auto" w:fill="FFFFFF"/>
              <w:spacing w:before="0" w:beforeAutospacing="0" w:after="0" w:afterAutospacing="0"/>
              <w:ind w:firstLine="321"/>
              <w:jc w:val="both"/>
              <w:textAlignment w:val="baseline"/>
              <w:rPr>
                <w:color w:val="000000"/>
                <w:spacing w:val="2"/>
              </w:rPr>
            </w:pPr>
            <w:r w:rsidRPr="00B919B5">
              <w:rPr>
                <w:color w:val="000000"/>
                <w:spacing w:val="2"/>
              </w:rPr>
              <w:t xml:space="preserve">3. Судья не обязан давать каких-либо объяснений по существу рассмотренных или находящихся в производстве судебных дел. Тайна </w:t>
            </w:r>
            <w:r w:rsidRPr="00B919B5">
              <w:rPr>
                <w:b/>
                <w:color w:val="000000"/>
                <w:spacing w:val="2"/>
              </w:rPr>
              <w:t xml:space="preserve">совещательной комнаты </w:t>
            </w:r>
            <w:r w:rsidRPr="00B919B5">
              <w:rPr>
                <w:color w:val="000000"/>
                <w:spacing w:val="2"/>
              </w:rPr>
              <w:t>должна быть обеспечена во всех без исключения случаях.</w:t>
            </w:r>
          </w:p>
          <w:p w:rsidR="000071FF" w:rsidRPr="00B919B5" w:rsidRDefault="000071FF" w:rsidP="00917599">
            <w:pPr>
              <w:pStyle w:val="a3"/>
              <w:shd w:val="clear" w:color="auto" w:fill="FFFFFF"/>
              <w:spacing w:before="0" w:beforeAutospacing="0" w:after="0" w:afterAutospacing="0"/>
              <w:ind w:firstLine="321"/>
              <w:jc w:val="both"/>
              <w:textAlignment w:val="baseline"/>
              <w:rPr>
                <w:bCs/>
                <w:color w:val="000000"/>
                <w:spacing w:val="2"/>
                <w:bdr w:val="none" w:sz="0" w:space="0" w:color="auto" w:frame="1"/>
              </w:rPr>
            </w:pPr>
          </w:p>
        </w:tc>
        <w:tc>
          <w:tcPr>
            <w:tcW w:w="4536" w:type="dxa"/>
            <w:tcBorders>
              <w:top w:val="single" w:sz="6" w:space="0" w:color="auto"/>
              <w:left w:val="single" w:sz="6" w:space="0" w:color="auto"/>
              <w:bottom w:val="single" w:sz="6" w:space="0" w:color="auto"/>
              <w:right w:val="single" w:sz="6" w:space="0" w:color="auto"/>
            </w:tcBorders>
          </w:tcPr>
          <w:p w:rsidR="00917599" w:rsidRPr="00B919B5" w:rsidRDefault="00917599" w:rsidP="00917599">
            <w:pPr>
              <w:pStyle w:val="a3"/>
              <w:shd w:val="clear" w:color="auto" w:fill="FFFFFF"/>
              <w:spacing w:before="0" w:beforeAutospacing="0" w:after="0" w:afterAutospacing="0"/>
              <w:ind w:firstLine="321"/>
              <w:jc w:val="both"/>
              <w:textAlignment w:val="baseline"/>
              <w:rPr>
                <w:color w:val="000000"/>
                <w:spacing w:val="2"/>
              </w:rPr>
            </w:pPr>
            <w:r w:rsidRPr="00B919B5">
              <w:rPr>
                <w:color w:val="000000"/>
                <w:spacing w:val="2"/>
              </w:rPr>
              <w:t>Изложить в следующей редакции:</w:t>
            </w:r>
          </w:p>
          <w:p w:rsidR="00917599" w:rsidRPr="00B919B5" w:rsidRDefault="00917599" w:rsidP="00917599">
            <w:pPr>
              <w:pStyle w:val="a3"/>
              <w:shd w:val="clear" w:color="auto" w:fill="FFFFFF"/>
              <w:spacing w:before="0" w:beforeAutospacing="0" w:after="0" w:afterAutospacing="0"/>
              <w:ind w:firstLine="321"/>
              <w:jc w:val="both"/>
              <w:textAlignment w:val="baseline"/>
              <w:rPr>
                <w:bCs/>
                <w:color w:val="000000"/>
                <w:spacing w:val="2"/>
                <w:bdr w:val="none" w:sz="0" w:space="0" w:color="auto" w:frame="1"/>
              </w:rPr>
            </w:pPr>
            <w:r w:rsidRPr="00B919B5">
              <w:rPr>
                <w:color w:val="000000"/>
                <w:spacing w:val="2"/>
              </w:rPr>
              <w:t xml:space="preserve">«3. Судья не обязан давать каких-либо объяснений по существу рассмотренных или находящихся в производстве судебных дел. Тайна </w:t>
            </w:r>
            <w:r w:rsidRPr="00B919B5">
              <w:rPr>
                <w:b/>
                <w:color w:val="000000"/>
                <w:spacing w:val="2"/>
              </w:rPr>
              <w:t xml:space="preserve">совещания </w:t>
            </w:r>
            <w:r w:rsidRPr="00B919B5">
              <w:rPr>
                <w:color w:val="000000"/>
                <w:spacing w:val="2"/>
              </w:rPr>
              <w:t>должна быть обеспечена во всех без исключения случаях.».</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917599" w:rsidRPr="00B919B5" w:rsidRDefault="00917599" w:rsidP="00917599">
            <w:pPr>
              <w:spacing w:after="0" w:line="240" w:lineRule="auto"/>
              <w:ind w:firstLine="321"/>
              <w:jc w:val="both"/>
              <w:rPr>
                <w:color w:val="000000"/>
                <w:spacing w:val="2"/>
                <w:sz w:val="24"/>
                <w:szCs w:val="24"/>
                <w:lang w:val="ru-RU"/>
              </w:rPr>
            </w:pPr>
            <w:r w:rsidRPr="00B919B5">
              <w:rPr>
                <w:color w:val="000000"/>
                <w:spacing w:val="2"/>
                <w:sz w:val="24"/>
                <w:szCs w:val="24"/>
              </w:rPr>
              <w:t>Понятие «совещательная комната» как обособленное помещение обеспечивается не во всех судах республики, при этом главное в этом институте тайна совещания при вынесения судебного акта. Статья 28 настоящего КЗ, предусматривает, что судья обязан соблюдать тайну совещания.</w:t>
            </w:r>
          </w:p>
          <w:p w:rsidR="000E2404" w:rsidRPr="00B919B5" w:rsidRDefault="000E2404" w:rsidP="000E2404">
            <w:pPr>
              <w:spacing w:after="0" w:line="240" w:lineRule="auto"/>
              <w:ind w:firstLine="321"/>
              <w:jc w:val="both"/>
              <w:rPr>
                <w:color w:val="000000"/>
                <w:spacing w:val="2"/>
                <w:sz w:val="24"/>
                <w:szCs w:val="24"/>
                <w:lang w:val="ru-RU"/>
              </w:rPr>
            </w:pPr>
          </w:p>
        </w:tc>
      </w:tr>
      <w:tr w:rsidR="00917599"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917599" w:rsidRPr="00B919B5" w:rsidRDefault="00917599" w:rsidP="00917599">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917599" w:rsidRPr="00B919B5" w:rsidRDefault="00917599" w:rsidP="00917599">
            <w:pPr>
              <w:pStyle w:val="pc"/>
              <w:spacing w:before="0" w:beforeAutospacing="0" w:after="0" w:afterAutospacing="0"/>
              <w:jc w:val="center"/>
              <w:rPr>
                <w:rStyle w:val="s1"/>
                <w:color w:val="auto"/>
              </w:rPr>
            </w:pPr>
            <w:r w:rsidRPr="00B919B5">
              <w:rPr>
                <w:rStyle w:val="s1"/>
                <w:color w:val="auto"/>
              </w:rPr>
              <w:t xml:space="preserve">Статья 29 пункт 7 </w:t>
            </w:r>
          </w:p>
          <w:p w:rsidR="00043F39" w:rsidRPr="00B919B5" w:rsidRDefault="00043F39" w:rsidP="00917599">
            <w:pPr>
              <w:pStyle w:val="pc"/>
              <w:spacing w:before="0" w:beforeAutospacing="0" w:after="0" w:afterAutospacing="0"/>
              <w:jc w:val="center"/>
              <w:rPr>
                <w:rStyle w:val="s1"/>
                <w:color w:val="auto"/>
              </w:rPr>
            </w:pPr>
            <w:r w:rsidRPr="00B919B5">
              <w:rPr>
                <w:rStyle w:val="s1"/>
                <w:color w:val="auto"/>
              </w:rPr>
              <w:t>подпункт 2)</w:t>
            </w:r>
          </w:p>
        </w:tc>
        <w:tc>
          <w:tcPr>
            <w:tcW w:w="3969" w:type="dxa"/>
            <w:tcBorders>
              <w:top w:val="single" w:sz="6" w:space="0" w:color="auto"/>
              <w:left w:val="single" w:sz="6" w:space="0" w:color="auto"/>
              <w:bottom w:val="single" w:sz="6" w:space="0" w:color="auto"/>
              <w:right w:val="single" w:sz="6" w:space="0" w:color="auto"/>
            </w:tcBorders>
          </w:tcPr>
          <w:p w:rsidR="00917599" w:rsidRPr="00B919B5" w:rsidRDefault="00917599" w:rsidP="00917599">
            <w:pPr>
              <w:spacing w:after="0" w:line="240" w:lineRule="auto"/>
              <w:ind w:firstLine="400"/>
              <w:jc w:val="both"/>
              <w:rPr>
                <w:rFonts w:eastAsia="Times New Roman"/>
                <w:color w:val="000000"/>
                <w:sz w:val="24"/>
                <w:szCs w:val="24"/>
                <w:lang w:val="ru-RU" w:eastAsia="ru-RU"/>
              </w:rPr>
            </w:pPr>
            <w:r w:rsidRPr="00B919B5">
              <w:rPr>
                <w:rFonts w:eastAsia="Times New Roman"/>
                <w:color w:val="000000"/>
                <w:sz w:val="24"/>
                <w:szCs w:val="24"/>
                <w:lang w:val="ru-RU" w:eastAsia="ru-RU"/>
              </w:rPr>
              <w:t>Статья 29. Требования, предъявляемые к кандидатам в судьи</w:t>
            </w:r>
          </w:p>
          <w:p w:rsidR="00917599" w:rsidRPr="00B919B5" w:rsidRDefault="00917599" w:rsidP="00917599">
            <w:pPr>
              <w:spacing w:after="0" w:line="240" w:lineRule="auto"/>
              <w:ind w:firstLine="400"/>
              <w:jc w:val="both"/>
              <w:rPr>
                <w:rFonts w:eastAsia="Times New Roman"/>
                <w:color w:val="000000"/>
                <w:sz w:val="24"/>
                <w:szCs w:val="24"/>
                <w:lang w:val="ru-RU" w:eastAsia="ru-RU"/>
              </w:rPr>
            </w:pPr>
            <w:r w:rsidRPr="00B919B5">
              <w:rPr>
                <w:rFonts w:eastAsia="Times New Roman"/>
                <w:color w:val="000000"/>
                <w:sz w:val="24"/>
                <w:szCs w:val="24"/>
                <w:lang w:val="ru-RU" w:eastAsia="ru-RU"/>
              </w:rPr>
              <w:t>…</w:t>
            </w:r>
          </w:p>
          <w:p w:rsidR="00917599" w:rsidRPr="00B919B5" w:rsidRDefault="00917599" w:rsidP="00917599">
            <w:pPr>
              <w:spacing w:after="0" w:line="240" w:lineRule="auto"/>
              <w:ind w:firstLine="400"/>
              <w:jc w:val="both"/>
              <w:rPr>
                <w:rFonts w:eastAsia="Times New Roman"/>
                <w:color w:val="000000"/>
                <w:sz w:val="24"/>
                <w:szCs w:val="24"/>
                <w:lang w:val="ru-RU" w:eastAsia="ru-RU"/>
              </w:rPr>
            </w:pPr>
            <w:r w:rsidRPr="00B919B5">
              <w:rPr>
                <w:rFonts w:eastAsia="Times New Roman"/>
                <w:color w:val="000000"/>
                <w:sz w:val="24"/>
                <w:szCs w:val="24"/>
                <w:lang w:val="ru-RU" w:eastAsia="ru-RU"/>
              </w:rPr>
              <w:t>7. Не допускается участие в конкурсе на занятие вакантной судейской должности:</w:t>
            </w:r>
          </w:p>
          <w:p w:rsidR="00917599" w:rsidRDefault="00917599" w:rsidP="00A32E5B">
            <w:pPr>
              <w:spacing w:after="0" w:line="240" w:lineRule="auto"/>
              <w:ind w:firstLine="400"/>
              <w:jc w:val="both"/>
              <w:rPr>
                <w:rFonts w:eastAsia="Times New Roman"/>
                <w:color w:val="000000"/>
                <w:sz w:val="24"/>
                <w:szCs w:val="24"/>
                <w:lang w:val="ru-RU" w:eastAsia="ru-RU"/>
              </w:rPr>
            </w:pPr>
            <w:r w:rsidRPr="00B919B5">
              <w:rPr>
                <w:rFonts w:eastAsia="Times New Roman"/>
                <w:color w:val="000000"/>
                <w:sz w:val="24"/>
                <w:szCs w:val="24"/>
                <w:lang w:val="ru-RU" w:eastAsia="ru-RU"/>
              </w:rPr>
              <w:t xml:space="preserve">2) судьи, если со дня вынесения в отношении него Комиссией по качеству правосудия решения </w:t>
            </w:r>
            <w:r w:rsidRPr="00B919B5">
              <w:rPr>
                <w:rFonts w:eastAsia="Times New Roman"/>
                <w:b/>
                <w:color w:val="000000"/>
                <w:sz w:val="24"/>
                <w:szCs w:val="24"/>
                <w:lang w:val="ru-RU" w:eastAsia="ru-RU"/>
              </w:rPr>
              <w:t>о переводе в другой суд, на другую специализацию</w:t>
            </w:r>
            <w:r w:rsidRPr="00B919B5">
              <w:rPr>
                <w:rFonts w:eastAsia="Times New Roman"/>
                <w:color w:val="000000"/>
                <w:sz w:val="24"/>
                <w:szCs w:val="24"/>
                <w:lang w:val="ru-RU" w:eastAsia="ru-RU"/>
              </w:rPr>
              <w:t xml:space="preserve"> прошло менее двух лет;</w:t>
            </w:r>
          </w:p>
          <w:p w:rsidR="000071FF" w:rsidRPr="00B919B5" w:rsidRDefault="000071FF" w:rsidP="00A32E5B">
            <w:pPr>
              <w:spacing w:after="0" w:line="240" w:lineRule="auto"/>
              <w:ind w:firstLine="400"/>
              <w:jc w:val="both"/>
              <w:rPr>
                <w:sz w:val="24"/>
                <w:szCs w:val="24"/>
                <w:lang w:val="ru-RU"/>
              </w:rPr>
            </w:pPr>
          </w:p>
        </w:tc>
        <w:tc>
          <w:tcPr>
            <w:tcW w:w="4536" w:type="dxa"/>
            <w:tcBorders>
              <w:top w:val="single" w:sz="6" w:space="0" w:color="auto"/>
              <w:left w:val="single" w:sz="6" w:space="0" w:color="auto"/>
              <w:bottom w:val="single" w:sz="6" w:space="0" w:color="auto"/>
              <w:right w:val="single" w:sz="6" w:space="0" w:color="auto"/>
            </w:tcBorders>
          </w:tcPr>
          <w:p w:rsidR="00917599" w:rsidRPr="00B919B5" w:rsidRDefault="00917599" w:rsidP="00917599">
            <w:pPr>
              <w:spacing w:after="0" w:line="240" w:lineRule="auto"/>
              <w:ind w:firstLine="400"/>
              <w:jc w:val="both"/>
              <w:rPr>
                <w:rFonts w:eastAsia="Times New Roman"/>
                <w:color w:val="000000"/>
                <w:sz w:val="24"/>
                <w:szCs w:val="24"/>
                <w:lang w:val="ru-RU" w:eastAsia="ru-RU"/>
              </w:rPr>
            </w:pPr>
            <w:r w:rsidRPr="00B919B5">
              <w:rPr>
                <w:rFonts w:eastAsia="Times New Roman"/>
                <w:color w:val="000000"/>
                <w:sz w:val="24"/>
                <w:szCs w:val="24"/>
                <w:lang w:val="ru-RU" w:eastAsia="ru-RU"/>
              </w:rPr>
              <w:t>Изложить в следующей редакции:</w:t>
            </w:r>
          </w:p>
          <w:p w:rsidR="00917599" w:rsidRPr="00B919B5" w:rsidRDefault="00917599" w:rsidP="00917599">
            <w:pPr>
              <w:spacing w:after="0" w:line="240" w:lineRule="auto"/>
              <w:ind w:firstLine="400"/>
              <w:jc w:val="both"/>
              <w:rPr>
                <w:rFonts w:eastAsia="Times New Roman"/>
                <w:color w:val="000000"/>
                <w:sz w:val="24"/>
                <w:szCs w:val="24"/>
                <w:lang w:val="ru-RU" w:eastAsia="ru-RU"/>
              </w:rPr>
            </w:pPr>
            <w:r w:rsidRPr="00B919B5">
              <w:rPr>
                <w:rFonts w:eastAsia="Times New Roman"/>
                <w:color w:val="000000"/>
                <w:sz w:val="24"/>
                <w:szCs w:val="24"/>
                <w:lang w:val="ru-RU" w:eastAsia="ru-RU"/>
              </w:rPr>
              <w:t>«7. Не допускается участие в конкурсе на занятие вакантной судейской должности:</w:t>
            </w:r>
          </w:p>
          <w:p w:rsidR="00917599" w:rsidRPr="00B919B5" w:rsidRDefault="00917599" w:rsidP="00917599">
            <w:pPr>
              <w:spacing w:after="0" w:line="240" w:lineRule="auto"/>
              <w:ind w:firstLine="400"/>
              <w:jc w:val="both"/>
              <w:rPr>
                <w:rFonts w:eastAsia="Times New Roman"/>
                <w:color w:val="000000"/>
                <w:sz w:val="24"/>
                <w:szCs w:val="24"/>
                <w:lang w:val="ru-RU" w:eastAsia="ru-RU"/>
              </w:rPr>
            </w:pPr>
            <w:r w:rsidRPr="00B919B5">
              <w:rPr>
                <w:rFonts w:eastAsia="Times New Roman"/>
                <w:color w:val="000000"/>
                <w:sz w:val="24"/>
                <w:szCs w:val="24"/>
                <w:lang w:val="ru-RU" w:eastAsia="ru-RU"/>
              </w:rPr>
              <w:t>2) судьи, если со дня вынесения в отношении него Комиссией по качеству правосудия решения</w:t>
            </w:r>
            <w:r w:rsidRPr="00B919B5">
              <w:rPr>
                <w:rFonts w:eastAsia="Times New Roman"/>
                <w:b/>
                <w:color w:val="000000"/>
                <w:sz w:val="24"/>
                <w:szCs w:val="24"/>
                <w:lang w:val="ru-RU" w:eastAsia="ru-RU"/>
              </w:rPr>
              <w:t>, предусмотренного подпунктом 4) пункта 1 статьи 44 настоящего Конституционного закона</w:t>
            </w:r>
            <w:r w:rsidRPr="00B919B5">
              <w:rPr>
                <w:rFonts w:eastAsia="Times New Roman"/>
                <w:color w:val="000000"/>
                <w:sz w:val="24"/>
                <w:szCs w:val="24"/>
                <w:lang w:val="ru-RU" w:eastAsia="ru-RU"/>
              </w:rPr>
              <w:t>, прошло менее двух лет;».</w:t>
            </w:r>
          </w:p>
          <w:p w:rsidR="00917599" w:rsidRPr="00B919B5" w:rsidRDefault="00917599" w:rsidP="00917599">
            <w:pPr>
              <w:spacing w:after="0" w:line="240" w:lineRule="auto"/>
              <w:ind w:firstLine="400"/>
              <w:jc w:val="both"/>
              <w:rPr>
                <w:sz w:val="24"/>
                <w:szCs w:val="24"/>
                <w:lang w:val="ru-RU"/>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917599" w:rsidRPr="00B919B5" w:rsidRDefault="00917599" w:rsidP="00917599">
            <w:pPr>
              <w:spacing w:after="0" w:line="240" w:lineRule="auto"/>
              <w:ind w:firstLine="352"/>
              <w:jc w:val="both"/>
              <w:rPr>
                <w:sz w:val="24"/>
                <w:szCs w:val="24"/>
                <w:lang w:val="ru-RU"/>
              </w:rPr>
            </w:pPr>
            <w:r w:rsidRPr="00B919B5">
              <w:rPr>
                <w:sz w:val="24"/>
                <w:szCs w:val="24"/>
                <w:lang w:val="ru-RU"/>
              </w:rPr>
              <w:t xml:space="preserve">В связи с вносимыми поправками в подпункт 4) пункта 1 статьи 44 Конституционного закона. Приведение в соответствии с предлагаемой редакцией. </w:t>
            </w:r>
          </w:p>
          <w:p w:rsidR="00917599" w:rsidRPr="00B919B5" w:rsidRDefault="00917599" w:rsidP="00917599">
            <w:pPr>
              <w:pStyle w:val="a5"/>
              <w:ind w:firstLine="352"/>
              <w:jc w:val="both"/>
              <w:rPr>
                <w:sz w:val="24"/>
                <w:szCs w:val="24"/>
                <w:lang w:val="ru-RU"/>
              </w:rPr>
            </w:pPr>
          </w:p>
        </w:tc>
      </w:tr>
      <w:tr w:rsidR="008933C1"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8933C1" w:rsidRPr="00B919B5" w:rsidRDefault="008933C1" w:rsidP="008933C1">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8933C1" w:rsidRPr="00B919B5" w:rsidRDefault="008933C1" w:rsidP="008933C1">
            <w:pPr>
              <w:widowControl w:val="0"/>
              <w:snapToGrid w:val="0"/>
              <w:spacing w:after="0" w:line="240" w:lineRule="auto"/>
              <w:jc w:val="center"/>
              <w:rPr>
                <w:sz w:val="24"/>
                <w:szCs w:val="24"/>
                <w:lang w:eastAsia="ar-SA"/>
              </w:rPr>
            </w:pPr>
            <w:r w:rsidRPr="00B919B5">
              <w:rPr>
                <w:sz w:val="24"/>
                <w:szCs w:val="24"/>
                <w:lang w:eastAsia="ar-SA"/>
              </w:rPr>
              <w:t>Статья 30</w:t>
            </w:r>
          </w:p>
          <w:p w:rsidR="008933C1" w:rsidRPr="00B919B5" w:rsidRDefault="008933C1" w:rsidP="008933C1">
            <w:pPr>
              <w:widowControl w:val="0"/>
              <w:snapToGrid w:val="0"/>
              <w:spacing w:after="0" w:line="240" w:lineRule="auto"/>
              <w:jc w:val="center"/>
              <w:rPr>
                <w:sz w:val="24"/>
                <w:szCs w:val="24"/>
                <w:lang w:eastAsia="ar-SA"/>
              </w:rPr>
            </w:pPr>
            <w:r w:rsidRPr="00B919B5">
              <w:rPr>
                <w:sz w:val="24"/>
                <w:szCs w:val="24"/>
                <w:lang w:eastAsia="ar-SA"/>
              </w:rPr>
              <w:t>пункт 2</w:t>
            </w:r>
          </w:p>
          <w:p w:rsidR="00C706A2" w:rsidRPr="00B919B5" w:rsidRDefault="00C706A2" w:rsidP="008933C1">
            <w:pPr>
              <w:widowControl w:val="0"/>
              <w:snapToGrid w:val="0"/>
              <w:spacing w:after="0" w:line="240" w:lineRule="auto"/>
              <w:jc w:val="center"/>
              <w:rPr>
                <w:sz w:val="24"/>
                <w:szCs w:val="24"/>
                <w:lang w:val="ru-RU" w:eastAsia="ar-SA"/>
              </w:rPr>
            </w:pPr>
            <w:r w:rsidRPr="00B919B5">
              <w:rPr>
                <w:sz w:val="24"/>
                <w:szCs w:val="24"/>
                <w:lang w:val="ru-RU" w:eastAsia="ar-SA"/>
              </w:rPr>
              <w:t>часть третья</w:t>
            </w:r>
          </w:p>
          <w:p w:rsidR="00C706A2" w:rsidRPr="00B919B5" w:rsidRDefault="00C706A2" w:rsidP="008933C1">
            <w:pPr>
              <w:widowControl w:val="0"/>
              <w:snapToGrid w:val="0"/>
              <w:spacing w:after="0" w:line="240" w:lineRule="auto"/>
              <w:jc w:val="center"/>
              <w:rPr>
                <w:sz w:val="24"/>
                <w:szCs w:val="24"/>
                <w:lang w:val="ru-RU" w:eastAsia="ar-SA"/>
              </w:rPr>
            </w:pPr>
          </w:p>
          <w:p w:rsidR="00C706A2" w:rsidRPr="00B919B5" w:rsidRDefault="00C706A2" w:rsidP="008933C1">
            <w:pPr>
              <w:widowControl w:val="0"/>
              <w:snapToGrid w:val="0"/>
              <w:spacing w:after="0" w:line="240" w:lineRule="auto"/>
              <w:jc w:val="center"/>
              <w:rPr>
                <w:sz w:val="24"/>
                <w:szCs w:val="24"/>
                <w:lang w:val="ru-RU" w:eastAsia="ar-SA"/>
              </w:rPr>
            </w:pPr>
            <w:r w:rsidRPr="00B919B5">
              <w:rPr>
                <w:sz w:val="24"/>
                <w:szCs w:val="24"/>
                <w:lang w:val="ru-RU" w:eastAsia="ar-SA"/>
              </w:rPr>
              <w:t>(новая)</w:t>
            </w:r>
          </w:p>
        </w:tc>
        <w:tc>
          <w:tcPr>
            <w:tcW w:w="3969" w:type="dxa"/>
            <w:tcBorders>
              <w:top w:val="single" w:sz="6" w:space="0" w:color="auto"/>
              <w:left w:val="single" w:sz="6" w:space="0" w:color="auto"/>
              <w:bottom w:val="single" w:sz="6" w:space="0" w:color="auto"/>
              <w:right w:val="single" w:sz="6" w:space="0" w:color="auto"/>
            </w:tcBorders>
          </w:tcPr>
          <w:p w:rsidR="008933C1" w:rsidRPr="00B919B5" w:rsidRDefault="008933C1" w:rsidP="008933C1">
            <w:pPr>
              <w:widowControl w:val="0"/>
              <w:snapToGrid w:val="0"/>
              <w:spacing w:after="0" w:line="240" w:lineRule="auto"/>
              <w:ind w:firstLine="317"/>
              <w:jc w:val="both"/>
              <w:rPr>
                <w:sz w:val="24"/>
                <w:szCs w:val="24"/>
                <w:lang w:eastAsia="ar-SA"/>
              </w:rPr>
            </w:pPr>
            <w:r w:rsidRPr="00B919B5">
              <w:rPr>
                <w:sz w:val="24"/>
                <w:szCs w:val="24"/>
                <w:lang w:eastAsia="ar-SA"/>
              </w:rPr>
              <w:t>Статья 30. Отбор кандидатов на должность судьи, председателя, председателя судебной коллегии суда</w:t>
            </w:r>
          </w:p>
          <w:p w:rsidR="008933C1" w:rsidRPr="00B919B5" w:rsidRDefault="008933C1" w:rsidP="008933C1">
            <w:pPr>
              <w:widowControl w:val="0"/>
              <w:snapToGrid w:val="0"/>
              <w:spacing w:after="0" w:line="240" w:lineRule="auto"/>
              <w:ind w:firstLine="317"/>
              <w:jc w:val="both"/>
              <w:rPr>
                <w:sz w:val="24"/>
                <w:szCs w:val="24"/>
                <w:lang w:eastAsia="ar-SA"/>
              </w:rPr>
            </w:pPr>
            <w:r w:rsidRPr="00B919B5">
              <w:rPr>
                <w:sz w:val="24"/>
                <w:szCs w:val="24"/>
                <w:lang w:eastAsia="ar-SA"/>
              </w:rPr>
              <w:t>…</w:t>
            </w:r>
          </w:p>
          <w:p w:rsidR="008933C1" w:rsidRPr="00B919B5" w:rsidRDefault="008933C1" w:rsidP="008933C1">
            <w:pPr>
              <w:widowControl w:val="0"/>
              <w:snapToGrid w:val="0"/>
              <w:spacing w:after="0" w:line="240" w:lineRule="auto"/>
              <w:ind w:firstLine="317"/>
              <w:jc w:val="both"/>
              <w:rPr>
                <w:sz w:val="24"/>
                <w:szCs w:val="24"/>
                <w:lang w:eastAsia="ar-SA"/>
              </w:rPr>
            </w:pPr>
            <w:r w:rsidRPr="00B919B5">
              <w:rPr>
                <w:sz w:val="24"/>
                <w:szCs w:val="24"/>
                <w:lang w:eastAsia="ar-SA"/>
              </w:rPr>
              <w:t>2. Отбор кандидатов на вакантные должности председателя и судьи районного суда, председателя судебной коллегии и судьи областного суда, судьи Верховного Суда осуществляется Высшим Судебным Советом на конкурсной основе из числа лиц, подавших заявление на занятие вакантных должностей и отвечающих требованиям статьи 29 настоящего Конституционного закона.</w:t>
            </w:r>
          </w:p>
          <w:p w:rsidR="008933C1" w:rsidRPr="00B919B5" w:rsidRDefault="008933C1" w:rsidP="008933C1">
            <w:pPr>
              <w:widowControl w:val="0"/>
              <w:snapToGrid w:val="0"/>
              <w:spacing w:after="0" w:line="240" w:lineRule="auto"/>
              <w:ind w:firstLine="317"/>
              <w:jc w:val="both"/>
              <w:rPr>
                <w:sz w:val="24"/>
                <w:szCs w:val="24"/>
                <w:lang w:eastAsia="ar-SA"/>
              </w:rPr>
            </w:pPr>
            <w:r w:rsidRPr="00B919B5">
              <w:rPr>
                <w:sz w:val="24"/>
                <w:szCs w:val="24"/>
                <w:lang w:eastAsia="ar-SA"/>
              </w:rPr>
              <w:t xml:space="preserve">Для лиц, являющихся специалистами в отдельных отраслях права, перечень которых по </w:t>
            </w:r>
            <w:r w:rsidRPr="00B919B5">
              <w:rPr>
                <w:sz w:val="24"/>
                <w:szCs w:val="24"/>
                <w:lang w:eastAsia="ar-SA"/>
              </w:rPr>
              <w:lastRenderedPageBreak/>
              <w:t>предложению Верховного Суда утверждается Высшим Судебным Советом, претендующих на занятие вакантной должности судьи областного суда, может проводиться отдельный конкурс. Порядок такого отдельного конкурсного отбора определяется Высшим Судебным Советом.</w:t>
            </w:r>
          </w:p>
          <w:p w:rsidR="008933C1" w:rsidRPr="00B919B5" w:rsidRDefault="00E9709A" w:rsidP="008933C1">
            <w:pPr>
              <w:widowControl w:val="0"/>
              <w:snapToGrid w:val="0"/>
              <w:spacing w:after="0" w:line="240" w:lineRule="auto"/>
              <w:ind w:firstLine="317"/>
              <w:jc w:val="both"/>
              <w:rPr>
                <w:b/>
                <w:sz w:val="24"/>
                <w:szCs w:val="24"/>
                <w:lang w:val="ru-RU" w:eastAsia="ar-SA"/>
              </w:rPr>
            </w:pPr>
            <w:r w:rsidRPr="00B919B5">
              <w:rPr>
                <w:b/>
                <w:sz w:val="24"/>
                <w:szCs w:val="24"/>
                <w:lang w:eastAsia="ar-SA"/>
              </w:rPr>
              <w:t>О</w:t>
            </w:r>
            <w:r w:rsidR="008933C1" w:rsidRPr="00B919B5">
              <w:rPr>
                <w:b/>
                <w:sz w:val="24"/>
                <w:szCs w:val="24"/>
                <w:lang w:eastAsia="ar-SA"/>
              </w:rPr>
              <w:t>тсутствует</w:t>
            </w:r>
            <w:r w:rsidRPr="00B919B5">
              <w:rPr>
                <w:b/>
                <w:sz w:val="24"/>
                <w:szCs w:val="24"/>
                <w:lang w:val="ru-RU" w:eastAsia="ar-SA"/>
              </w:rPr>
              <w:t>.</w:t>
            </w:r>
          </w:p>
          <w:p w:rsidR="008933C1" w:rsidRPr="00B919B5" w:rsidRDefault="008933C1" w:rsidP="008933C1">
            <w:pPr>
              <w:widowControl w:val="0"/>
              <w:snapToGrid w:val="0"/>
              <w:spacing w:after="0" w:line="240" w:lineRule="auto"/>
              <w:ind w:firstLine="317"/>
              <w:jc w:val="both"/>
              <w:rPr>
                <w:b/>
                <w:sz w:val="24"/>
                <w:szCs w:val="24"/>
                <w:lang w:eastAsia="ar-SA"/>
              </w:rPr>
            </w:pPr>
          </w:p>
        </w:tc>
        <w:tc>
          <w:tcPr>
            <w:tcW w:w="4536" w:type="dxa"/>
            <w:tcBorders>
              <w:top w:val="single" w:sz="6" w:space="0" w:color="auto"/>
              <w:left w:val="single" w:sz="6" w:space="0" w:color="auto"/>
              <w:bottom w:val="single" w:sz="6" w:space="0" w:color="auto"/>
              <w:right w:val="single" w:sz="6" w:space="0" w:color="auto"/>
            </w:tcBorders>
          </w:tcPr>
          <w:p w:rsidR="008933C1" w:rsidRPr="00B919B5" w:rsidRDefault="008933C1" w:rsidP="008933C1">
            <w:pPr>
              <w:widowControl w:val="0"/>
              <w:snapToGrid w:val="0"/>
              <w:spacing w:after="0" w:line="240" w:lineRule="auto"/>
              <w:ind w:firstLine="317"/>
              <w:jc w:val="both"/>
              <w:rPr>
                <w:sz w:val="24"/>
                <w:szCs w:val="24"/>
                <w:lang w:eastAsia="ar-SA"/>
              </w:rPr>
            </w:pPr>
            <w:r w:rsidRPr="00B919B5">
              <w:rPr>
                <w:sz w:val="24"/>
                <w:szCs w:val="24"/>
                <w:lang w:eastAsia="ar-SA"/>
              </w:rPr>
              <w:lastRenderedPageBreak/>
              <w:t xml:space="preserve">пункт 2 </w:t>
            </w:r>
            <w:r w:rsidR="00C80DB2" w:rsidRPr="00B919B5">
              <w:rPr>
                <w:sz w:val="24"/>
                <w:szCs w:val="24"/>
                <w:lang w:val="ru-RU" w:eastAsia="ar-SA"/>
              </w:rPr>
              <w:t>д</w:t>
            </w:r>
            <w:r w:rsidR="00C80DB2" w:rsidRPr="00B919B5">
              <w:rPr>
                <w:sz w:val="24"/>
                <w:szCs w:val="24"/>
                <w:lang w:eastAsia="ar-SA"/>
              </w:rPr>
              <w:t>ополнить</w:t>
            </w:r>
            <w:r w:rsidR="00C80DB2" w:rsidRPr="00B919B5">
              <w:rPr>
                <w:sz w:val="24"/>
                <w:szCs w:val="24"/>
                <w:lang w:val="ru-RU" w:eastAsia="ar-SA"/>
              </w:rPr>
              <w:t xml:space="preserve"> </w:t>
            </w:r>
            <w:r w:rsidR="00C706A2" w:rsidRPr="00B919B5">
              <w:rPr>
                <w:sz w:val="24"/>
                <w:szCs w:val="24"/>
                <w:lang w:val="ru-RU" w:eastAsia="ar-SA"/>
              </w:rPr>
              <w:t>частью</w:t>
            </w:r>
            <w:r w:rsidRPr="00B919B5">
              <w:rPr>
                <w:sz w:val="24"/>
                <w:szCs w:val="24"/>
                <w:lang w:eastAsia="ar-SA"/>
              </w:rPr>
              <w:t xml:space="preserve"> треть</w:t>
            </w:r>
            <w:r w:rsidR="00C706A2" w:rsidRPr="00B919B5">
              <w:rPr>
                <w:sz w:val="24"/>
                <w:szCs w:val="24"/>
                <w:lang w:val="ru-RU" w:eastAsia="ar-SA"/>
              </w:rPr>
              <w:t>ей</w:t>
            </w:r>
            <w:r w:rsidRPr="00B919B5">
              <w:rPr>
                <w:sz w:val="24"/>
                <w:szCs w:val="24"/>
                <w:lang w:eastAsia="ar-SA"/>
              </w:rPr>
              <w:t xml:space="preserve"> следующего содержания:</w:t>
            </w:r>
          </w:p>
          <w:p w:rsidR="00401899" w:rsidRPr="00B919B5" w:rsidRDefault="008933C1" w:rsidP="00043F39">
            <w:pPr>
              <w:widowControl w:val="0"/>
              <w:snapToGrid w:val="0"/>
              <w:spacing w:after="0" w:line="240" w:lineRule="auto"/>
              <w:ind w:firstLine="284"/>
              <w:jc w:val="both"/>
              <w:rPr>
                <w:b/>
                <w:sz w:val="24"/>
                <w:szCs w:val="24"/>
                <w:lang w:val="ru-RU" w:eastAsia="ar-SA"/>
              </w:rPr>
            </w:pPr>
            <w:r w:rsidRPr="00B919B5">
              <w:rPr>
                <w:b/>
                <w:sz w:val="24"/>
                <w:szCs w:val="24"/>
                <w:lang w:eastAsia="ar-SA"/>
              </w:rPr>
              <w:t>«</w:t>
            </w:r>
            <w:r w:rsidR="00401899" w:rsidRPr="00B919B5">
              <w:rPr>
                <w:b/>
                <w:sz w:val="24"/>
                <w:szCs w:val="24"/>
                <w:lang w:eastAsia="ar-SA"/>
              </w:rPr>
              <w:t>В случае признания конкурса на должность судьи</w:t>
            </w:r>
            <w:r w:rsidR="0000099E" w:rsidRPr="00B919B5">
              <w:rPr>
                <w:b/>
                <w:sz w:val="24"/>
                <w:szCs w:val="24"/>
                <w:lang w:val="ru-RU" w:eastAsia="ar-SA"/>
              </w:rPr>
              <w:t xml:space="preserve"> суда, расположенного в отдаленной местности </w:t>
            </w:r>
            <w:r w:rsidR="0000099E" w:rsidRPr="00B919B5">
              <w:rPr>
                <w:b/>
                <w:sz w:val="24"/>
                <w:szCs w:val="24"/>
                <w:lang w:eastAsia="ar-SA"/>
              </w:rPr>
              <w:t>или</w:t>
            </w:r>
            <w:r w:rsidR="0000099E" w:rsidRPr="00B919B5">
              <w:rPr>
                <w:b/>
                <w:sz w:val="24"/>
                <w:szCs w:val="24"/>
                <w:lang w:val="ru-RU" w:eastAsia="ar-SA"/>
              </w:rPr>
              <w:t xml:space="preserve"> суда</w:t>
            </w:r>
            <w:r w:rsidR="00A32E5B" w:rsidRPr="00B919B5">
              <w:rPr>
                <w:b/>
                <w:sz w:val="24"/>
                <w:szCs w:val="24"/>
                <w:lang w:val="ru-RU" w:eastAsia="ar-SA"/>
              </w:rPr>
              <w:t>, штатная численность</w:t>
            </w:r>
            <w:r w:rsidR="0000099E" w:rsidRPr="00B919B5">
              <w:rPr>
                <w:b/>
                <w:sz w:val="24"/>
                <w:szCs w:val="24"/>
                <w:lang w:val="ru-RU" w:eastAsia="ar-SA"/>
              </w:rPr>
              <w:t xml:space="preserve"> которого составляет не более трех единиц</w:t>
            </w:r>
            <w:r w:rsidR="00401899" w:rsidRPr="00B919B5">
              <w:rPr>
                <w:b/>
                <w:sz w:val="24"/>
                <w:szCs w:val="24"/>
                <w:lang w:eastAsia="ar-SA"/>
              </w:rPr>
              <w:t>,</w:t>
            </w:r>
            <w:r w:rsidR="00A32E5B" w:rsidRPr="00B919B5">
              <w:rPr>
                <w:b/>
                <w:sz w:val="24"/>
                <w:szCs w:val="24"/>
                <w:lang w:val="ru-RU" w:eastAsia="ar-SA"/>
              </w:rPr>
              <w:t xml:space="preserve"> несостоявшимся,</w:t>
            </w:r>
            <w:r w:rsidR="00401899" w:rsidRPr="00B919B5">
              <w:rPr>
                <w:b/>
                <w:sz w:val="24"/>
                <w:szCs w:val="24"/>
                <w:lang w:eastAsia="ar-SA"/>
              </w:rPr>
              <w:t xml:space="preserve"> Высший Судебный Совет рекомендует на вакантную должность судьи этого суда лицо, окончившее обучение и сдавшее квалификационный экзамен в Академии правосудия, исходя из классификационной шкалы, утвержденной Высшим Судебным Советом</w:t>
            </w:r>
            <w:r w:rsidR="00401899" w:rsidRPr="00B919B5">
              <w:rPr>
                <w:b/>
                <w:sz w:val="24"/>
                <w:szCs w:val="24"/>
                <w:lang w:val="ru-RU" w:eastAsia="ar-SA"/>
              </w:rPr>
              <w:t xml:space="preserve"> </w:t>
            </w:r>
            <w:r w:rsidR="00A32E5B" w:rsidRPr="00B919B5">
              <w:rPr>
                <w:b/>
                <w:sz w:val="24"/>
                <w:szCs w:val="24"/>
                <w:lang w:val="ru-RU" w:eastAsia="ar-SA"/>
              </w:rPr>
              <w:t>по согласованию</w:t>
            </w:r>
            <w:r w:rsidR="00401899" w:rsidRPr="00B919B5">
              <w:rPr>
                <w:b/>
                <w:sz w:val="24"/>
                <w:szCs w:val="24"/>
                <w:lang w:val="ru-RU" w:eastAsia="ar-SA"/>
              </w:rPr>
              <w:t xml:space="preserve"> с </w:t>
            </w:r>
            <w:r w:rsidR="00401899" w:rsidRPr="00B919B5">
              <w:rPr>
                <w:b/>
                <w:sz w:val="24"/>
                <w:szCs w:val="24"/>
                <w:lang w:eastAsia="ar-SA"/>
              </w:rPr>
              <w:t>Верховным Судом</w:t>
            </w:r>
            <w:r w:rsidR="00E9709A" w:rsidRPr="00B919B5">
              <w:rPr>
                <w:b/>
                <w:sz w:val="24"/>
                <w:szCs w:val="24"/>
                <w:lang w:val="ru-RU" w:eastAsia="ar-SA"/>
              </w:rPr>
              <w:t>.».</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8933C1" w:rsidRPr="00B919B5" w:rsidRDefault="008933C1" w:rsidP="008933C1">
            <w:pPr>
              <w:widowControl w:val="0"/>
              <w:snapToGrid w:val="0"/>
              <w:spacing w:after="0" w:line="240" w:lineRule="auto"/>
              <w:ind w:firstLine="284"/>
              <w:jc w:val="both"/>
              <w:rPr>
                <w:sz w:val="24"/>
                <w:szCs w:val="24"/>
                <w:lang w:eastAsia="ar-SA"/>
              </w:rPr>
            </w:pPr>
            <w:r w:rsidRPr="00B919B5">
              <w:rPr>
                <w:sz w:val="24"/>
                <w:szCs w:val="24"/>
                <w:lang w:eastAsia="ar-SA"/>
              </w:rPr>
              <w:t xml:space="preserve">26 августа 2021 года вопрос о повышении роли Академии правосудия был рассмотрен на заседании Совета по правовой политике при Президенте Республики Казахстан (протокол № 21-51-4.1), по его итогам поручено ВС и ВСС проработать данный вопрос. </w:t>
            </w:r>
          </w:p>
          <w:p w:rsidR="008933C1" w:rsidRPr="00B919B5" w:rsidRDefault="008933C1" w:rsidP="008933C1">
            <w:pPr>
              <w:widowControl w:val="0"/>
              <w:snapToGrid w:val="0"/>
              <w:spacing w:after="0" w:line="240" w:lineRule="auto"/>
              <w:ind w:firstLine="284"/>
              <w:jc w:val="both"/>
              <w:rPr>
                <w:sz w:val="24"/>
                <w:szCs w:val="24"/>
                <w:lang w:eastAsia="ar-SA"/>
              </w:rPr>
            </w:pPr>
            <w:r w:rsidRPr="00B919B5">
              <w:rPr>
                <w:sz w:val="24"/>
                <w:szCs w:val="24"/>
                <w:lang w:eastAsia="ar-SA"/>
              </w:rPr>
              <w:t>Совместно выработанное предложение ВС и ВСС об использовании потенциала выпускников Академии для улучшения ситуации с наполняемостью отдаленных и малосоставных райсудов одобрено Администрацией Президента РК и указано на целесообразность их ранжирования с учетом успеваемости.</w:t>
            </w:r>
          </w:p>
          <w:p w:rsidR="008933C1" w:rsidRPr="00B919B5" w:rsidRDefault="008933C1" w:rsidP="008933C1">
            <w:pPr>
              <w:widowControl w:val="0"/>
              <w:snapToGrid w:val="0"/>
              <w:spacing w:after="0" w:line="240" w:lineRule="auto"/>
              <w:ind w:firstLine="284"/>
              <w:jc w:val="both"/>
              <w:rPr>
                <w:sz w:val="24"/>
                <w:szCs w:val="24"/>
                <w:lang w:eastAsia="ar-SA"/>
              </w:rPr>
            </w:pPr>
            <w:r w:rsidRPr="00B919B5">
              <w:rPr>
                <w:sz w:val="24"/>
                <w:szCs w:val="24"/>
                <w:lang w:eastAsia="ar-SA"/>
              </w:rPr>
              <w:t xml:space="preserve">На данный момент из 284 выпускников за все 6 лет, сдавших квалификационный экзамен в Академии, 207 назначены судьями и 7 – рекомендованы на должность судьи, что составляет 76%. При этом показатели за последние два года выше средних данных (88%). </w:t>
            </w:r>
            <w:r w:rsidRPr="00B919B5">
              <w:rPr>
                <w:sz w:val="24"/>
                <w:szCs w:val="24"/>
                <w:lang w:eastAsia="ar-SA"/>
              </w:rPr>
              <w:lastRenderedPageBreak/>
              <w:t xml:space="preserve">Приведенные статистические данные свидетельствуют, что потенциал выпускников Академии не в полной мере используется для заполнения имеющихся сейчас судейских вакансий (примерно 300). </w:t>
            </w:r>
          </w:p>
          <w:p w:rsidR="008933C1" w:rsidRPr="00B919B5" w:rsidRDefault="008933C1" w:rsidP="008933C1">
            <w:pPr>
              <w:widowControl w:val="0"/>
              <w:snapToGrid w:val="0"/>
              <w:spacing w:after="0" w:line="240" w:lineRule="auto"/>
              <w:ind w:firstLine="284"/>
              <w:jc w:val="both"/>
              <w:rPr>
                <w:sz w:val="24"/>
                <w:szCs w:val="24"/>
                <w:lang w:eastAsia="ar-SA"/>
              </w:rPr>
            </w:pPr>
          </w:p>
        </w:tc>
      </w:tr>
      <w:tr w:rsidR="008933C1"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8933C1" w:rsidRPr="00B919B5" w:rsidRDefault="008933C1" w:rsidP="008933C1">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8933C1" w:rsidRPr="00B919B5" w:rsidRDefault="008933C1" w:rsidP="008933C1">
            <w:pPr>
              <w:pStyle w:val="pc"/>
              <w:spacing w:before="0" w:beforeAutospacing="0" w:after="0" w:afterAutospacing="0"/>
              <w:jc w:val="center"/>
              <w:rPr>
                <w:rStyle w:val="s1"/>
                <w:color w:val="auto"/>
              </w:rPr>
            </w:pPr>
            <w:r w:rsidRPr="00B919B5">
              <w:rPr>
                <w:rStyle w:val="s1"/>
                <w:color w:val="auto"/>
              </w:rPr>
              <w:t>Статья</w:t>
            </w:r>
          </w:p>
          <w:p w:rsidR="008933C1" w:rsidRPr="00B919B5" w:rsidRDefault="008933C1" w:rsidP="008933C1">
            <w:pPr>
              <w:pStyle w:val="pc"/>
              <w:spacing w:before="0" w:beforeAutospacing="0" w:after="0" w:afterAutospacing="0"/>
              <w:jc w:val="center"/>
              <w:rPr>
                <w:rStyle w:val="s1"/>
                <w:color w:val="auto"/>
              </w:rPr>
            </w:pPr>
            <w:r w:rsidRPr="00B919B5">
              <w:rPr>
                <w:rStyle w:val="s1"/>
                <w:color w:val="auto"/>
              </w:rPr>
              <w:t>30-1</w:t>
            </w:r>
          </w:p>
          <w:p w:rsidR="008933C1" w:rsidRPr="00B919B5" w:rsidRDefault="008933C1" w:rsidP="008933C1">
            <w:pPr>
              <w:pStyle w:val="pc"/>
              <w:spacing w:before="0" w:beforeAutospacing="0" w:after="0" w:afterAutospacing="0"/>
              <w:jc w:val="center"/>
              <w:rPr>
                <w:rStyle w:val="s1"/>
                <w:color w:val="auto"/>
              </w:rPr>
            </w:pPr>
            <w:r w:rsidRPr="00B919B5">
              <w:rPr>
                <w:rStyle w:val="s1"/>
                <w:color w:val="auto"/>
              </w:rPr>
              <w:t>пункт 1</w:t>
            </w:r>
          </w:p>
          <w:p w:rsidR="008933C1" w:rsidRPr="00B919B5" w:rsidRDefault="008933C1" w:rsidP="008933C1">
            <w:pPr>
              <w:pStyle w:val="pc"/>
              <w:spacing w:before="0" w:beforeAutospacing="0" w:after="0" w:afterAutospacing="0"/>
              <w:jc w:val="center"/>
              <w:rPr>
                <w:color w:val="auto"/>
              </w:rPr>
            </w:pPr>
          </w:p>
        </w:tc>
        <w:tc>
          <w:tcPr>
            <w:tcW w:w="3969" w:type="dxa"/>
            <w:tcBorders>
              <w:top w:val="single" w:sz="6" w:space="0" w:color="auto"/>
              <w:left w:val="single" w:sz="6" w:space="0" w:color="auto"/>
              <w:bottom w:val="single" w:sz="6" w:space="0" w:color="auto"/>
              <w:right w:val="single" w:sz="6" w:space="0" w:color="auto"/>
            </w:tcBorders>
          </w:tcPr>
          <w:p w:rsidR="008933C1" w:rsidRPr="00B919B5" w:rsidRDefault="008933C1" w:rsidP="008933C1">
            <w:pPr>
              <w:pStyle w:val="a5"/>
              <w:ind w:firstLine="277"/>
              <w:jc w:val="both"/>
              <w:rPr>
                <w:rFonts w:eastAsia="Times New Roman"/>
                <w:sz w:val="24"/>
                <w:szCs w:val="24"/>
                <w:lang w:val="ru-RU" w:eastAsia="ru-RU"/>
              </w:rPr>
            </w:pPr>
            <w:r w:rsidRPr="00B919B5">
              <w:rPr>
                <w:sz w:val="24"/>
                <w:szCs w:val="24"/>
                <w:lang w:val="ru-RU"/>
              </w:rPr>
              <w:t>Статья 30-1. Оценка профессиональной деятельности судьи</w:t>
            </w:r>
          </w:p>
          <w:p w:rsidR="008933C1" w:rsidRPr="00B919B5" w:rsidRDefault="008933C1" w:rsidP="008933C1">
            <w:pPr>
              <w:pStyle w:val="a5"/>
              <w:ind w:firstLine="277"/>
              <w:jc w:val="both"/>
              <w:rPr>
                <w:rFonts w:eastAsia="Times New Roman"/>
                <w:b/>
                <w:sz w:val="24"/>
                <w:szCs w:val="24"/>
                <w:lang w:val="ru-RU" w:eastAsia="ru-RU"/>
              </w:rPr>
            </w:pPr>
            <w:r w:rsidRPr="00B919B5">
              <w:rPr>
                <w:rFonts w:eastAsia="Times New Roman"/>
                <w:sz w:val="24"/>
                <w:szCs w:val="24"/>
                <w:lang w:val="ru-RU" w:eastAsia="ru-RU"/>
              </w:rPr>
              <w:t xml:space="preserve">1. Оценкой профессиональной деятельности судьи признаются оценка уровня его профессиональных знаний и умения применять их при отправлении правосудия, результатов судебной деятельности, </w:t>
            </w:r>
            <w:r w:rsidRPr="00B919B5">
              <w:rPr>
                <w:rFonts w:eastAsia="Times New Roman"/>
                <w:b/>
                <w:sz w:val="24"/>
                <w:szCs w:val="24"/>
                <w:lang w:val="ru-RU" w:eastAsia="ru-RU"/>
              </w:rPr>
              <w:t>деловых и нравственных качеств судьи и</w:t>
            </w:r>
            <w:r w:rsidRPr="00B919B5">
              <w:rPr>
                <w:rFonts w:eastAsia="Times New Roman"/>
                <w:sz w:val="24"/>
                <w:szCs w:val="24"/>
                <w:lang w:val="ru-RU" w:eastAsia="ru-RU"/>
              </w:rPr>
              <w:t xml:space="preserve"> соответствие его требованиям, предъявляемым настоящим Конституционным законом </w:t>
            </w:r>
            <w:r w:rsidRPr="00B919B5">
              <w:rPr>
                <w:rFonts w:eastAsia="Times New Roman"/>
                <w:b/>
                <w:sz w:val="24"/>
                <w:szCs w:val="24"/>
                <w:lang w:val="ru-RU" w:eastAsia="ru-RU"/>
              </w:rPr>
              <w:t xml:space="preserve">и </w:t>
            </w:r>
            <w:hyperlink r:id="rId7" w:history="1">
              <w:r w:rsidRPr="00B919B5">
                <w:rPr>
                  <w:rFonts w:eastAsia="Times New Roman"/>
                  <w:b/>
                  <w:sz w:val="24"/>
                  <w:szCs w:val="24"/>
                  <w:lang w:val="ru-RU" w:eastAsia="ru-RU"/>
                </w:rPr>
                <w:t>Кодексом судейской этики</w:t>
              </w:r>
            </w:hyperlink>
            <w:r w:rsidRPr="00B919B5">
              <w:rPr>
                <w:rFonts w:eastAsia="Times New Roman"/>
                <w:b/>
                <w:sz w:val="24"/>
                <w:szCs w:val="24"/>
                <w:lang w:val="ru-RU" w:eastAsia="ru-RU"/>
              </w:rPr>
              <w:t>.</w:t>
            </w:r>
          </w:p>
          <w:p w:rsidR="008933C1" w:rsidRPr="00B919B5" w:rsidRDefault="008933C1" w:rsidP="008933C1">
            <w:pPr>
              <w:pStyle w:val="a5"/>
              <w:ind w:firstLine="277"/>
              <w:jc w:val="both"/>
              <w:rPr>
                <w:rFonts w:eastAsia="Times New Roman"/>
                <w:sz w:val="24"/>
                <w:szCs w:val="24"/>
                <w:lang w:val="ru-RU" w:eastAsia="ru-RU"/>
              </w:rPr>
            </w:pPr>
            <w:r w:rsidRPr="00B919B5">
              <w:rPr>
                <w:rFonts w:eastAsia="Times New Roman"/>
                <w:sz w:val="24"/>
                <w:szCs w:val="24"/>
                <w:lang w:val="ru-RU" w:eastAsia="ru-RU"/>
              </w:rPr>
              <w:t xml:space="preserve">Оценка профессиональной деятельности судьи проводится в целях улучшения качественного состава судейского корпуса, оценки и стимулирования роста профессиональной квалификации, повышения ответственности за </w:t>
            </w:r>
            <w:r w:rsidRPr="00B919B5">
              <w:rPr>
                <w:rFonts w:eastAsia="Times New Roman"/>
                <w:sz w:val="24"/>
                <w:szCs w:val="24"/>
                <w:lang w:val="ru-RU" w:eastAsia="ru-RU"/>
              </w:rPr>
              <w:lastRenderedPageBreak/>
              <w:t>укрепление законности при рассмотрении дел, охраны прав граждан и интересов общества.</w:t>
            </w:r>
          </w:p>
          <w:p w:rsidR="008933C1" w:rsidRPr="00B919B5" w:rsidRDefault="008933C1" w:rsidP="008933C1">
            <w:pPr>
              <w:pStyle w:val="a5"/>
              <w:ind w:firstLine="277"/>
              <w:jc w:val="both"/>
              <w:rPr>
                <w:rFonts w:eastAsia="Times New Roman"/>
                <w:sz w:val="24"/>
                <w:szCs w:val="24"/>
                <w:lang w:val="ru-RU" w:eastAsia="ru-RU"/>
              </w:rPr>
            </w:pPr>
            <w:r w:rsidRPr="00B919B5">
              <w:rPr>
                <w:rFonts w:eastAsia="Times New Roman"/>
                <w:sz w:val="24"/>
                <w:szCs w:val="24"/>
                <w:lang w:val="ru-RU" w:eastAsia="ru-RU"/>
              </w:rPr>
              <w:t>Оценка профессиональной деятельности судьи впервые проводится по результатам</w:t>
            </w:r>
            <w:r w:rsidRPr="00B919B5">
              <w:rPr>
                <w:rFonts w:eastAsia="Times New Roman"/>
                <w:b/>
                <w:sz w:val="24"/>
                <w:szCs w:val="24"/>
                <w:lang w:val="ru-RU" w:eastAsia="ru-RU"/>
              </w:rPr>
              <w:t xml:space="preserve"> одного года </w:t>
            </w:r>
            <w:r w:rsidRPr="00B919B5">
              <w:rPr>
                <w:rFonts w:eastAsia="Times New Roman"/>
                <w:sz w:val="24"/>
                <w:szCs w:val="24"/>
                <w:lang w:val="ru-RU" w:eastAsia="ru-RU"/>
              </w:rPr>
              <w:t>работы в должности судьи. В последующем оценка профессиональной деятельности судьи проводится через каждые пять лет.</w:t>
            </w:r>
          </w:p>
          <w:p w:rsidR="008933C1" w:rsidRDefault="008933C1" w:rsidP="008933C1">
            <w:pPr>
              <w:pStyle w:val="a5"/>
              <w:ind w:firstLine="277"/>
              <w:jc w:val="both"/>
              <w:rPr>
                <w:rFonts w:eastAsia="Times New Roman"/>
                <w:sz w:val="24"/>
                <w:szCs w:val="24"/>
                <w:lang w:val="ru-RU" w:eastAsia="ru-RU"/>
              </w:rPr>
            </w:pPr>
            <w:r w:rsidRPr="00B919B5">
              <w:rPr>
                <w:rFonts w:eastAsia="Times New Roman"/>
                <w:sz w:val="24"/>
                <w:szCs w:val="24"/>
                <w:lang w:val="ru-RU" w:eastAsia="ru-RU"/>
              </w:rPr>
              <w:t>Освобождаются от периодической оценки профессиональной деятельности судьи, имеющие двадцать и более лет судейского стажа.</w:t>
            </w:r>
          </w:p>
          <w:p w:rsidR="000071FF" w:rsidRPr="00B919B5" w:rsidRDefault="000071FF" w:rsidP="008933C1">
            <w:pPr>
              <w:pStyle w:val="a5"/>
              <w:ind w:firstLine="277"/>
              <w:jc w:val="both"/>
              <w:rPr>
                <w:sz w:val="24"/>
                <w:szCs w:val="24"/>
                <w:lang w:val="ru-RU"/>
              </w:rPr>
            </w:pPr>
          </w:p>
        </w:tc>
        <w:tc>
          <w:tcPr>
            <w:tcW w:w="4536" w:type="dxa"/>
            <w:tcBorders>
              <w:top w:val="single" w:sz="6" w:space="0" w:color="auto"/>
              <w:left w:val="single" w:sz="6" w:space="0" w:color="auto"/>
              <w:bottom w:val="single" w:sz="6" w:space="0" w:color="auto"/>
              <w:right w:val="single" w:sz="6" w:space="0" w:color="auto"/>
            </w:tcBorders>
          </w:tcPr>
          <w:p w:rsidR="008933C1" w:rsidRPr="00B919B5" w:rsidRDefault="008933C1" w:rsidP="008933C1">
            <w:pPr>
              <w:pStyle w:val="21"/>
              <w:ind w:firstLine="277"/>
              <w:jc w:val="both"/>
              <w:rPr>
                <w:rFonts w:ascii="Times New Roman" w:hAnsi="Times New Roman"/>
                <w:sz w:val="24"/>
                <w:szCs w:val="24"/>
              </w:rPr>
            </w:pPr>
            <w:r w:rsidRPr="00B919B5">
              <w:rPr>
                <w:rFonts w:ascii="Times New Roman" w:hAnsi="Times New Roman"/>
                <w:sz w:val="24"/>
                <w:szCs w:val="24"/>
              </w:rPr>
              <w:lastRenderedPageBreak/>
              <w:t>Изложить в следующей редакции:</w:t>
            </w:r>
          </w:p>
          <w:p w:rsidR="008933C1" w:rsidRPr="00B919B5" w:rsidRDefault="008933C1" w:rsidP="008933C1">
            <w:pPr>
              <w:pStyle w:val="a5"/>
              <w:ind w:firstLine="277"/>
              <w:jc w:val="both"/>
              <w:rPr>
                <w:rFonts w:eastAsia="Times New Roman"/>
                <w:b/>
                <w:sz w:val="24"/>
                <w:szCs w:val="24"/>
                <w:lang w:val="ru-RU" w:eastAsia="ru-RU"/>
              </w:rPr>
            </w:pPr>
            <w:r w:rsidRPr="00B919B5">
              <w:rPr>
                <w:sz w:val="24"/>
                <w:szCs w:val="24"/>
              </w:rPr>
              <w:t>«</w:t>
            </w:r>
            <w:r w:rsidRPr="00B919B5">
              <w:rPr>
                <w:rFonts w:eastAsia="Times New Roman"/>
                <w:sz w:val="24"/>
                <w:szCs w:val="24"/>
                <w:lang w:val="ru-RU" w:eastAsia="ru-RU"/>
              </w:rPr>
              <w:t>1. Оценкой профессиональной деятельности судьи признаются оценка уровня его профессиональных знаний и умения применять их при отправлении правосудия, результатов судебной деятельности</w:t>
            </w:r>
            <w:r w:rsidRPr="00B919B5">
              <w:rPr>
                <w:rFonts w:eastAsia="Times New Roman"/>
                <w:b/>
                <w:sz w:val="24"/>
                <w:szCs w:val="24"/>
                <w:lang w:val="ru-RU" w:eastAsia="ru-RU"/>
              </w:rPr>
              <w:t xml:space="preserve"> </w:t>
            </w:r>
            <w:r w:rsidRPr="00B919B5">
              <w:rPr>
                <w:rFonts w:eastAsia="Times New Roman"/>
                <w:sz w:val="24"/>
                <w:szCs w:val="24"/>
                <w:lang w:val="ru-RU" w:eastAsia="ru-RU"/>
              </w:rPr>
              <w:t>и соответствие его требованиям, предъявляемым настоящим Конституционным законом</w:t>
            </w:r>
            <w:r w:rsidRPr="00B919B5">
              <w:rPr>
                <w:rFonts w:eastAsia="Times New Roman"/>
                <w:b/>
                <w:sz w:val="24"/>
                <w:szCs w:val="24"/>
                <w:lang w:val="ru-RU" w:eastAsia="ru-RU"/>
              </w:rPr>
              <w:t xml:space="preserve">. </w:t>
            </w:r>
          </w:p>
          <w:p w:rsidR="008933C1" w:rsidRPr="00B919B5" w:rsidRDefault="008933C1" w:rsidP="008933C1">
            <w:pPr>
              <w:pStyle w:val="a5"/>
              <w:ind w:firstLine="277"/>
              <w:jc w:val="both"/>
              <w:rPr>
                <w:rFonts w:eastAsia="Times New Roman"/>
                <w:sz w:val="24"/>
                <w:szCs w:val="24"/>
                <w:lang w:val="ru-RU" w:eastAsia="ru-RU"/>
              </w:rPr>
            </w:pPr>
            <w:r w:rsidRPr="00B919B5">
              <w:rPr>
                <w:rFonts w:eastAsia="Times New Roman"/>
                <w:sz w:val="24"/>
                <w:szCs w:val="24"/>
                <w:lang w:val="ru-RU" w:eastAsia="ru-RU"/>
              </w:rPr>
              <w:t>Оценка профессиональной деятельности судьи проводится в целях улучшения качественного состава судейского корпуса, оценки и стимулирования роста профессиональной квалификации, повышения ответственности за укрепление законности при рассмотрении дел, охраны прав граждан и интересов общества.</w:t>
            </w:r>
          </w:p>
          <w:p w:rsidR="008933C1" w:rsidRPr="00B919B5" w:rsidRDefault="008933C1" w:rsidP="008933C1">
            <w:pPr>
              <w:pStyle w:val="a5"/>
              <w:ind w:firstLine="277"/>
              <w:jc w:val="both"/>
              <w:rPr>
                <w:sz w:val="24"/>
                <w:szCs w:val="24"/>
              </w:rPr>
            </w:pPr>
            <w:r w:rsidRPr="00B919B5">
              <w:rPr>
                <w:sz w:val="24"/>
                <w:szCs w:val="24"/>
              </w:rPr>
              <w:t>Оценка профессиональной деятельности судьи впервые проводится</w:t>
            </w:r>
            <w:r w:rsidRPr="00B919B5">
              <w:rPr>
                <w:b/>
                <w:sz w:val="24"/>
                <w:szCs w:val="24"/>
              </w:rPr>
              <w:t xml:space="preserve"> </w:t>
            </w:r>
            <w:r w:rsidRPr="00B919B5">
              <w:rPr>
                <w:sz w:val="24"/>
                <w:szCs w:val="24"/>
              </w:rPr>
              <w:t xml:space="preserve">по результатам </w:t>
            </w:r>
            <w:r w:rsidRPr="00B919B5">
              <w:rPr>
                <w:b/>
                <w:sz w:val="24"/>
                <w:szCs w:val="24"/>
                <w:lang w:val="ru-RU"/>
              </w:rPr>
              <w:t>трех лет</w:t>
            </w:r>
            <w:r w:rsidRPr="00B919B5">
              <w:rPr>
                <w:b/>
                <w:sz w:val="24"/>
                <w:szCs w:val="24"/>
              </w:rPr>
              <w:t xml:space="preserve"> </w:t>
            </w:r>
            <w:r w:rsidRPr="00B919B5">
              <w:rPr>
                <w:sz w:val="24"/>
                <w:szCs w:val="24"/>
              </w:rPr>
              <w:t xml:space="preserve">работы в должности судьи. В последующем оценка </w:t>
            </w:r>
            <w:r w:rsidRPr="00B919B5">
              <w:rPr>
                <w:sz w:val="24"/>
                <w:szCs w:val="24"/>
              </w:rPr>
              <w:lastRenderedPageBreak/>
              <w:t>профессиональной деятельности судьи проводится через каждые пять лет.</w:t>
            </w:r>
          </w:p>
          <w:p w:rsidR="008933C1" w:rsidRPr="00B919B5" w:rsidRDefault="008933C1" w:rsidP="008933C1">
            <w:pPr>
              <w:pStyle w:val="a5"/>
              <w:ind w:firstLine="277"/>
              <w:jc w:val="both"/>
              <w:rPr>
                <w:sz w:val="24"/>
                <w:szCs w:val="24"/>
                <w:lang w:val="ru-RU"/>
              </w:rPr>
            </w:pPr>
            <w:r w:rsidRPr="00B919B5">
              <w:rPr>
                <w:rFonts w:eastAsia="Times New Roman"/>
                <w:sz w:val="24"/>
                <w:szCs w:val="24"/>
                <w:lang w:val="ru-RU" w:eastAsia="ru-RU"/>
              </w:rPr>
              <w:t>Освобождаются от периодической оценки профессиональной деятельности судьи, имеющие двадцать и более лет судейского стажа.».</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8933C1" w:rsidRPr="00B919B5" w:rsidRDefault="008933C1" w:rsidP="008933C1">
            <w:pPr>
              <w:tabs>
                <w:tab w:val="left" w:pos="1134"/>
              </w:tabs>
              <w:spacing w:after="0" w:line="240" w:lineRule="auto"/>
              <w:ind w:firstLine="352"/>
              <w:jc w:val="both"/>
              <w:rPr>
                <w:sz w:val="24"/>
                <w:szCs w:val="24"/>
                <w:lang w:val="ru-RU"/>
              </w:rPr>
            </w:pPr>
            <w:r w:rsidRPr="00B919B5">
              <w:rPr>
                <w:sz w:val="24"/>
                <w:szCs w:val="24"/>
                <w:lang w:val="ru-RU"/>
              </w:rPr>
              <w:lastRenderedPageBreak/>
              <w:t>Такой критерий, как «нравственные качества» оцениваются Судебным жюри, Комиссиями по судейской этике и пленарными заседаниями, что приводит к прохождению судьей повторной оценки по данным показателям.</w:t>
            </w:r>
          </w:p>
          <w:p w:rsidR="008933C1" w:rsidRPr="00B919B5" w:rsidRDefault="008933C1" w:rsidP="008933C1">
            <w:pPr>
              <w:pStyle w:val="a5"/>
              <w:ind w:firstLine="352"/>
              <w:jc w:val="both"/>
              <w:rPr>
                <w:sz w:val="24"/>
                <w:szCs w:val="24"/>
                <w:lang w:val="ru-RU"/>
              </w:rPr>
            </w:pPr>
            <w:r w:rsidRPr="00B919B5">
              <w:rPr>
                <w:sz w:val="24"/>
                <w:szCs w:val="24"/>
                <w:lang w:val="ru-RU"/>
              </w:rPr>
              <w:t xml:space="preserve"> Исключение деловых качеств из профессиональной оценки обосновано предстоящим упразднением института председателей.</w:t>
            </w:r>
          </w:p>
          <w:p w:rsidR="008933C1" w:rsidRPr="00B919B5" w:rsidRDefault="008933C1" w:rsidP="008933C1">
            <w:pPr>
              <w:pStyle w:val="a5"/>
              <w:ind w:firstLine="352"/>
              <w:jc w:val="both"/>
              <w:rPr>
                <w:sz w:val="24"/>
                <w:szCs w:val="24"/>
                <w:lang w:val="ru-RU"/>
              </w:rPr>
            </w:pPr>
            <w:r w:rsidRPr="00B919B5">
              <w:rPr>
                <w:sz w:val="24"/>
                <w:szCs w:val="24"/>
                <w:lang w:val="ru-RU"/>
              </w:rPr>
              <w:t xml:space="preserve"> Сокращение указанных критериев позволит Комиссии сфокусировать свою деятельность только на изучение основного критерия «качество отправления правосудия».</w:t>
            </w:r>
          </w:p>
          <w:p w:rsidR="008933C1" w:rsidRPr="00B919B5" w:rsidRDefault="008933C1" w:rsidP="008933C1">
            <w:pPr>
              <w:pStyle w:val="a5"/>
              <w:ind w:firstLine="352"/>
              <w:jc w:val="both"/>
              <w:rPr>
                <w:sz w:val="24"/>
                <w:szCs w:val="24"/>
                <w:lang w:val="ru-RU"/>
              </w:rPr>
            </w:pPr>
            <w:r w:rsidRPr="00B919B5">
              <w:rPr>
                <w:sz w:val="24"/>
                <w:szCs w:val="24"/>
                <w:lang w:val="ru-RU"/>
              </w:rPr>
              <w:t xml:space="preserve"> Практика показывает, что по результатам одного года работы все судьи получили положительную оценку. Это связано с тем, что данные судьи не успевают наработать достаточно количество дел для полноценной оценки профессиональных знаний и умений. В связи с этим предлагается для этой категории </w:t>
            </w:r>
            <w:r w:rsidRPr="00B919B5">
              <w:rPr>
                <w:sz w:val="24"/>
                <w:szCs w:val="24"/>
                <w:lang w:val="ru-RU"/>
              </w:rPr>
              <w:lastRenderedPageBreak/>
              <w:t>судей увеличить период оценки с одного года до трех лет.</w:t>
            </w:r>
          </w:p>
          <w:p w:rsidR="008933C1" w:rsidRPr="00B919B5" w:rsidRDefault="008933C1" w:rsidP="00656FF0">
            <w:pPr>
              <w:pStyle w:val="a5"/>
              <w:ind w:firstLine="352"/>
              <w:jc w:val="both"/>
              <w:rPr>
                <w:i/>
                <w:sz w:val="24"/>
                <w:szCs w:val="24"/>
                <w:lang w:val="ru-RU"/>
              </w:rPr>
            </w:pPr>
            <w:r w:rsidRPr="00B919B5">
              <w:rPr>
                <w:i/>
                <w:sz w:val="24"/>
                <w:szCs w:val="24"/>
                <w:lang w:val="ru-RU"/>
              </w:rPr>
              <w:t>(</w:t>
            </w:r>
            <w:proofErr w:type="spellStart"/>
            <w:r w:rsidRPr="00B919B5">
              <w:rPr>
                <w:i/>
                <w:sz w:val="24"/>
                <w:szCs w:val="24"/>
                <w:lang w:val="ru-RU"/>
              </w:rPr>
              <w:t>Справочно</w:t>
            </w:r>
            <w:proofErr w:type="spellEnd"/>
            <w:r w:rsidRPr="00B919B5">
              <w:rPr>
                <w:i/>
                <w:sz w:val="24"/>
                <w:szCs w:val="24"/>
                <w:lang w:val="ru-RU"/>
              </w:rPr>
              <w:t>: Периодичность оценки в зарубежных странах составляет от 1 до 4 лет. Например, в Голландии – 1 год, Франции и Турции – 2 года, Румынии, Словении и Литве – 3 года, Италии и Польше – 4 года).</w:t>
            </w:r>
          </w:p>
        </w:tc>
      </w:tr>
      <w:tr w:rsidR="008933C1"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8933C1" w:rsidRPr="00B919B5" w:rsidRDefault="008933C1" w:rsidP="008933C1">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8933C1" w:rsidRPr="00B919B5" w:rsidRDefault="008933C1" w:rsidP="008933C1">
            <w:pPr>
              <w:spacing w:after="0" w:line="240" w:lineRule="auto"/>
              <w:jc w:val="center"/>
              <w:rPr>
                <w:sz w:val="24"/>
                <w:szCs w:val="24"/>
                <w:lang w:val="ru-RU" w:eastAsia="ru-RU"/>
              </w:rPr>
            </w:pPr>
            <w:r w:rsidRPr="00B919B5">
              <w:rPr>
                <w:sz w:val="24"/>
                <w:szCs w:val="24"/>
                <w:lang w:val="ru-RU" w:eastAsia="ru-RU"/>
              </w:rPr>
              <w:t>Статья 30-1</w:t>
            </w:r>
          </w:p>
          <w:p w:rsidR="008933C1" w:rsidRPr="00B919B5" w:rsidRDefault="008933C1" w:rsidP="008933C1">
            <w:pPr>
              <w:spacing w:after="0" w:line="240" w:lineRule="auto"/>
              <w:jc w:val="center"/>
              <w:rPr>
                <w:sz w:val="24"/>
                <w:szCs w:val="24"/>
                <w:lang w:val="ru-RU" w:eastAsia="ru-RU"/>
              </w:rPr>
            </w:pPr>
            <w:r w:rsidRPr="00B919B5">
              <w:rPr>
                <w:sz w:val="24"/>
                <w:szCs w:val="24"/>
                <w:lang w:val="ru-RU" w:eastAsia="ru-RU"/>
              </w:rPr>
              <w:t xml:space="preserve">пункт 2 </w:t>
            </w:r>
          </w:p>
          <w:p w:rsidR="008933C1" w:rsidRPr="00B919B5" w:rsidRDefault="008933C1" w:rsidP="008933C1">
            <w:pPr>
              <w:spacing w:after="0" w:line="240" w:lineRule="auto"/>
              <w:jc w:val="center"/>
              <w:rPr>
                <w:sz w:val="24"/>
                <w:szCs w:val="24"/>
                <w:lang w:val="ru-RU" w:eastAsia="ru-RU"/>
              </w:rPr>
            </w:pPr>
          </w:p>
        </w:tc>
        <w:tc>
          <w:tcPr>
            <w:tcW w:w="3969" w:type="dxa"/>
            <w:tcBorders>
              <w:top w:val="single" w:sz="6" w:space="0" w:color="auto"/>
              <w:left w:val="single" w:sz="6" w:space="0" w:color="auto"/>
              <w:bottom w:val="single" w:sz="6" w:space="0" w:color="auto"/>
              <w:right w:val="single" w:sz="6" w:space="0" w:color="auto"/>
            </w:tcBorders>
          </w:tcPr>
          <w:p w:rsidR="008933C1" w:rsidRPr="00B919B5" w:rsidRDefault="008933C1" w:rsidP="008933C1">
            <w:pPr>
              <w:pStyle w:val="a5"/>
              <w:ind w:firstLine="352"/>
              <w:jc w:val="both"/>
              <w:rPr>
                <w:sz w:val="24"/>
                <w:szCs w:val="24"/>
                <w:lang w:val="ru-RU"/>
              </w:rPr>
            </w:pPr>
            <w:r w:rsidRPr="00B919B5">
              <w:rPr>
                <w:sz w:val="24"/>
                <w:szCs w:val="24"/>
                <w:lang w:val="ru-RU"/>
              </w:rPr>
              <w:t>Статья 30-1. Оценка профессиональной деятельности судьи</w:t>
            </w:r>
          </w:p>
          <w:p w:rsidR="008933C1" w:rsidRPr="00B919B5" w:rsidRDefault="008933C1" w:rsidP="008933C1">
            <w:pPr>
              <w:pStyle w:val="a5"/>
              <w:ind w:firstLine="352"/>
              <w:jc w:val="both"/>
              <w:rPr>
                <w:rFonts w:eastAsia="Times New Roman"/>
                <w:sz w:val="24"/>
                <w:szCs w:val="24"/>
                <w:lang w:val="ru-RU" w:eastAsia="ru-RU"/>
              </w:rPr>
            </w:pPr>
            <w:r w:rsidRPr="00B919B5">
              <w:rPr>
                <w:sz w:val="24"/>
                <w:szCs w:val="24"/>
                <w:lang w:val="ru-RU"/>
              </w:rPr>
              <w:t>…</w:t>
            </w:r>
          </w:p>
          <w:p w:rsidR="008933C1" w:rsidRPr="00B919B5" w:rsidRDefault="008933C1" w:rsidP="008933C1">
            <w:pPr>
              <w:pStyle w:val="a5"/>
              <w:ind w:firstLine="352"/>
              <w:jc w:val="both"/>
              <w:rPr>
                <w:rFonts w:eastAsia="Times New Roman"/>
                <w:b/>
                <w:sz w:val="24"/>
                <w:szCs w:val="24"/>
                <w:lang w:val="ru-RU" w:eastAsia="ru-RU"/>
              </w:rPr>
            </w:pPr>
            <w:r w:rsidRPr="00B919B5">
              <w:rPr>
                <w:rFonts w:eastAsia="Times New Roman"/>
                <w:sz w:val="24"/>
                <w:szCs w:val="24"/>
                <w:lang w:val="ru-RU" w:eastAsia="ru-RU"/>
              </w:rPr>
              <w:t xml:space="preserve">2. </w:t>
            </w:r>
            <w:r w:rsidRPr="00B919B5">
              <w:rPr>
                <w:rFonts w:eastAsia="Times New Roman"/>
                <w:b/>
                <w:sz w:val="24"/>
                <w:szCs w:val="24"/>
                <w:lang w:val="ru-RU" w:eastAsia="ru-RU"/>
              </w:rPr>
              <w:t>Результаты работы судьи по истечении годичного срока рассматриваются на заседании Комиссии по качеству правосудия и по представлению Председателя Верховного Суда вносятся на утверждение Высшим Судебным Советом.</w:t>
            </w:r>
          </w:p>
          <w:p w:rsidR="008933C1" w:rsidRPr="00B919B5" w:rsidRDefault="008933C1" w:rsidP="008933C1">
            <w:pPr>
              <w:pStyle w:val="a5"/>
              <w:ind w:firstLine="352"/>
              <w:jc w:val="both"/>
              <w:rPr>
                <w:rFonts w:eastAsia="Times New Roman"/>
                <w:b/>
                <w:sz w:val="24"/>
                <w:szCs w:val="24"/>
                <w:lang w:val="ru-RU" w:eastAsia="ru-RU"/>
              </w:rPr>
            </w:pPr>
            <w:r w:rsidRPr="00B919B5">
              <w:rPr>
                <w:rFonts w:eastAsia="Times New Roman"/>
                <w:b/>
                <w:sz w:val="24"/>
                <w:szCs w:val="24"/>
                <w:lang w:val="ru-RU" w:eastAsia="ru-RU"/>
              </w:rPr>
              <w:t>Результаты работы судьи рассматриваются на основании следующих критериев:</w:t>
            </w:r>
          </w:p>
          <w:p w:rsidR="008933C1" w:rsidRPr="00B919B5" w:rsidRDefault="008933C1" w:rsidP="008933C1">
            <w:pPr>
              <w:pStyle w:val="a5"/>
              <w:ind w:firstLine="352"/>
              <w:jc w:val="both"/>
              <w:rPr>
                <w:rFonts w:eastAsia="Times New Roman"/>
                <w:b/>
                <w:sz w:val="24"/>
                <w:szCs w:val="24"/>
                <w:lang w:val="ru-RU" w:eastAsia="ru-RU"/>
              </w:rPr>
            </w:pPr>
            <w:r w:rsidRPr="00B919B5">
              <w:rPr>
                <w:rFonts w:eastAsia="Times New Roman"/>
                <w:b/>
                <w:sz w:val="24"/>
                <w:szCs w:val="24"/>
                <w:lang w:val="ru-RU" w:eastAsia="ru-RU"/>
              </w:rPr>
              <w:lastRenderedPageBreak/>
              <w:t>1) показатели качества отправления правосудия;</w:t>
            </w:r>
          </w:p>
          <w:p w:rsidR="008933C1" w:rsidRPr="00B919B5" w:rsidRDefault="008933C1" w:rsidP="008933C1">
            <w:pPr>
              <w:pStyle w:val="a5"/>
              <w:ind w:firstLine="352"/>
              <w:jc w:val="both"/>
              <w:rPr>
                <w:rFonts w:eastAsia="Times New Roman"/>
                <w:b/>
                <w:sz w:val="24"/>
                <w:szCs w:val="24"/>
                <w:lang w:val="ru-RU" w:eastAsia="ru-RU"/>
              </w:rPr>
            </w:pPr>
            <w:r w:rsidRPr="00B919B5">
              <w:rPr>
                <w:rFonts w:eastAsia="Times New Roman"/>
                <w:b/>
                <w:sz w:val="24"/>
                <w:szCs w:val="24"/>
                <w:lang w:val="ru-RU" w:eastAsia="ru-RU"/>
              </w:rPr>
              <w:t>2) соблюдение норм судейской этики и трудовой дисциплины.</w:t>
            </w:r>
          </w:p>
          <w:p w:rsidR="008933C1" w:rsidRPr="00B919B5" w:rsidRDefault="008933C1" w:rsidP="008933C1">
            <w:pPr>
              <w:pStyle w:val="a5"/>
              <w:ind w:firstLine="352"/>
              <w:jc w:val="both"/>
              <w:rPr>
                <w:rFonts w:eastAsia="Times New Roman"/>
                <w:sz w:val="24"/>
                <w:szCs w:val="24"/>
                <w:lang w:val="ru-RU" w:eastAsia="ru-RU"/>
              </w:rPr>
            </w:pPr>
          </w:p>
        </w:tc>
        <w:tc>
          <w:tcPr>
            <w:tcW w:w="4536" w:type="dxa"/>
            <w:tcBorders>
              <w:top w:val="single" w:sz="6" w:space="0" w:color="auto"/>
              <w:left w:val="single" w:sz="6" w:space="0" w:color="auto"/>
              <w:bottom w:val="single" w:sz="6" w:space="0" w:color="auto"/>
              <w:right w:val="single" w:sz="6" w:space="0" w:color="auto"/>
            </w:tcBorders>
          </w:tcPr>
          <w:p w:rsidR="008933C1" w:rsidRPr="00B919B5" w:rsidRDefault="008933C1" w:rsidP="008933C1">
            <w:pPr>
              <w:pStyle w:val="a5"/>
              <w:ind w:firstLine="352"/>
              <w:jc w:val="both"/>
              <w:rPr>
                <w:rFonts w:eastAsia="Times New Roman"/>
                <w:b/>
                <w:sz w:val="24"/>
                <w:szCs w:val="24"/>
                <w:lang w:val="ru-RU" w:eastAsia="ru-RU"/>
              </w:rPr>
            </w:pPr>
            <w:r w:rsidRPr="00B919B5">
              <w:rPr>
                <w:rFonts w:eastAsia="Times New Roman"/>
                <w:b/>
                <w:sz w:val="24"/>
                <w:szCs w:val="24"/>
                <w:lang w:val="ru-RU" w:eastAsia="ru-RU"/>
              </w:rPr>
              <w:lastRenderedPageBreak/>
              <w:t>Исключить</w:t>
            </w:r>
            <w:r w:rsidR="001C6434">
              <w:rPr>
                <w:rFonts w:eastAsia="Times New Roman"/>
                <w:b/>
                <w:sz w:val="24"/>
                <w:szCs w:val="24"/>
                <w:lang w:val="ru-RU" w:eastAsia="ru-RU"/>
              </w:rPr>
              <w:t>.</w:t>
            </w:r>
          </w:p>
          <w:p w:rsidR="008933C1" w:rsidRPr="00B919B5" w:rsidRDefault="008933C1" w:rsidP="008933C1">
            <w:pPr>
              <w:pStyle w:val="a5"/>
              <w:ind w:firstLine="352"/>
              <w:jc w:val="both"/>
              <w:rPr>
                <w:rFonts w:eastAsia="Times New Roman"/>
                <w:sz w:val="24"/>
                <w:szCs w:val="24"/>
                <w:lang w:val="ru-RU" w:eastAsia="ru-RU"/>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8933C1" w:rsidRPr="00B919B5" w:rsidRDefault="008933C1" w:rsidP="008933C1">
            <w:pPr>
              <w:spacing w:after="0" w:line="240" w:lineRule="auto"/>
              <w:ind w:firstLine="352"/>
              <w:jc w:val="both"/>
              <w:rPr>
                <w:sz w:val="24"/>
                <w:szCs w:val="24"/>
                <w:lang w:val="ru-RU"/>
              </w:rPr>
            </w:pPr>
            <w:r w:rsidRPr="00B919B5">
              <w:rPr>
                <w:sz w:val="24"/>
                <w:szCs w:val="24"/>
                <w:lang w:val="ru-RU"/>
              </w:rPr>
              <w:t>Приведение в соответствии с предлагаемой редакцией п.1 настоящей статьи, а также в связи с нецелесообразностью.</w:t>
            </w:r>
          </w:p>
          <w:p w:rsidR="008933C1" w:rsidRPr="00B919B5" w:rsidRDefault="008933C1" w:rsidP="008933C1">
            <w:pPr>
              <w:spacing w:after="0" w:line="240" w:lineRule="auto"/>
              <w:ind w:firstLine="352"/>
              <w:jc w:val="both"/>
              <w:rPr>
                <w:sz w:val="24"/>
                <w:szCs w:val="24"/>
                <w:lang w:val="ru-RU"/>
              </w:rPr>
            </w:pPr>
          </w:p>
          <w:p w:rsidR="008933C1" w:rsidRPr="00B919B5" w:rsidRDefault="008933C1" w:rsidP="008933C1">
            <w:pPr>
              <w:spacing w:after="0" w:line="240" w:lineRule="auto"/>
              <w:ind w:firstLine="352"/>
              <w:jc w:val="both"/>
              <w:rPr>
                <w:sz w:val="24"/>
                <w:szCs w:val="24"/>
                <w:lang w:val="ru-RU"/>
              </w:rPr>
            </w:pPr>
          </w:p>
          <w:p w:rsidR="008933C1" w:rsidRPr="00B919B5" w:rsidRDefault="008933C1" w:rsidP="008933C1">
            <w:pPr>
              <w:pStyle w:val="a3"/>
              <w:pBdr>
                <w:bottom w:val="single" w:sz="4" w:space="23" w:color="FFFFFF"/>
              </w:pBdr>
              <w:spacing w:before="0" w:beforeAutospacing="0" w:after="0" w:afterAutospacing="0"/>
              <w:ind w:firstLine="352"/>
              <w:jc w:val="both"/>
            </w:pPr>
          </w:p>
        </w:tc>
      </w:tr>
      <w:tr w:rsidR="008933C1"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8933C1" w:rsidRPr="00B919B5" w:rsidRDefault="008933C1" w:rsidP="008933C1">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8933C1" w:rsidRPr="00B919B5" w:rsidRDefault="008933C1" w:rsidP="008933C1">
            <w:pPr>
              <w:pStyle w:val="pc"/>
              <w:spacing w:before="0" w:beforeAutospacing="0" w:after="0" w:afterAutospacing="0"/>
              <w:jc w:val="center"/>
              <w:rPr>
                <w:rStyle w:val="s1"/>
              </w:rPr>
            </w:pPr>
            <w:r w:rsidRPr="00B919B5">
              <w:rPr>
                <w:rStyle w:val="s1"/>
              </w:rPr>
              <w:t>Статья 30-1</w:t>
            </w:r>
          </w:p>
          <w:p w:rsidR="008933C1" w:rsidRPr="00B919B5" w:rsidRDefault="008933C1" w:rsidP="008933C1">
            <w:pPr>
              <w:pStyle w:val="pc"/>
              <w:spacing w:before="0" w:beforeAutospacing="0" w:after="0" w:afterAutospacing="0"/>
              <w:jc w:val="center"/>
              <w:rPr>
                <w:rStyle w:val="s1"/>
              </w:rPr>
            </w:pPr>
            <w:r w:rsidRPr="00B919B5">
              <w:rPr>
                <w:rStyle w:val="s1"/>
              </w:rPr>
              <w:t>пункт 3</w:t>
            </w:r>
          </w:p>
          <w:p w:rsidR="008933C1" w:rsidRPr="00B919B5" w:rsidRDefault="00A34D93" w:rsidP="00A34D93">
            <w:pPr>
              <w:pStyle w:val="pc"/>
              <w:spacing w:before="0" w:beforeAutospacing="0" w:after="0" w:afterAutospacing="0"/>
              <w:jc w:val="center"/>
              <w:rPr>
                <w:rStyle w:val="s1"/>
              </w:rPr>
            </w:pPr>
            <w:r w:rsidRPr="00B919B5">
              <w:rPr>
                <w:rStyle w:val="s1"/>
              </w:rPr>
              <w:t xml:space="preserve">часть вторая </w:t>
            </w:r>
          </w:p>
        </w:tc>
        <w:tc>
          <w:tcPr>
            <w:tcW w:w="3969" w:type="dxa"/>
            <w:tcBorders>
              <w:top w:val="single" w:sz="6" w:space="0" w:color="auto"/>
              <w:left w:val="single" w:sz="6" w:space="0" w:color="auto"/>
              <w:bottom w:val="single" w:sz="6" w:space="0" w:color="auto"/>
              <w:right w:val="single" w:sz="6" w:space="0" w:color="auto"/>
            </w:tcBorders>
          </w:tcPr>
          <w:p w:rsidR="008933C1" w:rsidRPr="00B919B5" w:rsidRDefault="008933C1" w:rsidP="008933C1">
            <w:pPr>
              <w:pStyle w:val="a5"/>
              <w:ind w:firstLine="352"/>
              <w:jc w:val="both"/>
              <w:rPr>
                <w:rFonts w:eastAsia="Times New Roman"/>
                <w:color w:val="000000"/>
                <w:sz w:val="24"/>
                <w:szCs w:val="24"/>
                <w:lang w:val="ru-RU" w:eastAsia="ru-RU"/>
              </w:rPr>
            </w:pPr>
            <w:r w:rsidRPr="00B919B5">
              <w:rPr>
                <w:sz w:val="24"/>
                <w:szCs w:val="24"/>
                <w:lang w:val="ru-RU"/>
              </w:rPr>
              <w:t>Статья 30-1. Оценка профессиональной деятельности судьи</w:t>
            </w:r>
            <w:r w:rsidRPr="00B919B5">
              <w:rPr>
                <w:rFonts w:eastAsia="Times New Roman"/>
                <w:color w:val="000000"/>
                <w:sz w:val="24"/>
                <w:szCs w:val="24"/>
                <w:lang w:val="ru-RU" w:eastAsia="ru-RU"/>
              </w:rPr>
              <w:t xml:space="preserve"> </w:t>
            </w:r>
          </w:p>
          <w:p w:rsidR="008933C1" w:rsidRPr="00B919B5" w:rsidRDefault="008933C1" w:rsidP="008933C1">
            <w:pPr>
              <w:pStyle w:val="a5"/>
              <w:ind w:firstLine="352"/>
              <w:jc w:val="both"/>
              <w:rPr>
                <w:rFonts w:eastAsia="Times New Roman"/>
                <w:color w:val="000000"/>
                <w:sz w:val="24"/>
                <w:szCs w:val="24"/>
                <w:lang w:val="ru-RU" w:eastAsia="ru-RU"/>
              </w:rPr>
            </w:pPr>
            <w:r w:rsidRPr="00B919B5">
              <w:rPr>
                <w:rFonts w:eastAsia="Times New Roman"/>
                <w:color w:val="000000"/>
                <w:sz w:val="24"/>
                <w:szCs w:val="24"/>
                <w:lang w:val="ru-RU" w:eastAsia="ru-RU"/>
              </w:rPr>
              <w:t>…</w:t>
            </w:r>
          </w:p>
          <w:p w:rsidR="008933C1" w:rsidRPr="00B919B5" w:rsidRDefault="008933C1" w:rsidP="008933C1">
            <w:pPr>
              <w:pStyle w:val="a5"/>
              <w:ind w:firstLine="352"/>
              <w:jc w:val="both"/>
              <w:rPr>
                <w:rFonts w:eastAsia="Times New Roman"/>
                <w:color w:val="000000"/>
                <w:sz w:val="24"/>
                <w:szCs w:val="24"/>
                <w:lang w:val="ru-RU" w:eastAsia="ru-RU"/>
              </w:rPr>
            </w:pPr>
            <w:r w:rsidRPr="00B919B5">
              <w:rPr>
                <w:rFonts w:eastAsia="Times New Roman"/>
                <w:color w:val="000000"/>
                <w:sz w:val="24"/>
                <w:szCs w:val="24"/>
                <w:lang w:val="ru-RU" w:eastAsia="ru-RU"/>
              </w:rPr>
              <w:t>3. Оценку профессиональной деятельности судьи осуществляет Комиссия по качеству правосудия.</w:t>
            </w:r>
          </w:p>
          <w:p w:rsidR="008933C1" w:rsidRPr="00B919B5" w:rsidRDefault="008933C1" w:rsidP="008933C1">
            <w:pPr>
              <w:pStyle w:val="a5"/>
              <w:ind w:firstLine="352"/>
              <w:jc w:val="both"/>
              <w:rPr>
                <w:rFonts w:eastAsia="Times New Roman"/>
                <w:b/>
                <w:color w:val="000000"/>
                <w:sz w:val="24"/>
                <w:szCs w:val="24"/>
                <w:lang w:val="ru-RU" w:eastAsia="ru-RU"/>
              </w:rPr>
            </w:pPr>
            <w:r w:rsidRPr="00B919B5">
              <w:rPr>
                <w:rFonts w:eastAsia="Times New Roman"/>
                <w:color w:val="000000"/>
                <w:sz w:val="24"/>
                <w:szCs w:val="24"/>
                <w:lang w:val="ru-RU" w:eastAsia="ru-RU"/>
              </w:rPr>
              <w:t xml:space="preserve">Комиссия по качеству правосудия состоит из семи членов - </w:t>
            </w:r>
            <w:r w:rsidRPr="00B919B5">
              <w:rPr>
                <w:rFonts w:eastAsia="Times New Roman"/>
                <w:b/>
                <w:color w:val="000000"/>
                <w:sz w:val="24"/>
                <w:szCs w:val="24"/>
                <w:lang w:val="ru-RU" w:eastAsia="ru-RU"/>
              </w:rPr>
              <w:t xml:space="preserve">трех </w:t>
            </w:r>
            <w:r w:rsidRPr="00B919B5">
              <w:rPr>
                <w:rFonts w:eastAsia="Times New Roman"/>
                <w:color w:val="000000"/>
                <w:sz w:val="24"/>
                <w:szCs w:val="24"/>
                <w:lang w:val="ru-RU" w:eastAsia="ru-RU"/>
              </w:rPr>
              <w:t xml:space="preserve">судей областных судов, трех судей Верховного Суда </w:t>
            </w:r>
            <w:r w:rsidRPr="00B919B5">
              <w:rPr>
                <w:rFonts w:eastAsia="Times New Roman"/>
                <w:b/>
                <w:color w:val="000000"/>
                <w:sz w:val="24"/>
                <w:szCs w:val="24"/>
                <w:lang w:val="ru-RU" w:eastAsia="ru-RU"/>
              </w:rPr>
              <w:t>и одного судьи в отставке.</w:t>
            </w:r>
          </w:p>
          <w:p w:rsidR="008933C1" w:rsidRPr="00B919B5" w:rsidRDefault="008933C1" w:rsidP="008933C1">
            <w:pPr>
              <w:pStyle w:val="a5"/>
              <w:ind w:firstLine="352"/>
              <w:jc w:val="both"/>
              <w:rPr>
                <w:rFonts w:eastAsia="Times New Roman"/>
                <w:color w:val="000000"/>
                <w:sz w:val="24"/>
                <w:szCs w:val="24"/>
                <w:lang w:val="ru-RU" w:eastAsia="ru-RU"/>
              </w:rPr>
            </w:pPr>
          </w:p>
        </w:tc>
        <w:tc>
          <w:tcPr>
            <w:tcW w:w="4536" w:type="dxa"/>
            <w:tcBorders>
              <w:top w:val="single" w:sz="6" w:space="0" w:color="auto"/>
              <w:left w:val="single" w:sz="6" w:space="0" w:color="auto"/>
              <w:bottom w:val="single" w:sz="6" w:space="0" w:color="auto"/>
              <w:right w:val="single" w:sz="6" w:space="0" w:color="auto"/>
            </w:tcBorders>
          </w:tcPr>
          <w:p w:rsidR="008933C1" w:rsidRPr="00B919B5" w:rsidRDefault="008933C1" w:rsidP="008933C1">
            <w:pPr>
              <w:pStyle w:val="21"/>
              <w:ind w:firstLine="352"/>
              <w:jc w:val="both"/>
              <w:rPr>
                <w:rFonts w:ascii="Times New Roman" w:hAnsi="Times New Roman"/>
                <w:sz w:val="24"/>
                <w:szCs w:val="24"/>
              </w:rPr>
            </w:pPr>
            <w:r w:rsidRPr="00B919B5">
              <w:rPr>
                <w:rFonts w:ascii="Times New Roman" w:hAnsi="Times New Roman"/>
                <w:sz w:val="24"/>
                <w:szCs w:val="24"/>
              </w:rPr>
              <w:t>Изложить в следующей редакции:</w:t>
            </w:r>
          </w:p>
          <w:p w:rsidR="008933C1" w:rsidRPr="00B919B5" w:rsidRDefault="008933C1" w:rsidP="008933C1">
            <w:pPr>
              <w:pStyle w:val="a5"/>
              <w:ind w:firstLine="352"/>
              <w:jc w:val="both"/>
              <w:rPr>
                <w:rFonts w:eastAsia="Times New Roman"/>
                <w:color w:val="000000"/>
                <w:sz w:val="24"/>
                <w:szCs w:val="24"/>
                <w:lang w:val="ru-RU" w:eastAsia="ru-RU"/>
              </w:rPr>
            </w:pPr>
            <w:r w:rsidRPr="00B919B5">
              <w:rPr>
                <w:sz w:val="24"/>
                <w:szCs w:val="24"/>
              </w:rPr>
              <w:t>«</w:t>
            </w:r>
            <w:r w:rsidRPr="00B919B5">
              <w:rPr>
                <w:rFonts w:eastAsia="Times New Roman"/>
                <w:color w:val="000000"/>
                <w:sz w:val="24"/>
                <w:szCs w:val="24"/>
                <w:lang w:val="ru-RU" w:eastAsia="ru-RU"/>
              </w:rPr>
              <w:t xml:space="preserve">Комиссия по качеству правосудия состоит из семи членов – </w:t>
            </w:r>
            <w:r w:rsidRPr="00B919B5">
              <w:rPr>
                <w:rFonts w:eastAsia="Times New Roman"/>
                <w:b/>
                <w:color w:val="000000"/>
                <w:sz w:val="24"/>
                <w:szCs w:val="24"/>
                <w:lang w:val="ru-RU" w:eastAsia="ru-RU"/>
              </w:rPr>
              <w:t xml:space="preserve">четырех </w:t>
            </w:r>
            <w:r w:rsidRPr="00B919B5">
              <w:rPr>
                <w:rFonts w:eastAsia="Times New Roman"/>
                <w:color w:val="000000"/>
                <w:sz w:val="24"/>
                <w:szCs w:val="24"/>
                <w:lang w:val="ru-RU" w:eastAsia="ru-RU"/>
              </w:rPr>
              <w:t>судей областных судов, трех судей Верховного Суда.».</w:t>
            </w:r>
          </w:p>
          <w:p w:rsidR="008933C1" w:rsidRPr="00B919B5" w:rsidRDefault="008933C1" w:rsidP="008933C1">
            <w:pPr>
              <w:pStyle w:val="a5"/>
              <w:ind w:firstLine="352"/>
              <w:jc w:val="both"/>
              <w:rPr>
                <w:rFonts w:eastAsia="Times New Roman"/>
                <w:b/>
                <w:color w:val="000000"/>
                <w:sz w:val="24"/>
                <w:szCs w:val="24"/>
                <w:lang w:val="ru-RU" w:eastAsia="ru-RU"/>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5C3D25" w:rsidRPr="00B919B5" w:rsidRDefault="005C3D25" w:rsidP="005C3D25">
            <w:pPr>
              <w:pStyle w:val="a5"/>
              <w:ind w:left="72" w:firstLine="352"/>
              <w:jc w:val="both"/>
              <w:rPr>
                <w:rFonts w:eastAsia="Times New Roman"/>
                <w:color w:val="000000"/>
                <w:sz w:val="24"/>
                <w:szCs w:val="24"/>
                <w:lang w:val="ru-RU" w:eastAsia="ru-RU"/>
              </w:rPr>
            </w:pPr>
            <w:r w:rsidRPr="00B919B5">
              <w:rPr>
                <w:rFonts w:eastAsia="Times New Roman"/>
                <w:color w:val="000000"/>
                <w:sz w:val="24"/>
                <w:szCs w:val="24"/>
                <w:lang w:val="ru-RU" w:eastAsia="ru-RU"/>
              </w:rPr>
              <w:t>В связи с созданием трех новых областей предлагается увеличить число судей областных судов в составе Комиссии и соответственно исключить судью в отставке (3 судьи с Верховного Суда и 4 судьи с областей).</w:t>
            </w:r>
          </w:p>
          <w:p w:rsidR="008933C1" w:rsidRPr="00B919B5" w:rsidRDefault="005C3D25" w:rsidP="005C3D25">
            <w:pPr>
              <w:pStyle w:val="a5"/>
              <w:ind w:left="72" w:firstLine="352"/>
              <w:jc w:val="both"/>
              <w:rPr>
                <w:sz w:val="24"/>
                <w:szCs w:val="24"/>
                <w:lang w:val="ru-RU"/>
              </w:rPr>
            </w:pPr>
            <w:r w:rsidRPr="00B919B5">
              <w:rPr>
                <w:rFonts w:eastAsia="Times New Roman"/>
                <w:color w:val="000000"/>
                <w:sz w:val="24"/>
                <w:szCs w:val="24"/>
                <w:lang w:val="ru-RU" w:eastAsia="ru-RU"/>
              </w:rPr>
              <w:t xml:space="preserve">Работа в Комиссии </w:t>
            </w:r>
            <w:r w:rsidRPr="00B919B5">
              <w:rPr>
                <w:sz w:val="24"/>
                <w:szCs w:val="24"/>
                <w:lang w:val="ru-RU"/>
              </w:rPr>
              <w:t>занимает очень много времени, судья в отставке не заинтересован материально в работе, т.к. членство в Комиссии не оплачивается, поэтому предлагается вместо судей в отставке в состав Комиссии включить судей областных судов</w:t>
            </w:r>
            <w:r w:rsidR="008933C1" w:rsidRPr="00B919B5">
              <w:rPr>
                <w:sz w:val="24"/>
                <w:szCs w:val="24"/>
                <w:lang w:val="ru-RU"/>
              </w:rPr>
              <w:t xml:space="preserve">. </w:t>
            </w:r>
          </w:p>
          <w:p w:rsidR="008933C1" w:rsidRPr="00B919B5" w:rsidRDefault="008933C1" w:rsidP="00FE0F8C">
            <w:pPr>
              <w:pStyle w:val="a5"/>
              <w:ind w:firstLine="352"/>
              <w:jc w:val="both"/>
              <w:rPr>
                <w:sz w:val="24"/>
                <w:szCs w:val="24"/>
                <w:lang w:val="ru-RU"/>
              </w:rPr>
            </w:pPr>
          </w:p>
        </w:tc>
      </w:tr>
      <w:tr w:rsidR="007974DE"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7974DE" w:rsidRPr="001C6434" w:rsidRDefault="007974DE" w:rsidP="007974DE">
            <w:pPr>
              <w:pStyle w:val="pc"/>
              <w:spacing w:before="0" w:beforeAutospacing="0" w:after="0" w:afterAutospacing="0"/>
              <w:jc w:val="center"/>
              <w:rPr>
                <w:rStyle w:val="s1"/>
              </w:rPr>
            </w:pPr>
            <w:r w:rsidRPr="001C6434">
              <w:rPr>
                <w:rStyle w:val="s1"/>
              </w:rPr>
              <w:t>Статья 31 пункт 8-1</w:t>
            </w:r>
          </w:p>
          <w:p w:rsidR="007974DE" w:rsidRPr="001C6434" w:rsidRDefault="007974DE" w:rsidP="007974DE">
            <w:pPr>
              <w:pStyle w:val="pc"/>
              <w:spacing w:before="0" w:beforeAutospacing="0" w:after="0" w:afterAutospacing="0"/>
              <w:rPr>
                <w:rStyle w:val="s1"/>
              </w:rPr>
            </w:pPr>
          </w:p>
        </w:tc>
        <w:tc>
          <w:tcPr>
            <w:tcW w:w="3969" w:type="dxa"/>
            <w:tcBorders>
              <w:top w:val="single" w:sz="6" w:space="0" w:color="auto"/>
              <w:left w:val="single" w:sz="6" w:space="0" w:color="auto"/>
              <w:bottom w:val="single" w:sz="6" w:space="0" w:color="auto"/>
              <w:right w:val="single" w:sz="6" w:space="0" w:color="auto"/>
            </w:tcBorders>
          </w:tcPr>
          <w:p w:rsidR="007974DE" w:rsidRPr="001C6434" w:rsidRDefault="007974DE" w:rsidP="007974DE">
            <w:pPr>
              <w:spacing w:after="0" w:line="240" w:lineRule="auto"/>
              <w:ind w:firstLine="400"/>
              <w:jc w:val="both"/>
              <w:rPr>
                <w:rFonts w:eastAsia="Times New Roman"/>
                <w:color w:val="000000"/>
                <w:sz w:val="24"/>
                <w:szCs w:val="24"/>
                <w:lang w:val="ru-RU" w:eastAsia="ru-RU"/>
              </w:rPr>
            </w:pPr>
            <w:r w:rsidRPr="001C6434">
              <w:rPr>
                <w:rFonts w:eastAsia="Times New Roman"/>
                <w:color w:val="000000"/>
                <w:sz w:val="24"/>
                <w:szCs w:val="24"/>
                <w:lang w:val="ru-RU" w:eastAsia="ru-RU"/>
              </w:rPr>
              <w:t xml:space="preserve">Статья 31. Порядок наделения судьи полномочиями </w:t>
            </w:r>
          </w:p>
          <w:p w:rsidR="007974DE" w:rsidRPr="001C6434" w:rsidRDefault="007974DE" w:rsidP="007974DE">
            <w:pPr>
              <w:pStyle w:val="a5"/>
              <w:ind w:firstLine="400"/>
              <w:jc w:val="both"/>
              <w:rPr>
                <w:sz w:val="24"/>
                <w:szCs w:val="24"/>
                <w:lang w:val="ru-RU"/>
              </w:rPr>
            </w:pPr>
            <w:r w:rsidRPr="001C6434">
              <w:rPr>
                <w:sz w:val="24"/>
                <w:szCs w:val="24"/>
                <w:lang w:val="ru-RU"/>
              </w:rPr>
              <w:t>…</w:t>
            </w:r>
          </w:p>
          <w:p w:rsidR="007974DE" w:rsidRPr="001C6434" w:rsidRDefault="007974DE" w:rsidP="007974DE">
            <w:pPr>
              <w:pStyle w:val="a5"/>
              <w:ind w:firstLine="400"/>
              <w:jc w:val="both"/>
              <w:rPr>
                <w:sz w:val="24"/>
                <w:szCs w:val="24"/>
              </w:rPr>
            </w:pPr>
            <w:r w:rsidRPr="001C6434">
              <w:rPr>
                <w:sz w:val="24"/>
                <w:szCs w:val="24"/>
              </w:rPr>
              <w:t xml:space="preserve">8-1. При переводе судьи в другой суд, на другую специализацию в случаях, предусмотренных подпунктом 4) пункта 1, частью второй </w:t>
            </w:r>
            <w:r w:rsidRPr="001C6434">
              <w:fldChar w:fldCharType="begin"/>
            </w:r>
            <w:r w:rsidRPr="001C6434">
              <w:instrText xml:space="preserve"> HYPERLINK "http://zan.kz/rus/docs/Z000000132_" \l "z335" </w:instrText>
            </w:r>
            <w:r w:rsidRPr="001C6434">
              <w:fldChar w:fldCharType="separate"/>
            </w:r>
            <w:r w:rsidRPr="001C6434">
              <w:rPr>
                <w:rStyle w:val="ab"/>
                <w:color w:val="auto"/>
                <w:sz w:val="24"/>
                <w:szCs w:val="24"/>
                <w:u w:val="none"/>
              </w:rPr>
              <w:t>пункта 5</w:t>
            </w:r>
            <w:r w:rsidRPr="001C6434">
              <w:rPr>
                <w:rStyle w:val="ab"/>
                <w:color w:val="auto"/>
                <w:sz w:val="24"/>
                <w:szCs w:val="24"/>
                <w:u w:val="none"/>
              </w:rPr>
              <w:fldChar w:fldCharType="end"/>
            </w:r>
            <w:r w:rsidRPr="001C6434">
              <w:rPr>
                <w:sz w:val="24"/>
                <w:szCs w:val="24"/>
              </w:rPr>
              <w:t xml:space="preserve"> статьи 44 настоящего Конституционного закона, судьи с их согласия могут назначаться на вакантную должность судьи другого равнозначного или нижестоящего суда без конкурса.</w:t>
            </w:r>
          </w:p>
          <w:p w:rsidR="00287594" w:rsidRPr="001C6434" w:rsidRDefault="00287594" w:rsidP="007974DE">
            <w:pPr>
              <w:pStyle w:val="a5"/>
              <w:ind w:firstLine="400"/>
              <w:jc w:val="both"/>
              <w:rPr>
                <w:sz w:val="24"/>
                <w:szCs w:val="24"/>
                <w:lang w:val="ru-RU"/>
              </w:rPr>
            </w:pPr>
          </w:p>
        </w:tc>
        <w:tc>
          <w:tcPr>
            <w:tcW w:w="4536" w:type="dxa"/>
            <w:tcBorders>
              <w:top w:val="single" w:sz="6" w:space="0" w:color="auto"/>
              <w:left w:val="single" w:sz="6" w:space="0" w:color="auto"/>
              <w:bottom w:val="single" w:sz="6" w:space="0" w:color="auto"/>
              <w:right w:val="single" w:sz="6" w:space="0" w:color="auto"/>
            </w:tcBorders>
          </w:tcPr>
          <w:p w:rsidR="007974DE" w:rsidRPr="001C6434" w:rsidRDefault="007974DE" w:rsidP="007974DE">
            <w:pPr>
              <w:pStyle w:val="a5"/>
              <w:ind w:firstLine="400"/>
              <w:jc w:val="both"/>
              <w:rPr>
                <w:sz w:val="24"/>
                <w:szCs w:val="24"/>
                <w:lang w:val="ru-RU"/>
              </w:rPr>
            </w:pPr>
            <w:r w:rsidRPr="001C6434">
              <w:rPr>
                <w:sz w:val="24"/>
                <w:szCs w:val="24"/>
                <w:lang w:val="ru-RU"/>
              </w:rPr>
              <w:t>Изложить в следующей редакции:</w:t>
            </w:r>
          </w:p>
          <w:p w:rsidR="007974DE" w:rsidRPr="001C6434" w:rsidRDefault="007974DE" w:rsidP="007974DE">
            <w:pPr>
              <w:pStyle w:val="a5"/>
              <w:ind w:firstLine="400"/>
              <w:jc w:val="both"/>
              <w:rPr>
                <w:b/>
                <w:sz w:val="24"/>
                <w:szCs w:val="24"/>
                <w:lang w:val="ru-RU"/>
              </w:rPr>
            </w:pPr>
            <w:r w:rsidRPr="001C6434">
              <w:rPr>
                <w:sz w:val="24"/>
                <w:szCs w:val="24"/>
                <w:lang w:val="ru-RU"/>
              </w:rPr>
              <w:t xml:space="preserve">«8-1. </w:t>
            </w:r>
            <w:proofErr w:type="spellStart"/>
            <w:r w:rsidRPr="001C6434">
              <w:rPr>
                <w:sz w:val="24"/>
                <w:szCs w:val="24"/>
                <w:lang w:val="ru-RU"/>
              </w:rPr>
              <w:t>Пр</w:t>
            </w:r>
            <w:proofErr w:type="spellEnd"/>
            <w:r w:rsidRPr="001C6434">
              <w:rPr>
                <w:sz w:val="24"/>
                <w:szCs w:val="24"/>
              </w:rPr>
              <w:t>и переводе</w:t>
            </w:r>
            <w:r w:rsidRPr="001C6434">
              <w:rPr>
                <w:sz w:val="24"/>
                <w:szCs w:val="24"/>
                <w:lang w:val="ru-RU"/>
              </w:rPr>
              <w:t xml:space="preserve"> судьи в другой суд</w:t>
            </w:r>
            <w:r w:rsidRPr="001C6434">
              <w:rPr>
                <w:b/>
                <w:sz w:val="24"/>
                <w:szCs w:val="24"/>
                <w:lang w:val="ru-RU"/>
              </w:rPr>
              <w:t xml:space="preserve"> в </w:t>
            </w:r>
            <w:r w:rsidRPr="001C6434">
              <w:rPr>
                <w:b/>
                <w:sz w:val="24"/>
                <w:szCs w:val="24"/>
              </w:rPr>
              <w:t>случа</w:t>
            </w:r>
            <w:proofErr w:type="spellStart"/>
            <w:r w:rsidRPr="001C6434">
              <w:rPr>
                <w:b/>
                <w:sz w:val="24"/>
                <w:szCs w:val="24"/>
                <w:lang w:val="ru-RU"/>
              </w:rPr>
              <w:t>ях</w:t>
            </w:r>
            <w:proofErr w:type="spellEnd"/>
            <w:r w:rsidRPr="001C6434">
              <w:rPr>
                <w:b/>
                <w:sz w:val="24"/>
                <w:szCs w:val="24"/>
              </w:rPr>
              <w:t>, предусмотренн</w:t>
            </w:r>
            <w:proofErr w:type="spellStart"/>
            <w:r w:rsidRPr="001C6434">
              <w:rPr>
                <w:b/>
                <w:sz w:val="24"/>
                <w:szCs w:val="24"/>
                <w:lang w:val="ru-RU"/>
              </w:rPr>
              <w:t>ых</w:t>
            </w:r>
            <w:proofErr w:type="spellEnd"/>
            <w:r w:rsidRPr="001C6434">
              <w:rPr>
                <w:b/>
                <w:sz w:val="24"/>
                <w:szCs w:val="24"/>
              </w:rPr>
              <w:t xml:space="preserve"> </w:t>
            </w:r>
            <w:hyperlink r:id="rId8" w:history="1">
              <w:r w:rsidRPr="001C6434">
                <w:rPr>
                  <w:rStyle w:val="ab"/>
                  <w:b/>
                  <w:color w:val="auto"/>
                  <w:sz w:val="24"/>
                  <w:szCs w:val="24"/>
                  <w:u w:val="none"/>
                </w:rPr>
                <w:t>подпунктом 4) пункта 1</w:t>
              </w:r>
            </w:hyperlink>
            <w:r w:rsidRPr="001C6434">
              <w:rPr>
                <w:rStyle w:val="ab"/>
                <w:b/>
                <w:color w:val="auto"/>
                <w:sz w:val="24"/>
                <w:szCs w:val="24"/>
                <w:u w:val="none"/>
                <w:lang w:val="ru-RU"/>
              </w:rPr>
              <w:t xml:space="preserve">, </w:t>
            </w:r>
            <w:r w:rsidRPr="001C6434">
              <w:rPr>
                <w:sz w:val="24"/>
                <w:szCs w:val="24"/>
              </w:rPr>
              <w:t xml:space="preserve"> </w:t>
            </w:r>
            <w:r w:rsidRPr="001C6434">
              <w:rPr>
                <w:b/>
                <w:sz w:val="24"/>
                <w:szCs w:val="24"/>
              </w:rPr>
              <w:t xml:space="preserve">частью второй </w:t>
            </w:r>
            <w:r w:rsidRPr="001C6434">
              <w:fldChar w:fldCharType="begin"/>
            </w:r>
            <w:r w:rsidRPr="001C6434">
              <w:instrText xml:space="preserve"> HYPERLINK "http://zan.kz/rus/docs/Z000000132_" \l "z335" </w:instrText>
            </w:r>
            <w:r w:rsidRPr="001C6434">
              <w:fldChar w:fldCharType="separate"/>
            </w:r>
            <w:r w:rsidRPr="001C6434">
              <w:rPr>
                <w:rStyle w:val="ab"/>
                <w:b/>
                <w:color w:val="auto"/>
                <w:sz w:val="24"/>
                <w:szCs w:val="24"/>
                <w:u w:val="none"/>
              </w:rPr>
              <w:t>пункта 5</w:t>
            </w:r>
            <w:r w:rsidRPr="001C6434">
              <w:rPr>
                <w:rStyle w:val="ab"/>
                <w:b/>
                <w:color w:val="auto"/>
                <w:sz w:val="24"/>
                <w:szCs w:val="24"/>
                <w:u w:val="none"/>
              </w:rPr>
              <w:fldChar w:fldCharType="end"/>
            </w:r>
            <w:r w:rsidRPr="001C6434">
              <w:rPr>
                <w:b/>
                <w:sz w:val="24"/>
                <w:szCs w:val="24"/>
              </w:rPr>
              <w:t xml:space="preserve"> статьи 44</w:t>
            </w:r>
            <w:r w:rsidRPr="001C6434">
              <w:rPr>
                <w:sz w:val="24"/>
                <w:szCs w:val="24"/>
              </w:rPr>
              <w:t xml:space="preserve"> </w:t>
            </w:r>
            <w:r w:rsidRPr="001C6434">
              <w:rPr>
                <w:b/>
                <w:sz w:val="24"/>
                <w:szCs w:val="24"/>
              </w:rPr>
              <w:t>настоящего Конституционного закон</w:t>
            </w:r>
            <w:r w:rsidRPr="001C6434">
              <w:rPr>
                <w:b/>
                <w:sz w:val="24"/>
                <w:szCs w:val="24"/>
                <w:lang w:val="ru-RU"/>
              </w:rPr>
              <w:t xml:space="preserve">а, судьи с их согласия </w:t>
            </w:r>
            <w:r w:rsidRPr="001C6434">
              <w:rPr>
                <w:b/>
                <w:sz w:val="24"/>
                <w:szCs w:val="24"/>
              </w:rPr>
              <w:t>мо</w:t>
            </w:r>
            <w:r w:rsidRPr="001C6434">
              <w:rPr>
                <w:b/>
                <w:sz w:val="24"/>
                <w:szCs w:val="24"/>
                <w:lang w:val="ru-RU"/>
              </w:rPr>
              <w:t>гут</w:t>
            </w:r>
            <w:r w:rsidRPr="001C6434">
              <w:rPr>
                <w:b/>
                <w:sz w:val="24"/>
                <w:szCs w:val="24"/>
              </w:rPr>
              <w:t xml:space="preserve"> </w:t>
            </w:r>
            <w:r w:rsidRPr="001C6434">
              <w:rPr>
                <w:b/>
                <w:sz w:val="24"/>
                <w:szCs w:val="24"/>
                <w:lang w:val="ru-RU"/>
              </w:rPr>
              <w:t>назначаться</w:t>
            </w:r>
            <w:r w:rsidRPr="001C6434">
              <w:rPr>
                <w:b/>
                <w:sz w:val="24"/>
                <w:szCs w:val="24"/>
              </w:rPr>
              <w:t xml:space="preserve"> на вакантную должность судьи </w:t>
            </w:r>
            <w:r w:rsidRPr="001C6434">
              <w:rPr>
                <w:b/>
                <w:sz w:val="24"/>
                <w:szCs w:val="24"/>
                <w:lang w:val="ru-RU"/>
              </w:rPr>
              <w:t xml:space="preserve">в другой суд с меньшей нагрузкой, в нижестоящий суд </w:t>
            </w:r>
            <w:r w:rsidRPr="001C6434">
              <w:rPr>
                <w:b/>
                <w:sz w:val="24"/>
                <w:szCs w:val="24"/>
              </w:rPr>
              <w:t>без конкурса.</w:t>
            </w:r>
            <w:r w:rsidR="001C6434">
              <w:rPr>
                <w:b/>
                <w:sz w:val="24"/>
                <w:szCs w:val="24"/>
                <w:lang w:val="ru-RU"/>
              </w:rPr>
              <w:t>»;</w:t>
            </w:r>
          </w:p>
          <w:p w:rsidR="007974DE" w:rsidRPr="001C6434" w:rsidRDefault="007974DE" w:rsidP="007974DE">
            <w:pPr>
              <w:pStyle w:val="a5"/>
              <w:ind w:firstLine="400"/>
              <w:jc w:val="both"/>
              <w:rPr>
                <w:sz w:val="24"/>
                <w:szCs w:val="24"/>
                <w:lang w:val="ru-RU"/>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974DE" w:rsidRPr="001C6434" w:rsidRDefault="007974DE" w:rsidP="007974DE">
            <w:pPr>
              <w:spacing w:after="0" w:line="240" w:lineRule="auto"/>
              <w:ind w:firstLine="400"/>
              <w:jc w:val="both"/>
              <w:rPr>
                <w:sz w:val="24"/>
                <w:szCs w:val="24"/>
                <w:lang w:val="ru-RU"/>
              </w:rPr>
            </w:pPr>
            <w:r w:rsidRPr="001C6434">
              <w:rPr>
                <w:sz w:val="24"/>
                <w:szCs w:val="24"/>
                <w:lang w:val="ru-RU"/>
              </w:rPr>
              <w:t xml:space="preserve">В связи с вносимыми поправками в подпункт 4) пункта 1 статьи 44 Конституционного закона. Приведение в соответствии с предлагаемой редакцией. </w:t>
            </w:r>
          </w:p>
          <w:p w:rsidR="00287594" w:rsidRPr="001C6434" w:rsidRDefault="00287594" w:rsidP="00287594">
            <w:pPr>
              <w:pStyle w:val="a5"/>
              <w:ind w:firstLine="400"/>
              <w:jc w:val="both"/>
              <w:rPr>
                <w:b/>
                <w:sz w:val="24"/>
                <w:szCs w:val="24"/>
                <w:lang w:val="ru-RU"/>
              </w:rPr>
            </w:pPr>
          </w:p>
          <w:p w:rsidR="007974DE" w:rsidRPr="001C6434" w:rsidRDefault="007974DE" w:rsidP="00287594">
            <w:pPr>
              <w:pStyle w:val="a5"/>
              <w:ind w:firstLine="400"/>
              <w:jc w:val="both"/>
              <w:rPr>
                <w:rFonts w:eastAsia="Times New Roman"/>
                <w:color w:val="000000"/>
                <w:sz w:val="24"/>
                <w:szCs w:val="24"/>
                <w:lang w:val="ru-RU" w:eastAsia="ru-RU"/>
              </w:rPr>
            </w:pPr>
          </w:p>
        </w:tc>
      </w:tr>
      <w:tr w:rsidR="007974DE"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Статья 33</w:t>
            </w:r>
          </w:p>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пункт 1</w:t>
            </w:r>
          </w:p>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подпункт 1)</w:t>
            </w:r>
          </w:p>
          <w:p w:rsidR="007974DE" w:rsidRPr="00B919B5" w:rsidRDefault="007974DE" w:rsidP="007974DE">
            <w:pPr>
              <w:pStyle w:val="pc"/>
              <w:spacing w:before="0" w:beforeAutospacing="0" w:after="0" w:afterAutospacing="0"/>
              <w:jc w:val="center"/>
              <w:rPr>
                <w:rStyle w:val="s1"/>
              </w:rPr>
            </w:pPr>
          </w:p>
        </w:tc>
        <w:tc>
          <w:tcPr>
            <w:tcW w:w="3969"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spacing w:after="0" w:line="240" w:lineRule="auto"/>
              <w:ind w:firstLine="352"/>
              <w:jc w:val="both"/>
              <w:rPr>
                <w:sz w:val="24"/>
                <w:szCs w:val="24"/>
                <w:lang w:val="ru-RU"/>
              </w:rPr>
            </w:pPr>
            <w:r w:rsidRPr="00B919B5">
              <w:rPr>
                <w:sz w:val="24"/>
                <w:szCs w:val="24"/>
                <w:lang w:val="ru-RU"/>
              </w:rPr>
              <w:t>Статья 33. Приостановление полномочий судьи</w:t>
            </w:r>
          </w:p>
          <w:p w:rsidR="007974DE" w:rsidRPr="00B919B5" w:rsidRDefault="007974DE" w:rsidP="007974DE">
            <w:pPr>
              <w:spacing w:after="0" w:line="240" w:lineRule="auto"/>
              <w:ind w:firstLine="352"/>
              <w:jc w:val="both"/>
              <w:rPr>
                <w:sz w:val="24"/>
                <w:szCs w:val="24"/>
                <w:lang w:val="ru-RU"/>
              </w:rPr>
            </w:pPr>
            <w:r w:rsidRPr="00B919B5">
              <w:rPr>
                <w:sz w:val="24"/>
                <w:szCs w:val="24"/>
                <w:lang w:val="ru-RU"/>
              </w:rPr>
              <w:t>1. Полномочия судьи приостанавливаются, если:</w:t>
            </w:r>
          </w:p>
          <w:p w:rsidR="007974DE" w:rsidRPr="00B919B5" w:rsidRDefault="007974DE" w:rsidP="007974DE">
            <w:pPr>
              <w:spacing w:after="0" w:line="240" w:lineRule="auto"/>
              <w:ind w:firstLine="352"/>
              <w:jc w:val="both"/>
              <w:rPr>
                <w:sz w:val="24"/>
                <w:szCs w:val="24"/>
                <w:lang w:val="ru-RU"/>
              </w:rPr>
            </w:pPr>
            <w:r w:rsidRPr="00B919B5">
              <w:rPr>
                <w:sz w:val="24"/>
                <w:szCs w:val="24"/>
                <w:lang w:val="ru-RU"/>
              </w:rPr>
              <w:t xml:space="preserve">1) </w:t>
            </w:r>
            <w:r w:rsidRPr="00B919B5">
              <w:rPr>
                <w:b/>
                <w:sz w:val="24"/>
                <w:szCs w:val="24"/>
                <w:lang w:val="ru-RU"/>
              </w:rPr>
              <w:t xml:space="preserve">судья зарегистрирован кандидатом в Президенты Республики Казахстан, в депутаты Парламента или </w:t>
            </w:r>
            <w:proofErr w:type="spellStart"/>
            <w:r w:rsidRPr="00B919B5">
              <w:rPr>
                <w:b/>
                <w:sz w:val="24"/>
                <w:szCs w:val="24"/>
                <w:lang w:val="ru-RU"/>
              </w:rPr>
              <w:t>маслихатов</w:t>
            </w:r>
            <w:proofErr w:type="spellEnd"/>
            <w:r w:rsidRPr="00B919B5">
              <w:rPr>
                <w:b/>
                <w:sz w:val="24"/>
                <w:szCs w:val="24"/>
                <w:lang w:val="ru-RU"/>
              </w:rPr>
              <w:t xml:space="preserve"> Республики Казахстан</w:t>
            </w:r>
            <w:r w:rsidRPr="00B919B5">
              <w:rPr>
                <w:sz w:val="24"/>
                <w:szCs w:val="24"/>
                <w:lang w:val="ru-RU"/>
              </w:rPr>
              <w:t>;</w:t>
            </w:r>
          </w:p>
          <w:p w:rsidR="007974DE" w:rsidRPr="00B919B5" w:rsidRDefault="007974DE" w:rsidP="007974DE">
            <w:pPr>
              <w:spacing w:after="0" w:line="240" w:lineRule="auto"/>
              <w:ind w:firstLine="400"/>
              <w:jc w:val="both"/>
              <w:rPr>
                <w:rFonts w:eastAsia="Times New Roman"/>
                <w:color w:val="000000"/>
                <w:sz w:val="24"/>
                <w:szCs w:val="24"/>
                <w:lang w:val="ru-RU" w:eastAsia="ru-RU"/>
              </w:rPr>
            </w:pPr>
          </w:p>
        </w:tc>
        <w:tc>
          <w:tcPr>
            <w:tcW w:w="4536"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spacing w:after="0" w:line="240" w:lineRule="auto"/>
              <w:ind w:firstLine="352"/>
              <w:jc w:val="both"/>
              <w:rPr>
                <w:sz w:val="24"/>
                <w:szCs w:val="24"/>
                <w:lang w:val="ru-RU"/>
              </w:rPr>
            </w:pPr>
            <w:r w:rsidRPr="00B919B5">
              <w:rPr>
                <w:sz w:val="24"/>
                <w:szCs w:val="24"/>
                <w:lang w:val="ru-RU"/>
              </w:rPr>
              <w:t>Изложить в следующей редакции:</w:t>
            </w:r>
          </w:p>
          <w:p w:rsidR="007974DE" w:rsidRPr="001C6434" w:rsidRDefault="007974DE" w:rsidP="007974DE">
            <w:pPr>
              <w:spacing w:after="0" w:line="240" w:lineRule="auto"/>
              <w:ind w:firstLine="352"/>
              <w:jc w:val="both"/>
              <w:rPr>
                <w:sz w:val="24"/>
                <w:szCs w:val="24"/>
                <w:lang w:val="ru-RU"/>
              </w:rPr>
            </w:pPr>
            <w:r w:rsidRPr="00B919B5">
              <w:rPr>
                <w:sz w:val="24"/>
                <w:szCs w:val="24"/>
                <w:lang w:val="ru-RU"/>
              </w:rPr>
              <w:t>«</w:t>
            </w:r>
            <w:r w:rsidRPr="00B919B5">
              <w:rPr>
                <w:b/>
                <w:sz w:val="24"/>
                <w:szCs w:val="24"/>
                <w:lang w:val="ru-RU"/>
              </w:rPr>
              <w:t>1) судья зарегистрирован кандидатом в порядке, предусмотренном Конституционным законом Республики Казахстан «О выборах в Республике Казахстан», кроме случаев включения в партийные списки</w:t>
            </w:r>
            <w:r w:rsidRPr="00B919B5">
              <w:rPr>
                <w:sz w:val="24"/>
                <w:szCs w:val="24"/>
                <w:lang w:val="ru-RU"/>
              </w:rPr>
              <w:t>;»</w:t>
            </w:r>
            <w:r w:rsidR="001C6434">
              <w:rPr>
                <w:sz w:val="24"/>
                <w:szCs w:val="24"/>
                <w:lang w:val="ru-RU"/>
              </w:rPr>
              <w:t>;</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974DE" w:rsidRPr="00B919B5" w:rsidRDefault="007974DE" w:rsidP="007974DE">
            <w:pPr>
              <w:spacing w:after="0" w:line="240" w:lineRule="auto"/>
              <w:ind w:firstLine="352"/>
              <w:jc w:val="both"/>
              <w:rPr>
                <w:sz w:val="24"/>
                <w:szCs w:val="24"/>
                <w:lang w:val="ru-RU"/>
              </w:rPr>
            </w:pPr>
            <w:r w:rsidRPr="00B919B5">
              <w:rPr>
                <w:sz w:val="24"/>
                <w:szCs w:val="24"/>
                <w:lang w:val="ru-RU"/>
              </w:rPr>
              <w:t xml:space="preserve">Предлагается дополнить основания для приостановления отставки судьи, в том числе в случаях его регистрации в качестве кандидата в президенты, депутаты Парламента или </w:t>
            </w:r>
            <w:proofErr w:type="spellStart"/>
            <w:r w:rsidRPr="00B919B5">
              <w:rPr>
                <w:sz w:val="24"/>
                <w:szCs w:val="24"/>
                <w:lang w:val="ru-RU"/>
              </w:rPr>
              <w:t>маслихатов</w:t>
            </w:r>
            <w:proofErr w:type="spellEnd"/>
            <w:r w:rsidRPr="00B919B5">
              <w:rPr>
                <w:sz w:val="24"/>
                <w:szCs w:val="24"/>
                <w:lang w:val="ru-RU"/>
              </w:rPr>
              <w:t xml:space="preserve">. </w:t>
            </w:r>
          </w:p>
          <w:p w:rsidR="007974DE" w:rsidRPr="00B919B5" w:rsidRDefault="007974DE" w:rsidP="007974DE">
            <w:pPr>
              <w:spacing w:after="0" w:line="240" w:lineRule="auto"/>
              <w:ind w:firstLine="352"/>
              <w:jc w:val="both"/>
              <w:rPr>
                <w:sz w:val="24"/>
                <w:szCs w:val="24"/>
                <w:lang w:val="ru-RU"/>
              </w:rPr>
            </w:pPr>
            <w:r w:rsidRPr="00B919B5">
              <w:rPr>
                <w:sz w:val="24"/>
                <w:szCs w:val="24"/>
                <w:lang w:val="ru-RU"/>
              </w:rPr>
              <w:t xml:space="preserve">Между тем, поскольку кандидаты на указанные должности избираются также по партийным спискам, необходимо дополнительно проработать данную поправку с учетом действующего запрета для судей состоять в партиях </w:t>
            </w:r>
            <w:r w:rsidRPr="00B919B5">
              <w:rPr>
                <w:sz w:val="24"/>
                <w:szCs w:val="24"/>
                <w:lang w:val="ru-RU"/>
              </w:rPr>
              <w:br/>
              <w:t xml:space="preserve">и обеспечения соблюдения требований Конституционного закона. </w:t>
            </w:r>
          </w:p>
          <w:p w:rsidR="007974DE" w:rsidRPr="00B919B5" w:rsidRDefault="007974DE" w:rsidP="007974DE">
            <w:pPr>
              <w:spacing w:after="0" w:line="240" w:lineRule="auto"/>
              <w:ind w:firstLine="400"/>
              <w:jc w:val="both"/>
              <w:rPr>
                <w:sz w:val="24"/>
                <w:szCs w:val="24"/>
                <w:lang w:val="ru-RU"/>
              </w:rPr>
            </w:pPr>
          </w:p>
        </w:tc>
      </w:tr>
      <w:tr w:rsidR="007974DE"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Статья 33</w:t>
            </w:r>
          </w:p>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пункт 1</w:t>
            </w:r>
          </w:p>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 xml:space="preserve">подпункт </w:t>
            </w:r>
          </w:p>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1-2)</w:t>
            </w:r>
          </w:p>
          <w:p w:rsidR="007974DE" w:rsidRPr="00B919B5" w:rsidRDefault="007974DE" w:rsidP="007974DE">
            <w:pPr>
              <w:widowControl w:val="0"/>
              <w:spacing w:after="0" w:line="240" w:lineRule="auto"/>
              <w:contextualSpacing/>
              <w:jc w:val="center"/>
              <w:rPr>
                <w:sz w:val="24"/>
                <w:szCs w:val="24"/>
                <w:lang w:val="ru-RU"/>
              </w:rPr>
            </w:pPr>
          </w:p>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новый</w:t>
            </w:r>
          </w:p>
          <w:p w:rsidR="007974DE" w:rsidRPr="00B919B5" w:rsidRDefault="007974DE" w:rsidP="007974DE">
            <w:pPr>
              <w:widowControl w:val="0"/>
              <w:spacing w:after="0" w:line="240" w:lineRule="auto"/>
              <w:contextualSpacing/>
              <w:jc w:val="center"/>
              <w:rPr>
                <w:sz w:val="24"/>
                <w:szCs w:val="24"/>
                <w:lang w:val="ru-RU"/>
              </w:rPr>
            </w:pPr>
          </w:p>
        </w:tc>
        <w:tc>
          <w:tcPr>
            <w:tcW w:w="3969"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spacing w:after="0" w:line="240" w:lineRule="auto"/>
              <w:ind w:firstLine="352"/>
              <w:jc w:val="both"/>
              <w:rPr>
                <w:sz w:val="24"/>
                <w:szCs w:val="24"/>
                <w:lang w:val="ru-RU"/>
              </w:rPr>
            </w:pPr>
            <w:r w:rsidRPr="00B919B5">
              <w:rPr>
                <w:sz w:val="24"/>
                <w:szCs w:val="24"/>
                <w:lang w:val="ru-RU"/>
              </w:rPr>
              <w:t>Статья 33. Приостановление полномочий судьи</w:t>
            </w:r>
          </w:p>
          <w:p w:rsidR="007974DE" w:rsidRPr="00B919B5" w:rsidRDefault="007974DE" w:rsidP="007974DE">
            <w:pPr>
              <w:spacing w:after="0" w:line="240" w:lineRule="auto"/>
              <w:ind w:firstLine="352"/>
              <w:jc w:val="both"/>
              <w:rPr>
                <w:sz w:val="24"/>
                <w:szCs w:val="24"/>
                <w:lang w:val="ru-RU"/>
              </w:rPr>
            </w:pPr>
            <w:r w:rsidRPr="00B919B5">
              <w:rPr>
                <w:sz w:val="24"/>
                <w:szCs w:val="24"/>
                <w:lang w:val="ru-RU"/>
              </w:rPr>
              <w:t>1. Полномочия судьи приостанавливаются, если:</w:t>
            </w:r>
          </w:p>
          <w:p w:rsidR="007974DE" w:rsidRPr="00B919B5" w:rsidRDefault="007974DE" w:rsidP="007974DE">
            <w:pPr>
              <w:spacing w:after="0" w:line="240" w:lineRule="auto"/>
              <w:ind w:firstLine="400"/>
              <w:jc w:val="both"/>
              <w:rPr>
                <w:rFonts w:eastAsia="Times New Roman"/>
                <w:color w:val="000000"/>
                <w:sz w:val="24"/>
                <w:szCs w:val="24"/>
                <w:lang w:val="ru-RU" w:eastAsia="ru-RU"/>
              </w:rPr>
            </w:pPr>
            <w:r w:rsidRPr="00B919B5">
              <w:rPr>
                <w:rFonts w:eastAsia="Times New Roman"/>
                <w:color w:val="000000"/>
                <w:sz w:val="24"/>
                <w:szCs w:val="24"/>
                <w:lang w:val="ru-RU" w:eastAsia="ru-RU"/>
              </w:rPr>
              <w:t>…</w:t>
            </w:r>
          </w:p>
          <w:p w:rsidR="007974DE" w:rsidRPr="00B919B5" w:rsidRDefault="007974DE" w:rsidP="007974DE">
            <w:pPr>
              <w:spacing w:after="0" w:line="240" w:lineRule="auto"/>
              <w:ind w:firstLine="400"/>
              <w:jc w:val="both"/>
              <w:rPr>
                <w:rFonts w:eastAsia="Times New Roman"/>
                <w:b/>
                <w:color w:val="000000"/>
                <w:sz w:val="24"/>
                <w:szCs w:val="24"/>
                <w:lang w:val="ru-RU" w:eastAsia="ru-RU"/>
              </w:rPr>
            </w:pPr>
            <w:r w:rsidRPr="00B919B5">
              <w:rPr>
                <w:rFonts w:eastAsia="Times New Roman"/>
                <w:b/>
                <w:color w:val="000000"/>
                <w:sz w:val="24"/>
                <w:szCs w:val="24"/>
                <w:lang w:val="ru-RU" w:eastAsia="ru-RU"/>
              </w:rPr>
              <w:t>1-2) Отсутствует.</w:t>
            </w:r>
          </w:p>
        </w:tc>
        <w:tc>
          <w:tcPr>
            <w:tcW w:w="4536"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spacing w:after="0" w:line="240" w:lineRule="auto"/>
              <w:ind w:firstLine="352"/>
              <w:jc w:val="both"/>
              <w:rPr>
                <w:sz w:val="24"/>
                <w:szCs w:val="24"/>
                <w:lang w:val="ru-RU"/>
              </w:rPr>
            </w:pPr>
            <w:r w:rsidRPr="00B919B5">
              <w:rPr>
                <w:sz w:val="24"/>
                <w:szCs w:val="24"/>
                <w:lang w:val="ru-RU"/>
              </w:rPr>
              <w:t>Дополнить подпунктом 1-2) следующего содержания:</w:t>
            </w:r>
          </w:p>
          <w:p w:rsidR="007974DE" w:rsidRPr="00B919B5" w:rsidRDefault="007974DE" w:rsidP="007974DE">
            <w:pPr>
              <w:spacing w:after="0" w:line="240" w:lineRule="auto"/>
              <w:ind w:firstLine="352"/>
              <w:jc w:val="both"/>
              <w:rPr>
                <w:sz w:val="24"/>
                <w:szCs w:val="24"/>
                <w:lang w:val="ru-RU"/>
              </w:rPr>
            </w:pPr>
            <w:r w:rsidRPr="00B919B5">
              <w:rPr>
                <w:sz w:val="24"/>
                <w:szCs w:val="24"/>
                <w:lang w:val="ru-RU"/>
              </w:rPr>
              <w:t>«</w:t>
            </w:r>
            <w:r w:rsidRPr="00B919B5">
              <w:rPr>
                <w:b/>
                <w:sz w:val="24"/>
                <w:szCs w:val="24"/>
                <w:lang w:val="ru-RU"/>
              </w:rPr>
              <w:t>1-2) подано заявление об освобождении от должности судьи в связи с намерением вступить в политическую партию</w:t>
            </w:r>
            <w:r w:rsidRPr="00B919B5">
              <w:rPr>
                <w:sz w:val="24"/>
                <w:szCs w:val="24"/>
                <w:lang w:val="ru-RU"/>
              </w:rPr>
              <w:t>;»;</w:t>
            </w:r>
          </w:p>
          <w:p w:rsidR="007974DE" w:rsidRPr="00B919B5" w:rsidRDefault="007974DE" w:rsidP="007974DE">
            <w:pPr>
              <w:spacing w:after="0" w:line="240" w:lineRule="auto"/>
              <w:ind w:firstLine="352"/>
              <w:jc w:val="both"/>
              <w:rPr>
                <w:sz w:val="24"/>
                <w:szCs w:val="24"/>
                <w:lang w:val="ru-RU"/>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974DE" w:rsidRPr="00B919B5" w:rsidRDefault="007974DE" w:rsidP="007974DE">
            <w:pPr>
              <w:spacing w:after="0" w:line="240" w:lineRule="auto"/>
              <w:ind w:firstLine="352"/>
              <w:jc w:val="both"/>
              <w:rPr>
                <w:sz w:val="24"/>
                <w:szCs w:val="24"/>
                <w:lang w:val="ru-RU"/>
              </w:rPr>
            </w:pPr>
            <w:r w:rsidRPr="00B919B5">
              <w:rPr>
                <w:sz w:val="24"/>
                <w:szCs w:val="24"/>
                <w:lang w:val="ru-RU"/>
              </w:rPr>
              <w:t xml:space="preserve">Предлагается дополнить основания для приостановления отставки судьи, в том числе в случаях его регистрации в качестве кандидата в президенты, депутаты Парламента или </w:t>
            </w:r>
            <w:proofErr w:type="spellStart"/>
            <w:r w:rsidRPr="00B919B5">
              <w:rPr>
                <w:sz w:val="24"/>
                <w:szCs w:val="24"/>
                <w:lang w:val="ru-RU"/>
              </w:rPr>
              <w:t>маслихатов</w:t>
            </w:r>
            <w:proofErr w:type="spellEnd"/>
            <w:r w:rsidRPr="00B919B5">
              <w:rPr>
                <w:sz w:val="24"/>
                <w:szCs w:val="24"/>
                <w:lang w:val="ru-RU"/>
              </w:rPr>
              <w:t xml:space="preserve">. </w:t>
            </w:r>
          </w:p>
          <w:p w:rsidR="007974DE" w:rsidRPr="00B919B5" w:rsidRDefault="007974DE" w:rsidP="007974DE">
            <w:pPr>
              <w:spacing w:after="0" w:line="240" w:lineRule="auto"/>
              <w:ind w:firstLine="352"/>
              <w:jc w:val="both"/>
              <w:rPr>
                <w:sz w:val="24"/>
                <w:szCs w:val="24"/>
                <w:lang w:val="ru-RU"/>
              </w:rPr>
            </w:pPr>
            <w:r w:rsidRPr="00B919B5">
              <w:rPr>
                <w:sz w:val="24"/>
                <w:szCs w:val="24"/>
                <w:lang w:val="ru-RU"/>
              </w:rPr>
              <w:t xml:space="preserve">Между тем, поскольку кандидаты на указанные должности избираются также по партийным спискам, необходимо дополнительно проработать данную поправку с учетом действующего запрета для судей состоять в партиях </w:t>
            </w:r>
            <w:r w:rsidRPr="00B919B5">
              <w:rPr>
                <w:sz w:val="24"/>
                <w:szCs w:val="24"/>
                <w:lang w:val="ru-RU"/>
              </w:rPr>
              <w:br/>
              <w:t xml:space="preserve">и обеспечения соблюдения требований Конституционного закона. </w:t>
            </w:r>
          </w:p>
          <w:p w:rsidR="007974DE" w:rsidRPr="00B919B5" w:rsidRDefault="007974DE" w:rsidP="007974DE">
            <w:pPr>
              <w:spacing w:after="0" w:line="240" w:lineRule="auto"/>
              <w:ind w:firstLine="352"/>
              <w:jc w:val="both"/>
              <w:rPr>
                <w:sz w:val="24"/>
                <w:szCs w:val="24"/>
                <w:lang w:val="ru-RU"/>
              </w:rPr>
            </w:pPr>
          </w:p>
        </w:tc>
      </w:tr>
      <w:tr w:rsidR="007974DE"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Статья 34</w:t>
            </w:r>
          </w:p>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пункт 1</w:t>
            </w:r>
          </w:p>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 xml:space="preserve">подпункт </w:t>
            </w:r>
          </w:p>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2-1)</w:t>
            </w:r>
          </w:p>
          <w:p w:rsidR="007974DE" w:rsidRPr="00B919B5" w:rsidRDefault="007974DE" w:rsidP="007974DE">
            <w:pPr>
              <w:widowControl w:val="0"/>
              <w:spacing w:after="0" w:line="240" w:lineRule="auto"/>
              <w:contextualSpacing/>
              <w:jc w:val="center"/>
              <w:rPr>
                <w:sz w:val="24"/>
                <w:szCs w:val="24"/>
                <w:lang w:val="ru-RU"/>
              </w:rPr>
            </w:pPr>
          </w:p>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lastRenderedPageBreak/>
              <w:t>новый</w:t>
            </w:r>
          </w:p>
          <w:p w:rsidR="007974DE" w:rsidRPr="00B919B5" w:rsidRDefault="007974DE" w:rsidP="007974DE">
            <w:pPr>
              <w:widowControl w:val="0"/>
              <w:spacing w:after="0" w:line="240" w:lineRule="auto"/>
              <w:contextualSpacing/>
              <w:jc w:val="center"/>
              <w:rPr>
                <w:sz w:val="24"/>
                <w:szCs w:val="24"/>
                <w:lang w:val="ru-RU"/>
              </w:rPr>
            </w:pPr>
          </w:p>
        </w:tc>
        <w:tc>
          <w:tcPr>
            <w:tcW w:w="3969"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a3"/>
              <w:widowControl w:val="0"/>
              <w:spacing w:before="0" w:beforeAutospacing="0" w:after="0" w:afterAutospacing="0"/>
              <w:ind w:firstLine="352"/>
              <w:contextualSpacing/>
              <w:jc w:val="both"/>
              <w:rPr>
                <w:bCs/>
              </w:rPr>
            </w:pPr>
            <w:r w:rsidRPr="00B919B5">
              <w:rPr>
                <w:bCs/>
              </w:rPr>
              <w:lastRenderedPageBreak/>
              <w:t>Статья 34. Освобождение от должности и прекращение полномочий председателя суда, председателя судебной коллегии и судьи</w:t>
            </w:r>
          </w:p>
          <w:p w:rsidR="007974DE" w:rsidRPr="00B919B5" w:rsidRDefault="007974DE" w:rsidP="007974DE">
            <w:pPr>
              <w:pStyle w:val="a3"/>
              <w:widowControl w:val="0"/>
              <w:spacing w:before="0" w:beforeAutospacing="0" w:after="0" w:afterAutospacing="0"/>
              <w:ind w:firstLine="352"/>
              <w:contextualSpacing/>
              <w:jc w:val="both"/>
              <w:rPr>
                <w:sz w:val="22"/>
              </w:rPr>
            </w:pPr>
            <w:r w:rsidRPr="00B919B5">
              <w:rPr>
                <w:bCs/>
              </w:rPr>
              <w:lastRenderedPageBreak/>
              <w:t>1. Основания прекращения полномочий председателя, председателя судебной коллегии и судьи:</w:t>
            </w:r>
          </w:p>
          <w:p w:rsidR="007974DE" w:rsidRPr="00B919B5" w:rsidRDefault="007974DE" w:rsidP="007974DE">
            <w:pPr>
              <w:spacing w:after="0" w:line="240" w:lineRule="auto"/>
              <w:ind w:firstLine="400"/>
              <w:jc w:val="both"/>
              <w:rPr>
                <w:rFonts w:eastAsia="Times New Roman"/>
                <w:color w:val="000000"/>
                <w:sz w:val="24"/>
                <w:szCs w:val="24"/>
                <w:lang w:val="ru-RU" w:eastAsia="ru-RU"/>
              </w:rPr>
            </w:pPr>
            <w:r w:rsidRPr="00B919B5">
              <w:rPr>
                <w:rFonts w:eastAsia="Times New Roman"/>
                <w:color w:val="000000"/>
                <w:sz w:val="24"/>
                <w:szCs w:val="24"/>
                <w:lang w:val="ru-RU" w:eastAsia="ru-RU"/>
              </w:rPr>
              <w:t>…</w:t>
            </w:r>
          </w:p>
          <w:p w:rsidR="007974DE" w:rsidRPr="00B919B5" w:rsidRDefault="007974DE" w:rsidP="007974DE">
            <w:pPr>
              <w:spacing w:after="0" w:line="240" w:lineRule="auto"/>
              <w:ind w:firstLine="400"/>
              <w:jc w:val="both"/>
              <w:rPr>
                <w:rFonts w:eastAsia="Times New Roman"/>
                <w:b/>
                <w:color w:val="000000"/>
                <w:sz w:val="24"/>
                <w:szCs w:val="24"/>
                <w:lang w:val="ru-RU" w:eastAsia="ru-RU"/>
              </w:rPr>
            </w:pPr>
            <w:r w:rsidRPr="00B919B5">
              <w:rPr>
                <w:rFonts w:eastAsia="Times New Roman"/>
                <w:b/>
                <w:color w:val="000000"/>
                <w:sz w:val="24"/>
                <w:szCs w:val="24"/>
                <w:lang w:val="ru-RU" w:eastAsia="ru-RU"/>
              </w:rPr>
              <w:t>2-1) Отсутствует.</w:t>
            </w:r>
          </w:p>
        </w:tc>
        <w:tc>
          <w:tcPr>
            <w:tcW w:w="4536"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spacing w:after="0" w:line="240" w:lineRule="auto"/>
              <w:ind w:firstLine="352"/>
              <w:jc w:val="both"/>
              <w:rPr>
                <w:sz w:val="24"/>
                <w:szCs w:val="24"/>
                <w:lang w:val="ru-RU"/>
              </w:rPr>
            </w:pPr>
            <w:r w:rsidRPr="00B919B5">
              <w:rPr>
                <w:sz w:val="24"/>
                <w:szCs w:val="24"/>
                <w:lang w:val="ru-RU"/>
              </w:rPr>
              <w:lastRenderedPageBreak/>
              <w:t>дополнить подпунктом 2-1) следующего содержания:</w:t>
            </w:r>
          </w:p>
          <w:p w:rsidR="007974DE" w:rsidRPr="00B919B5" w:rsidRDefault="007974DE" w:rsidP="007974DE">
            <w:pPr>
              <w:spacing w:after="0" w:line="240" w:lineRule="auto"/>
              <w:ind w:firstLine="352"/>
              <w:jc w:val="both"/>
              <w:rPr>
                <w:sz w:val="24"/>
                <w:szCs w:val="24"/>
                <w:lang w:val="ru-RU"/>
              </w:rPr>
            </w:pPr>
            <w:r w:rsidRPr="00B919B5">
              <w:rPr>
                <w:sz w:val="24"/>
                <w:szCs w:val="24"/>
                <w:lang w:val="ru-RU"/>
              </w:rPr>
              <w:t>«</w:t>
            </w:r>
            <w:r w:rsidRPr="00B919B5">
              <w:rPr>
                <w:b/>
                <w:sz w:val="24"/>
                <w:szCs w:val="24"/>
                <w:lang w:val="ru-RU"/>
              </w:rPr>
              <w:t>2-1) вступление в политическую партию</w:t>
            </w:r>
            <w:r w:rsidRPr="00B919B5">
              <w:rPr>
                <w:sz w:val="24"/>
                <w:szCs w:val="24"/>
                <w:lang w:val="ru-RU"/>
              </w:rPr>
              <w:t>;»</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974DE" w:rsidRPr="00B919B5" w:rsidRDefault="007974DE" w:rsidP="007974DE">
            <w:pPr>
              <w:spacing w:after="0" w:line="240" w:lineRule="auto"/>
              <w:ind w:firstLine="352"/>
              <w:jc w:val="both"/>
              <w:rPr>
                <w:sz w:val="24"/>
                <w:szCs w:val="24"/>
                <w:lang w:val="ru-RU"/>
              </w:rPr>
            </w:pPr>
            <w:r w:rsidRPr="00B919B5">
              <w:rPr>
                <w:sz w:val="24"/>
                <w:szCs w:val="24"/>
                <w:lang w:val="ru-RU"/>
              </w:rPr>
              <w:t xml:space="preserve">Предлагается дополнить основания для приостановления отставки судьи, в том числе в случаях его регистрации в качестве кандидата в президенты, депутаты Парламента или </w:t>
            </w:r>
            <w:proofErr w:type="spellStart"/>
            <w:r w:rsidRPr="00B919B5">
              <w:rPr>
                <w:sz w:val="24"/>
                <w:szCs w:val="24"/>
                <w:lang w:val="ru-RU"/>
              </w:rPr>
              <w:t>маслихатов</w:t>
            </w:r>
            <w:proofErr w:type="spellEnd"/>
            <w:r w:rsidRPr="00B919B5">
              <w:rPr>
                <w:sz w:val="24"/>
                <w:szCs w:val="24"/>
                <w:lang w:val="ru-RU"/>
              </w:rPr>
              <w:t xml:space="preserve">. </w:t>
            </w:r>
          </w:p>
          <w:p w:rsidR="007974DE" w:rsidRPr="00B919B5" w:rsidRDefault="007974DE" w:rsidP="007974DE">
            <w:pPr>
              <w:spacing w:after="0" w:line="240" w:lineRule="auto"/>
              <w:ind w:firstLine="352"/>
              <w:jc w:val="both"/>
              <w:rPr>
                <w:sz w:val="24"/>
                <w:szCs w:val="24"/>
                <w:lang w:val="ru-RU"/>
              </w:rPr>
            </w:pPr>
            <w:r w:rsidRPr="00B919B5">
              <w:rPr>
                <w:sz w:val="24"/>
                <w:szCs w:val="24"/>
                <w:lang w:val="ru-RU"/>
              </w:rPr>
              <w:lastRenderedPageBreak/>
              <w:t xml:space="preserve">Между тем, поскольку кандидаты на указанные должности избираются также по партийным спискам, необходимо дополнительно проработать данную поправку с учетом действующего запрета для судей состоять в партиях </w:t>
            </w:r>
            <w:r w:rsidRPr="00B919B5">
              <w:rPr>
                <w:sz w:val="24"/>
                <w:szCs w:val="24"/>
                <w:lang w:val="ru-RU"/>
              </w:rPr>
              <w:br/>
              <w:t xml:space="preserve">и обеспечения соблюдения требований Конституционного закона. </w:t>
            </w:r>
          </w:p>
          <w:p w:rsidR="007974DE" w:rsidRPr="00B919B5" w:rsidRDefault="007974DE" w:rsidP="007974DE">
            <w:pPr>
              <w:spacing w:after="0" w:line="240" w:lineRule="auto"/>
              <w:ind w:firstLine="352"/>
              <w:jc w:val="both"/>
              <w:rPr>
                <w:sz w:val="24"/>
                <w:szCs w:val="24"/>
                <w:lang w:val="ru-RU"/>
              </w:rPr>
            </w:pPr>
          </w:p>
        </w:tc>
      </w:tr>
      <w:tr w:rsidR="007974DE"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Статья 34</w:t>
            </w:r>
          </w:p>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пункт 1</w:t>
            </w:r>
          </w:p>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подпункты 9) и 10)</w:t>
            </w:r>
          </w:p>
          <w:p w:rsidR="007974DE" w:rsidRPr="00B919B5" w:rsidRDefault="007974DE" w:rsidP="007974DE">
            <w:pPr>
              <w:widowControl w:val="0"/>
              <w:spacing w:after="0" w:line="240" w:lineRule="auto"/>
              <w:contextualSpacing/>
              <w:jc w:val="center"/>
              <w:rPr>
                <w:sz w:val="24"/>
                <w:szCs w:val="24"/>
                <w:lang w:val="ru-RU"/>
              </w:rPr>
            </w:pPr>
          </w:p>
        </w:tc>
        <w:tc>
          <w:tcPr>
            <w:tcW w:w="3969"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a3"/>
              <w:widowControl w:val="0"/>
              <w:spacing w:before="0" w:beforeAutospacing="0" w:after="0" w:afterAutospacing="0"/>
              <w:ind w:firstLine="352"/>
              <w:contextualSpacing/>
              <w:jc w:val="both"/>
              <w:rPr>
                <w:bCs/>
              </w:rPr>
            </w:pPr>
            <w:r w:rsidRPr="00B919B5">
              <w:rPr>
                <w:bCs/>
              </w:rPr>
              <w:t>Статья 34. Освобождение от должности и прекращение полномочий председателя суда, председателя судебной коллегии и судьи</w:t>
            </w:r>
          </w:p>
          <w:p w:rsidR="007974DE" w:rsidRPr="00B919B5" w:rsidRDefault="007974DE" w:rsidP="007974DE">
            <w:pPr>
              <w:pStyle w:val="a3"/>
              <w:widowControl w:val="0"/>
              <w:spacing w:before="0" w:beforeAutospacing="0" w:after="0" w:afterAutospacing="0"/>
              <w:ind w:firstLine="352"/>
              <w:contextualSpacing/>
              <w:jc w:val="both"/>
              <w:rPr>
                <w:sz w:val="22"/>
              </w:rPr>
            </w:pPr>
            <w:bookmarkStart w:id="1" w:name="z511"/>
            <w:r w:rsidRPr="00B919B5">
              <w:rPr>
                <w:bCs/>
              </w:rPr>
              <w:t>1. Основания прекращения полномочий председателя, председателя судебной коллегии и судьи:</w:t>
            </w:r>
          </w:p>
          <w:bookmarkEnd w:id="1"/>
          <w:p w:rsidR="007974DE" w:rsidRPr="00B919B5" w:rsidRDefault="007974DE" w:rsidP="007974DE">
            <w:pPr>
              <w:pStyle w:val="a3"/>
              <w:widowControl w:val="0"/>
              <w:spacing w:before="0" w:beforeAutospacing="0" w:after="0" w:afterAutospacing="0"/>
              <w:ind w:firstLine="352"/>
              <w:contextualSpacing/>
              <w:jc w:val="both"/>
              <w:rPr>
                <w:bCs/>
              </w:rPr>
            </w:pPr>
            <w:r w:rsidRPr="00B919B5">
              <w:rPr>
                <w:bCs/>
              </w:rPr>
              <w:t>…</w:t>
            </w:r>
          </w:p>
          <w:p w:rsidR="007974DE" w:rsidRPr="00B919B5" w:rsidRDefault="007974DE" w:rsidP="007974DE">
            <w:pPr>
              <w:pStyle w:val="a3"/>
              <w:widowControl w:val="0"/>
              <w:spacing w:before="0" w:beforeAutospacing="0" w:after="0" w:afterAutospacing="0"/>
              <w:ind w:firstLine="352"/>
              <w:contextualSpacing/>
              <w:jc w:val="both"/>
              <w:rPr>
                <w:bCs/>
              </w:rPr>
            </w:pPr>
            <w:r w:rsidRPr="00B919B5">
              <w:rPr>
                <w:bCs/>
              </w:rPr>
              <w:t xml:space="preserve">9) упразднение суда или реорганизация суда, уменьшение числа судей соответствующего суда, если судья не дает согласия на занятие вакантной должности судьи в другом суде, а также отказ судьи от перевода в другой </w:t>
            </w:r>
            <w:r w:rsidRPr="00B919B5">
              <w:rPr>
                <w:b/>
                <w:bCs/>
              </w:rPr>
              <w:t>суд, на другую специализацию</w:t>
            </w:r>
            <w:r w:rsidRPr="00B919B5">
              <w:rPr>
                <w:bCs/>
              </w:rPr>
              <w:t xml:space="preserve"> в случаях, предусмотренных подпунктом 4) пункта 1, частью второй пункта 5 статьи 44 настоящего Конституционного закона;</w:t>
            </w:r>
          </w:p>
          <w:p w:rsidR="007974DE" w:rsidRPr="00B919B5" w:rsidRDefault="007974DE" w:rsidP="007974DE">
            <w:pPr>
              <w:pStyle w:val="a3"/>
              <w:widowControl w:val="0"/>
              <w:spacing w:before="0" w:beforeAutospacing="0" w:after="0" w:afterAutospacing="0"/>
              <w:ind w:firstLine="352"/>
              <w:contextualSpacing/>
              <w:jc w:val="both"/>
              <w:rPr>
                <w:bCs/>
              </w:rPr>
            </w:pPr>
            <w:bookmarkStart w:id="2" w:name="z521"/>
            <w:r w:rsidRPr="00B919B5">
              <w:rPr>
                <w:bCs/>
              </w:rPr>
              <w:t xml:space="preserve">10) упразднение суда или реорганизация суда, уменьшение </w:t>
            </w:r>
            <w:r w:rsidRPr="00B919B5">
              <w:rPr>
                <w:bCs/>
              </w:rPr>
              <w:lastRenderedPageBreak/>
              <w:t xml:space="preserve">числа судей соответствующего суда, истечение срока полномочий, если председатель суда, председатель судебной коллегии не дают согласия на занятие вакантной должности судьи в другом суде, а также отказ председателя суда, председателя судебной коллегии от перевода в другой </w:t>
            </w:r>
            <w:r w:rsidRPr="00B919B5">
              <w:rPr>
                <w:b/>
                <w:bCs/>
              </w:rPr>
              <w:t>суд, на другую специализацию</w:t>
            </w:r>
            <w:r w:rsidRPr="00B919B5">
              <w:rPr>
                <w:bCs/>
              </w:rPr>
              <w:t xml:space="preserve"> в случаях, предусмотренных подпунктом 4) пункта 1, частью второй пункта 5 статьи 44 настоящего Конституционного закона;</w:t>
            </w:r>
          </w:p>
          <w:bookmarkEnd w:id="2"/>
          <w:p w:rsidR="007974DE" w:rsidRPr="00B919B5" w:rsidRDefault="007974DE" w:rsidP="007974DE">
            <w:pPr>
              <w:pStyle w:val="a3"/>
              <w:widowControl w:val="0"/>
              <w:spacing w:before="0" w:beforeAutospacing="0" w:after="0" w:afterAutospacing="0"/>
              <w:ind w:firstLine="352"/>
              <w:contextualSpacing/>
              <w:jc w:val="both"/>
              <w:rPr>
                <w:bCs/>
              </w:rPr>
            </w:pPr>
          </w:p>
        </w:tc>
        <w:tc>
          <w:tcPr>
            <w:tcW w:w="4536"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21"/>
              <w:ind w:firstLine="352"/>
              <w:contextualSpacing/>
              <w:jc w:val="both"/>
              <w:rPr>
                <w:rFonts w:ascii="Times New Roman" w:hAnsi="Times New Roman"/>
                <w:sz w:val="24"/>
                <w:szCs w:val="24"/>
              </w:rPr>
            </w:pPr>
            <w:r w:rsidRPr="00B919B5">
              <w:rPr>
                <w:rFonts w:ascii="Times New Roman" w:hAnsi="Times New Roman"/>
                <w:sz w:val="24"/>
                <w:szCs w:val="24"/>
              </w:rPr>
              <w:lastRenderedPageBreak/>
              <w:t>Изложить в следующей редакции:</w:t>
            </w:r>
          </w:p>
          <w:p w:rsidR="007974DE" w:rsidRPr="00B919B5" w:rsidRDefault="007974DE" w:rsidP="007974DE">
            <w:pPr>
              <w:pStyle w:val="a3"/>
              <w:widowControl w:val="0"/>
              <w:spacing w:before="0" w:beforeAutospacing="0" w:after="0" w:afterAutospacing="0"/>
              <w:ind w:firstLine="352"/>
              <w:contextualSpacing/>
              <w:jc w:val="both"/>
              <w:rPr>
                <w:bCs/>
              </w:rPr>
            </w:pPr>
            <w:r w:rsidRPr="00B919B5">
              <w:t>«</w:t>
            </w:r>
            <w:r w:rsidRPr="00B919B5">
              <w:rPr>
                <w:bCs/>
              </w:rPr>
              <w:t xml:space="preserve">9) упразднение суда или реорганизация суда, уменьшение числа судей соответствующего суда, если судья не дает согласия на занятие вакантной должности судьи в другом суде, а также отказ судьи от перевода в другой </w:t>
            </w:r>
            <w:r w:rsidRPr="00B919B5">
              <w:rPr>
                <w:b/>
                <w:bCs/>
              </w:rPr>
              <w:t>суд</w:t>
            </w:r>
            <w:r w:rsidRPr="00B919B5">
              <w:rPr>
                <w:bCs/>
              </w:rPr>
              <w:t xml:space="preserve"> </w:t>
            </w:r>
            <w:r w:rsidRPr="00B919B5">
              <w:rPr>
                <w:b/>
                <w:bCs/>
              </w:rPr>
              <w:t>с меньшей нагрузкой</w:t>
            </w:r>
            <w:r w:rsidRPr="00B919B5">
              <w:rPr>
                <w:bCs/>
              </w:rPr>
              <w:t xml:space="preserve">, </w:t>
            </w:r>
            <w:r w:rsidRPr="00B919B5">
              <w:rPr>
                <w:b/>
                <w:bCs/>
              </w:rPr>
              <w:t>в нижестоящий суд</w:t>
            </w:r>
            <w:r w:rsidRPr="00B919B5">
              <w:rPr>
                <w:bCs/>
              </w:rPr>
              <w:t xml:space="preserve"> в случаях, предусмотренных подпунктом 4) пункта 1, частью второй пункта 5 статьи 44 настоящего Конституционного закона;</w:t>
            </w:r>
          </w:p>
          <w:p w:rsidR="007974DE" w:rsidRPr="00B919B5" w:rsidRDefault="007974DE" w:rsidP="007974DE">
            <w:pPr>
              <w:pStyle w:val="a3"/>
              <w:widowControl w:val="0"/>
              <w:spacing w:before="0" w:beforeAutospacing="0" w:after="0" w:afterAutospacing="0"/>
              <w:ind w:firstLine="352"/>
              <w:contextualSpacing/>
              <w:jc w:val="both"/>
              <w:rPr>
                <w:bCs/>
              </w:rPr>
            </w:pPr>
            <w:r w:rsidRPr="00B919B5">
              <w:rPr>
                <w:bCs/>
              </w:rPr>
              <w:t xml:space="preserve">10) упразднение суда или реорганизация суда, уменьшение числа судей соответствующего суда, истечение срока полномочий, если председатель суда, председатель судебной коллегии не дают согласия на занятие вакантной должности судьи в другом суде, а также отказ председателя суда, председателя судебной коллегии от перевода в другой </w:t>
            </w:r>
            <w:r w:rsidRPr="00B919B5">
              <w:rPr>
                <w:b/>
                <w:bCs/>
              </w:rPr>
              <w:t>суд с меньшей нагрузкой</w:t>
            </w:r>
            <w:r w:rsidRPr="00B919B5">
              <w:rPr>
                <w:bCs/>
              </w:rPr>
              <w:t xml:space="preserve">, </w:t>
            </w:r>
            <w:r w:rsidRPr="00B919B5">
              <w:rPr>
                <w:b/>
                <w:bCs/>
              </w:rPr>
              <w:t>в нижестоящий суд</w:t>
            </w:r>
            <w:r w:rsidRPr="00B919B5">
              <w:rPr>
                <w:bCs/>
              </w:rPr>
              <w:t xml:space="preserve"> в случаях, предусмотренных подпунктом 4) пункта 1, частью второй пункта 5 статьи 44 </w:t>
            </w:r>
            <w:r w:rsidRPr="00B919B5">
              <w:rPr>
                <w:bCs/>
              </w:rPr>
              <w:lastRenderedPageBreak/>
              <w:t>настоящего Конституционного закона;».</w:t>
            </w:r>
          </w:p>
          <w:p w:rsidR="007974DE" w:rsidRPr="00B919B5" w:rsidRDefault="007974DE" w:rsidP="007974DE">
            <w:pPr>
              <w:pStyle w:val="a3"/>
              <w:widowControl w:val="0"/>
              <w:spacing w:before="0" w:beforeAutospacing="0" w:after="0" w:afterAutospacing="0"/>
              <w:ind w:firstLine="352"/>
              <w:contextualSpacing/>
              <w:jc w:val="both"/>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974DE" w:rsidRPr="00B919B5" w:rsidRDefault="007974DE" w:rsidP="007974DE">
            <w:pPr>
              <w:spacing w:after="0" w:line="240" w:lineRule="auto"/>
              <w:ind w:firstLine="352"/>
              <w:jc w:val="both"/>
              <w:rPr>
                <w:sz w:val="24"/>
                <w:szCs w:val="24"/>
                <w:lang w:val="ru-RU"/>
              </w:rPr>
            </w:pPr>
            <w:r w:rsidRPr="00B919B5">
              <w:rPr>
                <w:sz w:val="24"/>
                <w:szCs w:val="24"/>
                <w:lang w:val="ru-RU"/>
              </w:rPr>
              <w:lastRenderedPageBreak/>
              <w:t xml:space="preserve">В связи с вносимыми поправками в статью 56 и подпункт 4) пункта 1 статьи 44 Конституционного закона. Приведение в соответствии с предлагаемой редакцией. </w:t>
            </w:r>
          </w:p>
          <w:p w:rsidR="007974DE" w:rsidRPr="00B919B5" w:rsidRDefault="007974DE" w:rsidP="007974DE">
            <w:pPr>
              <w:widowControl w:val="0"/>
              <w:tabs>
                <w:tab w:val="left" w:pos="453"/>
              </w:tabs>
              <w:spacing w:after="0" w:line="240" w:lineRule="auto"/>
              <w:ind w:firstLine="352"/>
              <w:contextualSpacing/>
              <w:jc w:val="both"/>
              <w:rPr>
                <w:sz w:val="24"/>
                <w:szCs w:val="24"/>
                <w:lang w:val="ru-RU"/>
              </w:rPr>
            </w:pPr>
          </w:p>
        </w:tc>
      </w:tr>
      <w:tr w:rsidR="007974DE"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tabs>
                <w:tab w:val="left" w:pos="0"/>
              </w:tabs>
              <w:spacing w:after="0" w:line="240" w:lineRule="auto"/>
              <w:ind w:right="14"/>
              <w:contextualSpacing/>
              <w:jc w:val="center"/>
              <w:rPr>
                <w:sz w:val="24"/>
                <w:szCs w:val="24"/>
              </w:rPr>
            </w:pPr>
            <w:r w:rsidRPr="00B919B5">
              <w:rPr>
                <w:sz w:val="24"/>
                <w:szCs w:val="24"/>
              </w:rPr>
              <w:t>Статья 35</w:t>
            </w:r>
          </w:p>
          <w:p w:rsidR="007974DE" w:rsidRPr="00B919B5" w:rsidRDefault="007974DE" w:rsidP="007974DE">
            <w:pPr>
              <w:tabs>
                <w:tab w:val="left" w:pos="0"/>
              </w:tabs>
              <w:spacing w:after="0" w:line="240" w:lineRule="auto"/>
              <w:ind w:right="14"/>
              <w:contextualSpacing/>
              <w:jc w:val="center"/>
              <w:rPr>
                <w:sz w:val="24"/>
                <w:szCs w:val="24"/>
              </w:rPr>
            </w:pPr>
            <w:r w:rsidRPr="00B919B5">
              <w:rPr>
                <w:sz w:val="24"/>
                <w:szCs w:val="24"/>
              </w:rPr>
              <w:t>пункт 2-1</w:t>
            </w:r>
          </w:p>
          <w:p w:rsidR="007974DE" w:rsidRPr="00B919B5" w:rsidRDefault="007974DE" w:rsidP="007974DE">
            <w:pPr>
              <w:tabs>
                <w:tab w:val="left" w:pos="0"/>
              </w:tabs>
              <w:spacing w:after="0" w:line="240" w:lineRule="auto"/>
              <w:ind w:right="14"/>
              <w:contextualSpacing/>
              <w:jc w:val="center"/>
              <w:rPr>
                <w:sz w:val="24"/>
                <w:szCs w:val="24"/>
              </w:rPr>
            </w:pPr>
            <w:r w:rsidRPr="00B919B5">
              <w:rPr>
                <w:sz w:val="24"/>
                <w:szCs w:val="24"/>
              </w:rPr>
              <w:t>часть третья</w:t>
            </w:r>
          </w:p>
          <w:p w:rsidR="007974DE" w:rsidRPr="00B919B5" w:rsidRDefault="007974DE" w:rsidP="007974DE">
            <w:pPr>
              <w:tabs>
                <w:tab w:val="left" w:pos="0"/>
                <w:tab w:val="left" w:pos="195"/>
              </w:tabs>
              <w:spacing w:after="0" w:line="240" w:lineRule="auto"/>
              <w:ind w:right="316"/>
              <w:contextualSpacing/>
              <w:jc w:val="both"/>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shd w:val="clear" w:color="auto" w:fill="FFFFFF"/>
              <w:tabs>
                <w:tab w:val="left" w:pos="0"/>
              </w:tabs>
              <w:spacing w:after="0" w:line="240" w:lineRule="auto"/>
              <w:ind w:firstLine="277"/>
              <w:contextualSpacing/>
              <w:jc w:val="both"/>
              <w:textAlignment w:val="baseline"/>
              <w:rPr>
                <w:sz w:val="24"/>
                <w:szCs w:val="24"/>
              </w:rPr>
            </w:pPr>
            <w:r w:rsidRPr="00B919B5">
              <w:rPr>
                <w:sz w:val="24"/>
                <w:szCs w:val="24"/>
              </w:rPr>
              <w:t>Статья 35. Отставка судьи</w:t>
            </w:r>
          </w:p>
          <w:p w:rsidR="007974DE" w:rsidRPr="00B919B5" w:rsidRDefault="007974DE" w:rsidP="007974DE">
            <w:pPr>
              <w:shd w:val="clear" w:color="auto" w:fill="FFFFFF"/>
              <w:tabs>
                <w:tab w:val="left" w:pos="0"/>
              </w:tabs>
              <w:spacing w:after="0" w:line="240" w:lineRule="auto"/>
              <w:ind w:firstLine="277"/>
              <w:contextualSpacing/>
              <w:jc w:val="both"/>
              <w:textAlignment w:val="baseline"/>
              <w:rPr>
                <w:sz w:val="24"/>
                <w:szCs w:val="24"/>
              </w:rPr>
            </w:pPr>
            <w:r w:rsidRPr="00B919B5">
              <w:rPr>
                <w:sz w:val="24"/>
                <w:szCs w:val="24"/>
              </w:rPr>
              <w:t>…</w:t>
            </w:r>
          </w:p>
          <w:p w:rsidR="007974DE" w:rsidRPr="00B919B5" w:rsidRDefault="007974DE" w:rsidP="007974DE">
            <w:pPr>
              <w:shd w:val="clear" w:color="auto" w:fill="FFFFFF"/>
              <w:tabs>
                <w:tab w:val="left" w:pos="0"/>
              </w:tabs>
              <w:spacing w:after="0" w:line="240" w:lineRule="auto"/>
              <w:ind w:firstLine="277"/>
              <w:contextualSpacing/>
              <w:jc w:val="both"/>
              <w:textAlignment w:val="baseline"/>
              <w:rPr>
                <w:color w:val="000000"/>
                <w:sz w:val="24"/>
                <w:szCs w:val="24"/>
              </w:rPr>
            </w:pPr>
            <w:r w:rsidRPr="00B919B5">
              <w:rPr>
                <w:sz w:val="24"/>
                <w:szCs w:val="24"/>
              </w:rPr>
              <w:t>2-1.</w:t>
            </w:r>
          </w:p>
          <w:p w:rsidR="007974DE" w:rsidRPr="00B919B5" w:rsidRDefault="007974DE" w:rsidP="007974DE">
            <w:pPr>
              <w:shd w:val="clear" w:color="auto" w:fill="FFFFFF"/>
              <w:tabs>
                <w:tab w:val="left" w:pos="0"/>
              </w:tabs>
              <w:spacing w:after="0" w:line="240" w:lineRule="auto"/>
              <w:ind w:firstLine="277"/>
              <w:contextualSpacing/>
              <w:jc w:val="both"/>
              <w:textAlignment w:val="baseline"/>
              <w:rPr>
                <w:color w:val="000000"/>
                <w:sz w:val="24"/>
                <w:szCs w:val="24"/>
              </w:rPr>
            </w:pPr>
            <w:r w:rsidRPr="00B919B5">
              <w:rPr>
                <w:color w:val="000000"/>
                <w:sz w:val="24"/>
                <w:szCs w:val="24"/>
              </w:rPr>
              <w:t>…</w:t>
            </w:r>
          </w:p>
          <w:p w:rsidR="007974DE" w:rsidRDefault="007974DE" w:rsidP="007974DE">
            <w:pPr>
              <w:shd w:val="clear" w:color="auto" w:fill="FFFFFF"/>
              <w:tabs>
                <w:tab w:val="left" w:pos="0"/>
              </w:tabs>
              <w:spacing w:after="0" w:line="240" w:lineRule="auto"/>
              <w:ind w:firstLine="277"/>
              <w:contextualSpacing/>
              <w:jc w:val="both"/>
              <w:textAlignment w:val="baseline"/>
              <w:rPr>
                <w:color w:val="000000"/>
                <w:sz w:val="24"/>
                <w:szCs w:val="24"/>
                <w:shd w:val="clear" w:color="auto" w:fill="FFFFFF"/>
              </w:rPr>
            </w:pPr>
            <w:r w:rsidRPr="00B919B5">
              <w:rPr>
                <w:color w:val="000000"/>
                <w:sz w:val="24"/>
                <w:szCs w:val="24"/>
                <w:shd w:val="clear" w:color="auto" w:fill="FFFFFF"/>
              </w:rPr>
              <w:t xml:space="preserve">Максимальный размер ежемесячного пожизненного содержания судьи, пребывающего в отставке, не должен превышать шестьдесят пять процентов от должностного оклада по последней занимаемой должности судьи </w:t>
            </w:r>
            <w:r w:rsidRPr="00B919B5">
              <w:rPr>
                <w:b/>
                <w:color w:val="000000"/>
                <w:sz w:val="24"/>
                <w:szCs w:val="24"/>
                <w:shd w:val="clear" w:color="auto" w:fill="FFFFFF"/>
              </w:rPr>
              <w:t xml:space="preserve">и стодевятикратный </w:t>
            </w:r>
            <w:r w:rsidRPr="00B919B5">
              <w:rPr>
                <w:color w:val="000000"/>
                <w:sz w:val="24"/>
                <w:szCs w:val="24"/>
                <w:shd w:val="clear" w:color="auto" w:fill="FFFFFF"/>
              </w:rPr>
              <w:t>месячный расчетный показатель, установленный законом о республиканском бюджете на соответствующий финансовый год.</w:t>
            </w:r>
          </w:p>
          <w:p w:rsidR="007974DE" w:rsidRPr="00B919B5" w:rsidRDefault="007974DE" w:rsidP="007974DE">
            <w:pPr>
              <w:shd w:val="clear" w:color="auto" w:fill="FFFFFF"/>
              <w:tabs>
                <w:tab w:val="left" w:pos="0"/>
              </w:tabs>
              <w:spacing w:after="0" w:line="240" w:lineRule="auto"/>
              <w:ind w:firstLine="277"/>
              <w:contextualSpacing/>
              <w:jc w:val="both"/>
              <w:textAlignment w:val="baseline"/>
              <w:rPr>
                <w:sz w:val="24"/>
                <w:szCs w:val="24"/>
              </w:rPr>
            </w:pPr>
          </w:p>
        </w:tc>
        <w:tc>
          <w:tcPr>
            <w:tcW w:w="4536"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21"/>
              <w:ind w:firstLine="352"/>
              <w:contextualSpacing/>
              <w:jc w:val="both"/>
              <w:rPr>
                <w:rFonts w:ascii="Times New Roman" w:hAnsi="Times New Roman"/>
                <w:sz w:val="24"/>
                <w:szCs w:val="24"/>
              </w:rPr>
            </w:pPr>
            <w:r w:rsidRPr="00B919B5">
              <w:rPr>
                <w:rFonts w:ascii="Times New Roman" w:hAnsi="Times New Roman"/>
                <w:sz w:val="24"/>
                <w:szCs w:val="24"/>
              </w:rPr>
              <w:t>Изложить в следующей редакции:</w:t>
            </w:r>
          </w:p>
          <w:p w:rsidR="007974DE" w:rsidRPr="00B919B5" w:rsidRDefault="007974DE" w:rsidP="007974DE">
            <w:pPr>
              <w:shd w:val="clear" w:color="auto" w:fill="FFFFFF"/>
              <w:tabs>
                <w:tab w:val="left" w:pos="0"/>
              </w:tabs>
              <w:spacing w:after="0" w:line="240" w:lineRule="auto"/>
              <w:ind w:firstLine="277"/>
              <w:contextualSpacing/>
              <w:jc w:val="both"/>
              <w:textAlignment w:val="baseline"/>
              <w:rPr>
                <w:color w:val="000000"/>
                <w:sz w:val="24"/>
                <w:szCs w:val="24"/>
                <w:shd w:val="clear" w:color="auto" w:fill="FFFFFF"/>
              </w:rPr>
            </w:pPr>
            <w:r w:rsidRPr="00B919B5">
              <w:t>«</w:t>
            </w:r>
            <w:r w:rsidRPr="00B919B5">
              <w:rPr>
                <w:color w:val="000000"/>
                <w:sz w:val="24"/>
                <w:szCs w:val="24"/>
                <w:shd w:val="clear" w:color="auto" w:fill="FFFFFF"/>
              </w:rPr>
              <w:t>Максимальный размер ежемесячного пожизненного содержания судьи, пребывающего в отставке, не должен превышать шестьдесят пять процентов от должностного оклада по последней занимаемой должности судьи.</w:t>
            </w:r>
            <w:r w:rsidRPr="00B919B5">
              <w:rPr>
                <w:color w:val="000000"/>
                <w:sz w:val="24"/>
                <w:szCs w:val="24"/>
                <w:shd w:val="clear" w:color="auto" w:fill="FFFFFF"/>
                <w:lang w:val="ru-RU"/>
              </w:rPr>
              <w:t>».</w:t>
            </w:r>
            <w:r w:rsidRPr="00B919B5">
              <w:rPr>
                <w:color w:val="000000"/>
                <w:sz w:val="24"/>
                <w:szCs w:val="24"/>
                <w:shd w:val="clear" w:color="auto" w:fill="FFFFFF"/>
              </w:rPr>
              <w:t xml:space="preserve"> </w:t>
            </w:r>
          </w:p>
          <w:p w:rsidR="007974DE" w:rsidRPr="00B919B5" w:rsidRDefault="007974DE" w:rsidP="007974DE">
            <w:pPr>
              <w:shd w:val="clear" w:color="auto" w:fill="FFFFFF"/>
              <w:tabs>
                <w:tab w:val="left" w:pos="0"/>
              </w:tabs>
              <w:spacing w:after="0" w:line="240" w:lineRule="auto"/>
              <w:ind w:firstLine="277"/>
              <w:contextualSpacing/>
              <w:jc w:val="both"/>
              <w:textAlignment w:val="baseline"/>
              <w:rPr>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rPr>
                <w:lang w:val="kk-KZ"/>
              </w:rPr>
            </w:pPr>
            <w:r w:rsidRPr="00B919B5">
              <w:t xml:space="preserve">Предлагается исключить порог выплаты пожизненного содержания судей в размере 109 МРП. </w:t>
            </w:r>
          </w:p>
        </w:tc>
      </w:tr>
      <w:tr w:rsidR="007974DE"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numPr>
                <w:ilvl w:val="0"/>
                <w:numId w:val="1"/>
              </w:numPr>
              <w:shd w:val="clear" w:color="auto" w:fill="FFFFFF"/>
              <w:spacing w:after="0" w:line="240" w:lineRule="auto"/>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tabs>
                <w:tab w:val="left" w:pos="0"/>
              </w:tabs>
              <w:spacing w:after="0" w:line="240" w:lineRule="auto"/>
              <w:ind w:right="14"/>
              <w:contextualSpacing/>
              <w:jc w:val="center"/>
              <w:rPr>
                <w:sz w:val="24"/>
                <w:szCs w:val="24"/>
              </w:rPr>
            </w:pPr>
            <w:r w:rsidRPr="00B919B5">
              <w:rPr>
                <w:sz w:val="24"/>
                <w:szCs w:val="24"/>
              </w:rPr>
              <w:t>Статья 35</w:t>
            </w:r>
          </w:p>
          <w:p w:rsidR="007974DE" w:rsidRPr="00B919B5" w:rsidRDefault="007974DE" w:rsidP="007974DE">
            <w:pPr>
              <w:tabs>
                <w:tab w:val="left" w:pos="0"/>
              </w:tabs>
              <w:spacing w:after="0" w:line="240" w:lineRule="auto"/>
              <w:ind w:right="14"/>
              <w:contextualSpacing/>
              <w:jc w:val="center"/>
              <w:rPr>
                <w:sz w:val="24"/>
                <w:szCs w:val="24"/>
              </w:rPr>
            </w:pPr>
            <w:r w:rsidRPr="00B919B5">
              <w:rPr>
                <w:sz w:val="24"/>
                <w:szCs w:val="24"/>
              </w:rPr>
              <w:t>пункт 2-2</w:t>
            </w:r>
          </w:p>
          <w:p w:rsidR="007974DE" w:rsidRPr="00B919B5" w:rsidRDefault="007974DE" w:rsidP="007974DE">
            <w:pPr>
              <w:tabs>
                <w:tab w:val="left" w:pos="0"/>
              </w:tabs>
              <w:spacing w:after="0" w:line="240" w:lineRule="auto"/>
              <w:ind w:right="14"/>
              <w:contextualSpacing/>
              <w:jc w:val="center"/>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t>Статья 35. Отставка судьи</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t>…</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t>2-2. Выплата ежемесячного пожизненного содержания судье, пребывающему в отставке, приостанавливается в случае занятия им в установленном законодательством Республики Казахстан порядке оплачиваемой из республиканского или местного бюджета либо из средств Национального Банка Республики Казахстан должности, за исключением должности, связанной с занятием преподавательской, научной или иной творческой деятельностью.</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t>В случае прекращения занятия должности, оплачиваемой из республиканского или местного бюджета либо из средств Национального Банка Республики Казахстан, выплата ежемесячного пожизненного содержания судье возобновляется.</w:t>
            </w:r>
          </w:p>
          <w:p w:rsidR="007974DE" w:rsidRPr="00B919B5" w:rsidRDefault="007974DE" w:rsidP="007974DE">
            <w:pPr>
              <w:shd w:val="clear" w:color="auto" w:fill="FFFFFF"/>
              <w:tabs>
                <w:tab w:val="left" w:pos="0"/>
              </w:tabs>
              <w:spacing w:after="0" w:line="240" w:lineRule="auto"/>
              <w:ind w:firstLine="277"/>
              <w:contextualSpacing/>
              <w:jc w:val="both"/>
              <w:textAlignment w:val="baseline"/>
              <w:rPr>
                <w:sz w:val="24"/>
                <w:szCs w:val="24"/>
                <w:lang w:val="ru-RU"/>
              </w:rPr>
            </w:pPr>
          </w:p>
        </w:tc>
        <w:tc>
          <w:tcPr>
            <w:tcW w:w="4536"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shd w:val="clear" w:color="auto" w:fill="FFFFFF"/>
              <w:tabs>
                <w:tab w:val="left" w:pos="0"/>
              </w:tabs>
              <w:spacing w:after="0" w:line="240" w:lineRule="auto"/>
              <w:ind w:firstLine="277"/>
              <w:contextualSpacing/>
              <w:textAlignment w:val="baseline"/>
              <w:rPr>
                <w:b/>
                <w:sz w:val="24"/>
                <w:szCs w:val="24"/>
                <w:lang w:val="ru-RU"/>
              </w:rPr>
            </w:pPr>
            <w:r w:rsidRPr="00B919B5">
              <w:rPr>
                <w:b/>
                <w:sz w:val="24"/>
                <w:szCs w:val="24"/>
                <w:lang w:val="ru-RU"/>
              </w:rPr>
              <w:t>Исключить</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t xml:space="preserve">Предлагается исключить действующие ограничения в отношении судей в отставке, получающих пожизненное содержание судей при назначении их на должности в государственных органах. </w:t>
            </w:r>
          </w:p>
          <w:p w:rsidR="007974DE" w:rsidRPr="00B919B5" w:rsidRDefault="007974DE" w:rsidP="007974DE">
            <w:pPr>
              <w:pStyle w:val="a3"/>
              <w:shd w:val="clear" w:color="auto" w:fill="FFFFFF"/>
              <w:spacing w:before="0" w:beforeAutospacing="0" w:after="0" w:afterAutospacing="0"/>
              <w:ind w:firstLine="277"/>
              <w:jc w:val="both"/>
              <w:textAlignment w:val="baseline"/>
              <w:rPr>
                <w:spacing w:val="2"/>
              </w:rPr>
            </w:pPr>
            <w:r w:rsidRPr="00B919B5">
              <w:rPr>
                <w:bCs/>
                <w:spacing w:val="2"/>
                <w:bdr w:val="none" w:sz="0" w:space="0" w:color="auto" w:frame="1"/>
              </w:rPr>
              <w:t xml:space="preserve">Действующая норма противоречит п. 1 настоящей статьи, где предусмотрены судьям в отставке </w:t>
            </w:r>
            <w:r w:rsidRPr="00B919B5">
              <w:rPr>
                <w:spacing w:val="2"/>
              </w:rPr>
              <w:t>гарантии личной неприкосновенности и иных материальных и социальных гарантий, предусмотренных Конституционным законом.</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t xml:space="preserve"> </w:t>
            </w:r>
          </w:p>
        </w:tc>
      </w:tr>
      <w:tr w:rsidR="007974DE"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a5"/>
              <w:jc w:val="center"/>
              <w:rPr>
                <w:sz w:val="24"/>
                <w:szCs w:val="24"/>
              </w:rPr>
            </w:pPr>
            <w:r w:rsidRPr="00B919B5">
              <w:rPr>
                <w:sz w:val="24"/>
                <w:szCs w:val="24"/>
              </w:rPr>
              <w:t>Статья 35</w:t>
            </w:r>
          </w:p>
          <w:p w:rsidR="007974DE" w:rsidRPr="00B919B5" w:rsidRDefault="007974DE" w:rsidP="007974DE">
            <w:pPr>
              <w:pStyle w:val="a5"/>
              <w:jc w:val="center"/>
              <w:rPr>
                <w:sz w:val="24"/>
                <w:szCs w:val="24"/>
              </w:rPr>
            </w:pPr>
            <w:r w:rsidRPr="00B919B5">
              <w:rPr>
                <w:sz w:val="24"/>
                <w:szCs w:val="24"/>
              </w:rPr>
              <w:t>пункт 3</w:t>
            </w:r>
          </w:p>
          <w:p w:rsidR="007974DE" w:rsidRPr="00B919B5" w:rsidRDefault="007974DE" w:rsidP="007974DE">
            <w:pPr>
              <w:pStyle w:val="a5"/>
              <w:jc w:val="center"/>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t>Статья 35. Отставка судьи</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t>…</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t>3. Отставка судьи прекращается в случаях:</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t>совершения им преступления или порочащего проступка, умаляющего авторитет судебной власти;</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lastRenderedPageBreak/>
              <w:t>по собственному желанию;</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t>прекращения гражданства Республики Казахстан;</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t>его смерти или вступления в законную силу решения суда об объявлении его умершим.</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t>До рассмотрения оснований для прекращения отставки судьи отставка судьи приостанавливается.</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t>Приостановление отставки судьи осуществляется Высшим Судебным Советом.</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rPr>
                <w:b/>
              </w:rPr>
            </w:pPr>
            <w:r w:rsidRPr="00B919B5">
              <w:t>Отставка судьи возобновляется, если отпали обстоятельства, послужившие основанием к принятию решения о приостановлении отставки судьи.</w:t>
            </w:r>
          </w:p>
          <w:p w:rsidR="007974DE" w:rsidRPr="00B919B5" w:rsidRDefault="007974DE" w:rsidP="007974DE">
            <w:pPr>
              <w:pStyle w:val="a5"/>
              <w:tabs>
                <w:tab w:val="left" w:pos="0"/>
              </w:tabs>
              <w:ind w:firstLine="277"/>
              <w:jc w:val="both"/>
              <w:rPr>
                <w:rFonts w:eastAsia="Times New Roman"/>
                <w:sz w:val="24"/>
                <w:szCs w:val="24"/>
                <w:lang w:val="ru-RU" w:eastAsia="ru-RU"/>
              </w:rPr>
            </w:pPr>
          </w:p>
        </w:tc>
        <w:tc>
          <w:tcPr>
            <w:tcW w:w="4536"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21"/>
              <w:ind w:firstLine="352"/>
              <w:contextualSpacing/>
              <w:jc w:val="both"/>
              <w:rPr>
                <w:rFonts w:ascii="Times New Roman" w:hAnsi="Times New Roman"/>
                <w:sz w:val="24"/>
                <w:szCs w:val="24"/>
              </w:rPr>
            </w:pPr>
            <w:r w:rsidRPr="00B919B5">
              <w:rPr>
                <w:rFonts w:ascii="Times New Roman" w:hAnsi="Times New Roman"/>
                <w:sz w:val="24"/>
                <w:szCs w:val="24"/>
              </w:rPr>
              <w:lastRenderedPageBreak/>
              <w:t>Изложить в следующей редакции:</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t>«3. Отставка судьи прекращается в случаях:</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t>совершения им преступления или порочащего проступка, умаляющего авторитет судебной власти;</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t>по собственному желанию;</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lastRenderedPageBreak/>
              <w:t>прекращения гражданства Республики Казахстан;</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pPr>
            <w:r w:rsidRPr="00B919B5">
              <w:t>его смерти или вступления в законную силу решения суда об объявлении его умершим.</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rPr>
                <w:b/>
              </w:rPr>
            </w:pPr>
            <w:r w:rsidRPr="00B919B5">
              <w:t>Приостановление отставки судьи осуществляется Высшим Судебным Советом</w:t>
            </w:r>
            <w:r w:rsidRPr="00B919B5">
              <w:rPr>
                <w:b/>
              </w:rPr>
              <w:t>:</w:t>
            </w:r>
          </w:p>
          <w:p w:rsidR="007974DE" w:rsidRPr="00B919B5" w:rsidRDefault="007974DE" w:rsidP="007974DE">
            <w:pPr>
              <w:spacing w:after="0" w:line="240" w:lineRule="auto"/>
              <w:ind w:firstLine="321"/>
              <w:jc w:val="both"/>
              <w:rPr>
                <w:rFonts w:eastAsiaTheme="minorEastAsia"/>
                <w:b/>
                <w:sz w:val="24"/>
                <w:szCs w:val="24"/>
              </w:rPr>
            </w:pPr>
            <w:r w:rsidRPr="00B919B5">
              <w:rPr>
                <w:rFonts w:eastAsiaTheme="minorEastAsia"/>
                <w:b/>
                <w:sz w:val="24"/>
                <w:szCs w:val="24"/>
              </w:rPr>
              <w:t xml:space="preserve">1) в случае, если судья в отставке зарегистрирован кандидатом в порядке, предусмотренном Конституционным законом Республики Казахстан </w:t>
            </w:r>
            <w:r w:rsidRPr="00B919B5">
              <w:rPr>
                <w:rFonts w:eastAsiaTheme="minorEastAsia"/>
                <w:b/>
                <w:sz w:val="24"/>
                <w:szCs w:val="24"/>
              </w:rPr>
              <w:br/>
              <w:t>«О выборах в Республике Казахстан;</w:t>
            </w:r>
          </w:p>
          <w:p w:rsidR="007974DE" w:rsidRPr="00B919B5" w:rsidRDefault="007974DE" w:rsidP="007974DE">
            <w:pPr>
              <w:spacing w:after="0" w:line="240" w:lineRule="auto"/>
              <w:ind w:firstLine="321"/>
              <w:jc w:val="both"/>
              <w:rPr>
                <w:b/>
                <w:color w:val="000000"/>
                <w:spacing w:val="2"/>
                <w:sz w:val="24"/>
                <w:szCs w:val="24"/>
              </w:rPr>
            </w:pPr>
            <w:r w:rsidRPr="00B919B5">
              <w:rPr>
                <w:rFonts w:eastAsiaTheme="minorEastAsia"/>
                <w:b/>
                <w:sz w:val="24"/>
                <w:szCs w:val="24"/>
              </w:rPr>
              <w:t xml:space="preserve">2) </w:t>
            </w:r>
            <w:r w:rsidRPr="00B919B5">
              <w:rPr>
                <w:rFonts w:eastAsiaTheme="minorEastAsia"/>
                <w:b/>
                <w:sz w:val="24"/>
                <w:szCs w:val="24"/>
                <w:lang w:val="ru-RU"/>
              </w:rPr>
              <w:t xml:space="preserve">в случае </w:t>
            </w:r>
            <w:r w:rsidRPr="00B919B5">
              <w:rPr>
                <w:rFonts w:eastAsiaTheme="minorEastAsia"/>
                <w:b/>
                <w:sz w:val="24"/>
                <w:szCs w:val="24"/>
              </w:rPr>
              <w:t>повторного назначения на должность судьи</w:t>
            </w:r>
            <w:r w:rsidRPr="00B919B5">
              <w:rPr>
                <w:rFonts w:eastAsiaTheme="minorEastAsia"/>
                <w:b/>
                <w:sz w:val="24"/>
                <w:szCs w:val="24"/>
                <w:lang w:val="ru-RU"/>
              </w:rPr>
              <w:t>;</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rPr>
                <w:b/>
                <w:lang w:val="kk-KZ"/>
              </w:rPr>
            </w:pPr>
            <w:r w:rsidRPr="00B919B5">
              <w:rPr>
                <w:b/>
                <w:lang w:val="kk-KZ"/>
              </w:rPr>
              <w:t>3) до рассмотрения оснований для прекращения отставки судьи, предусмотренных частью первой настоящего пункта.</w:t>
            </w:r>
          </w:p>
          <w:p w:rsidR="007974DE" w:rsidRPr="00B919B5" w:rsidRDefault="007974DE" w:rsidP="007974DE">
            <w:pPr>
              <w:pStyle w:val="a3"/>
              <w:shd w:val="clear" w:color="auto" w:fill="FFFFFF"/>
              <w:tabs>
                <w:tab w:val="left" w:pos="0"/>
              </w:tabs>
              <w:spacing w:before="0" w:beforeAutospacing="0" w:after="0" w:afterAutospacing="0"/>
              <w:ind w:firstLine="277"/>
              <w:jc w:val="both"/>
              <w:textAlignment w:val="baseline"/>
              <w:rPr>
                <w:b/>
              </w:rPr>
            </w:pPr>
            <w:r w:rsidRPr="00B919B5">
              <w:t>Отставка судьи возобновляется, если отпали обстоятельства, послужившие основанием к принятию решения о приостановлении отставки судьи.».</w:t>
            </w:r>
          </w:p>
          <w:p w:rsidR="007974DE" w:rsidRPr="00B919B5" w:rsidRDefault="007974DE" w:rsidP="007974DE">
            <w:pPr>
              <w:pStyle w:val="a3"/>
              <w:shd w:val="clear" w:color="auto" w:fill="FFFFFF"/>
              <w:spacing w:before="0" w:beforeAutospacing="0" w:after="0" w:afterAutospacing="0"/>
              <w:ind w:firstLine="321"/>
              <w:jc w:val="both"/>
              <w:textAlignment w:val="baseline"/>
              <w:rPr>
                <w:bCs/>
                <w:color w:val="000000"/>
                <w:spacing w:val="2"/>
                <w:bdr w:val="none" w:sz="0" w:space="0" w:color="auto" w:frame="1"/>
                <w:shd w:val="clear" w:color="auto" w:fill="FFFFFF"/>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974DE" w:rsidRPr="00B919B5" w:rsidRDefault="007974DE" w:rsidP="007974DE">
            <w:pPr>
              <w:spacing w:after="0" w:line="240" w:lineRule="auto"/>
              <w:ind w:firstLine="321"/>
              <w:jc w:val="both"/>
              <w:rPr>
                <w:color w:val="000000"/>
                <w:spacing w:val="2"/>
                <w:sz w:val="24"/>
                <w:szCs w:val="24"/>
                <w:lang w:val="ru-RU"/>
              </w:rPr>
            </w:pPr>
            <w:r w:rsidRPr="00B919B5">
              <w:rPr>
                <w:color w:val="000000"/>
                <w:spacing w:val="2"/>
                <w:sz w:val="24"/>
                <w:szCs w:val="24"/>
                <w:lang w:val="ru-RU"/>
              </w:rPr>
              <w:lastRenderedPageBreak/>
              <w:t xml:space="preserve">Предлагается уточнить основания приостановления судей в отставке. </w:t>
            </w:r>
          </w:p>
        </w:tc>
      </w:tr>
      <w:tr w:rsidR="007974DE"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 xml:space="preserve">Статья 38-1 пункт 1 </w:t>
            </w:r>
          </w:p>
        </w:tc>
        <w:tc>
          <w:tcPr>
            <w:tcW w:w="3969"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a3"/>
              <w:widowControl w:val="0"/>
              <w:spacing w:before="0" w:beforeAutospacing="0" w:after="0" w:afterAutospacing="0"/>
              <w:ind w:firstLine="227"/>
              <w:contextualSpacing/>
              <w:jc w:val="both"/>
              <w:rPr>
                <w:bCs/>
              </w:rPr>
            </w:pPr>
            <w:r w:rsidRPr="00B919B5">
              <w:rPr>
                <w:bCs/>
              </w:rPr>
              <w:t>Статья 38-1. Судебное жюри</w:t>
            </w:r>
          </w:p>
          <w:p w:rsidR="007974DE" w:rsidRPr="00B919B5" w:rsidRDefault="007974DE" w:rsidP="007974DE">
            <w:pPr>
              <w:pStyle w:val="a3"/>
              <w:widowControl w:val="0"/>
              <w:spacing w:before="0" w:beforeAutospacing="0" w:after="0" w:afterAutospacing="0"/>
              <w:ind w:firstLine="227"/>
              <w:contextualSpacing/>
              <w:jc w:val="both"/>
              <w:rPr>
                <w:bCs/>
              </w:rPr>
            </w:pPr>
            <w:r w:rsidRPr="00B919B5">
              <w:rPr>
                <w:bCs/>
              </w:rPr>
              <w:t>1. Для рассмотрения дисциплинарных дел в отношении судей образуется Судебное жюри при Высшем Судебном Совете.</w:t>
            </w:r>
          </w:p>
          <w:p w:rsidR="007974DE" w:rsidRPr="00B919B5" w:rsidRDefault="007974DE" w:rsidP="007974DE">
            <w:pPr>
              <w:pStyle w:val="a3"/>
              <w:widowControl w:val="0"/>
              <w:spacing w:before="0" w:beforeAutospacing="0" w:after="0" w:afterAutospacing="0"/>
              <w:ind w:firstLine="227"/>
              <w:contextualSpacing/>
              <w:jc w:val="both"/>
              <w:rPr>
                <w:bCs/>
              </w:rPr>
            </w:pPr>
            <w:r w:rsidRPr="00B919B5">
              <w:rPr>
                <w:bCs/>
              </w:rPr>
              <w:t xml:space="preserve">Судебное жюри состоит из </w:t>
            </w:r>
            <w:r w:rsidRPr="00B919B5">
              <w:rPr>
                <w:b/>
              </w:rPr>
              <w:t>шести</w:t>
            </w:r>
            <w:r w:rsidRPr="00B919B5">
              <w:rPr>
                <w:bCs/>
              </w:rPr>
              <w:t xml:space="preserve"> судей. В Судебное жюри входят также представители общественности </w:t>
            </w:r>
            <w:r w:rsidRPr="00B919B5">
              <w:rPr>
                <w:b/>
              </w:rPr>
              <w:t xml:space="preserve">и один член </w:t>
            </w:r>
            <w:r w:rsidRPr="00B919B5">
              <w:rPr>
                <w:b/>
              </w:rPr>
              <w:lastRenderedPageBreak/>
              <w:t>Высшего Судебного Совета из числа судей</w:t>
            </w:r>
            <w:r w:rsidRPr="00B919B5">
              <w:rPr>
                <w:bCs/>
              </w:rPr>
              <w:t>, имеющи</w:t>
            </w:r>
            <w:r w:rsidRPr="00B919B5">
              <w:rPr>
                <w:b/>
              </w:rPr>
              <w:t>х</w:t>
            </w:r>
            <w:r w:rsidRPr="00B919B5">
              <w:rPr>
                <w:bCs/>
              </w:rPr>
              <w:t xml:space="preserve"> право совещательного голоса.</w:t>
            </w:r>
          </w:p>
          <w:p w:rsidR="007974DE" w:rsidRPr="00B919B5" w:rsidRDefault="007974DE" w:rsidP="007974DE">
            <w:pPr>
              <w:pStyle w:val="a3"/>
              <w:widowControl w:val="0"/>
              <w:spacing w:before="0" w:beforeAutospacing="0" w:after="0" w:afterAutospacing="0"/>
              <w:ind w:firstLine="227"/>
              <w:contextualSpacing/>
              <w:jc w:val="both"/>
              <w:rPr>
                <w:bCs/>
              </w:rPr>
            </w:pPr>
            <w:r w:rsidRPr="00B919B5">
              <w:rPr>
                <w:bCs/>
              </w:rPr>
              <w:t xml:space="preserve">Судьи назначаются в состав Судебного жюри по рекомендации расширенного пленарного заседания Верховного Суда в соответствии с пунктом 2-1 статьи 22 настоящего Конституционного закона, а </w:t>
            </w:r>
            <w:r w:rsidRPr="00B919B5">
              <w:rPr>
                <w:b/>
              </w:rPr>
              <w:t>член Высшего Судебного Совета из числа судей и</w:t>
            </w:r>
            <w:r w:rsidRPr="00B919B5">
              <w:rPr>
                <w:bCs/>
              </w:rPr>
              <w:t xml:space="preserve"> представители общественности – Высшим Судебным Советом.</w:t>
            </w:r>
          </w:p>
          <w:p w:rsidR="007974DE" w:rsidRPr="00B919B5" w:rsidRDefault="007974DE" w:rsidP="007974DE">
            <w:pPr>
              <w:pStyle w:val="a3"/>
              <w:widowControl w:val="0"/>
              <w:spacing w:before="0" w:beforeAutospacing="0" w:after="0" w:afterAutospacing="0"/>
              <w:ind w:firstLine="227"/>
              <w:contextualSpacing/>
              <w:jc w:val="both"/>
              <w:rPr>
                <w:bCs/>
              </w:rPr>
            </w:pPr>
            <w:r w:rsidRPr="00B919B5">
              <w:rPr>
                <w:bCs/>
              </w:rPr>
              <w:t>Высший Судебный Совет вправе мотивированным решением отклонить кандидатуры в состав Судебного жюри, рекомендованные расширенным пленарным заседанием Верховного Суда.</w:t>
            </w:r>
          </w:p>
          <w:p w:rsidR="007974DE" w:rsidRPr="00B919B5" w:rsidRDefault="007974DE" w:rsidP="007974DE">
            <w:pPr>
              <w:pStyle w:val="a3"/>
              <w:widowControl w:val="0"/>
              <w:spacing w:before="0" w:beforeAutospacing="0" w:after="0" w:afterAutospacing="0"/>
              <w:ind w:firstLine="227"/>
              <w:contextualSpacing/>
              <w:jc w:val="both"/>
              <w:rPr>
                <w:bCs/>
              </w:rPr>
            </w:pPr>
            <w:r w:rsidRPr="00B919B5">
              <w:rPr>
                <w:bCs/>
              </w:rPr>
              <w:t>Председатель Судебного жюри избирается самим составом Судебного жюри из его числа.</w:t>
            </w:r>
          </w:p>
          <w:p w:rsidR="007974DE" w:rsidRPr="00B919B5" w:rsidRDefault="007974DE" w:rsidP="007974DE">
            <w:pPr>
              <w:shd w:val="clear" w:color="auto" w:fill="FFFFFF"/>
              <w:spacing w:after="0" w:line="240" w:lineRule="auto"/>
              <w:ind w:firstLine="227"/>
              <w:contextualSpacing/>
              <w:textAlignment w:val="baseline"/>
              <w:rPr>
                <w:bCs/>
                <w:sz w:val="24"/>
                <w:szCs w:val="24"/>
                <w:lang w:val="ru-RU"/>
              </w:rPr>
            </w:pPr>
          </w:p>
        </w:tc>
        <w:tc>
          <w:tcPr>
            <w:tcW w:w="4536"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21"/>
              <w:ind w:firstLine="227"/>
              <w:contextualSpacing/>
              <w:jc w:val="both"/>
              <w:rPr>
                <w:rFonts w:ascii="Times New Roman" w:hAnsi="Times New Roman"/>
                <w:sz w:val="24"/>
                <w:szCs w:val="24"/>
              </w:rPr>
            </w:pPr>
            <w:r w:rsidRPr="00B919B5">
              <w:rPr>
                <w:rFonts w:ascii="Times New Roman" w:hAnsi="Times New Roman"/>
                <w:sz w:val="24"/>
                <w:szCs w:val="24"/>
              </w:rPr>
              <w:lastRenderedPageBreak/>
              <w:t>Изложить в следующей редакции:</w:t>
            </w:r>
          </w:p>
          <w:p w:rsidR="007974DE" w:rsidRPr="00B919B5" w:rsidRDefault="007974DE" w:rsidP="007974DE">
            <w:pPr>
              <w:pStyle w:val="a3"/>
              <w:widowControl w:val="0"/>
              <w:spacing w:before="0" w:beforeAutospacing="0" w:after="0" w:afterAutospacing="0"/>
              <w:ind w:firstLine="227"/>
              <w:contextualSpacing/>
              <w:jc w:val="both"/>
              <w:rPr>
                <w:bCs/>
              </w:rPr>
            </w:pPr>
            <w:r w:rsidRPr="00B919B5">
              <w:t>«</w:t>
            </w:r>
            <w:r w:rsidRPr="00B919B5">
              <w:rPr>
                <w:bCs/>
              </w:rPr>
              <w:t>1. Для рассмотрения дисциплинарных дел в отношении судей образуется Судебное жюри при Высшем Судебном Совете.</w:t>
            </w:r>
          </w:p>
          <w:p w:rsidR="007974DE" w:rsidRPr="00B919B5" w:rsidRDefault="007974DE" w:rsidP="007974DE">
            <w:pPr>
              <w:pStyle w:val="a3"/>
              <w:widowControl w:val="0"/>
              <w:spacing w:before="0" w:beforeAutospacing="0" w:after="0" w:afterAutospacing="0"/>
              <w:ind w:firstLine="227"/>
              <w:contextualSpacing/>
              <w:jc w:val="both"/>
              <w:rPr>
                <w:bCs/>
              </w:rPr>
            </w:pPr>
            <w:r w:rsidRPr="00B919B5">
              <w:rPr>
                <w:bCs/>
              </w:rPr>
              <w:t xml:space="preserve">Судебное жюри состоит из </w:t>
            </w:r>
            <w:r w:rsidRPr="00B919B5">
              <w:rPr>
                <w:b/>
              </w:rPr>
              <w:t>тринадцати</w:t>
            </w:r>
            <w:r w:rsidRPr="00B919B5">
              <w:rPr>
                <w:bCs/>
              </w:rPr>
              <w:t xml:space="preserve"> судей </w:t>
            </w:r>
            <w:r w:rsidRPr="00B919B5">
              <w:rPr>
                <w:b/>
              </w:rPr>
              <w:t>– четырех судей районных судов, пяти судей областных судов и четырех судей Верховного Суда</w:t>
            </w:r>
            <w:r w:rsidRPr="00B919B5">
              <w:rPr>
                <w:bCs/>
              </w:rPr>
              <w:t xml:space="preserve">. В Судебное </w:t>
            </w:r>
            <w:r w:rsidRPr="00B919B5">
              <w:rPr>
                <w:bCs/>
              </w:rPr>
              <w:lastRenderedPageBreak/>
              <w:t xml:space="preserve">жюри входят также </w:t>
            </w:r>
            <w:r w:rsidRPr="00B919B5">
              <w:rPr>
                <w:b/>
              </w:rPr>
              <w:t>два</w:t>
            </w:r>
            <w:r w:rsidRPr="00B919B5">
              <w:rPr>
                <w:bCs/>
              </w:rPr>
              <w:t xml:space="preserve"> представителя </w:t>
            </w:r>
            <w:r w:rsidRPr="00B919B5">
              <w:rPr>
                <w:b/>
              </w:rPr>
              <w:t>юридической</w:t>
            </w:r>
            <w:r w:rsidRPr="00B919B5">
              <w:rPr>
                <w:bCs/>
              </w:rPr>
              <w:t xml:space="preserve"> общественности, имеющие право совещательного голоса.</w:t>
            </w:r>
          </w:p>
          <w:p w:rsidR="007974DE" w:rsidRPr="00B919B5" w:rsidRDefault="007974DE" w:rsidP="007974DE">
            <w:pPr>
              <w:pStyle w:val="a3"/>
              <w:widowControl w:val="0"/>
              <w:spacing w:before="0" w:beforeAutospacing="0" w:after="0" w:afterAutospacing="0"/>
              <w:ind w:firstLine="227"/>
              <w:contextualSpacing/>
              <w:jc w:val="both"/>
              <w:rPr>
                <w:b/>
                <w:bCs/>
              </w:rPr>
            </w:pPr>
            <w:r w:rsidRPr="00B919B5">
              <w:rPr>
                <w:bCs/>
              </w:rPr>
              <w:t xml:space="preserve">Судьи назначаются в состав Судебного жюри по рекомендации расширенного пленарного заседания Верховного Суда в соответствии с пунктом 2-1 статьи 22 настоящего Конституционного закона, </w:t>
            </w:r>
            <w:r w:rsidRPr="00B919B5">
              <w:rPr>
                <w:b/>
                <w:bCs/>
              </w:rPr>
              <w:t>а представители юридической общественности по рекомендации организаций в соответствии с их уставом – Высшим Судебным Советом.</w:t>
            </w:r>
          </w:p>
          <w:p w:rsidR="007974DE" w:rsidRPr="00B919B5" w:rsidRDefault="007974DE" w:rsidP="007974DE">
            <w:pPr>
              <w:pStyle w:val="a3"/>
              <w:widowControl w:val="0"/>
              <w:spacing w:before="0" w:beforeAutospacing="0" w:after="0" w:afterAutospacing="0"/>
              <w:ind w:firstLine="227"/>
              <w:contextualSpacing/>
              <w:jc w:val="both"/>
              <w:rPr>
                <w:bCs/>
              </w:rPr>
            </w:pPr>
            <w:r w:rsidRPr="00E84CEB">
              <w:rPr>
                <w:bCs/>
              </w:rPr>
              <w:t>Высший Судебный Совет вправе мотивированным решением отклонить кандидатуры в состав Судебного жюри.</w:t>
            </w:r>
          </w:p>
          <w:p w:rsidR="007974DE" w:rsidRPr="00B919B5" w:rsidRDefault="007974DE" w:rsidP="007974DE">
            <w:pPr>
              <w:pStyle w:val="a3"/>
              <w:widowControl w:val="0"/>
              <w:spacing w:before="0" w:beforeAutospacing="0" w:after="0" w:afterAutospacing="0"/>
              <w:ind w:firstLine="227"/>
              <w:contextualSpacing/>
              <w:jc w:val="both"/>
              <w:rPr>
                <w:bCs/>
              </w:rPr>
            </w:pPr>
            <w:r w:rsidRPr="00B919B5">
              <w:rPr>
                <w:bCs/>
              </w:rPr>
              <w:t>Председатель Судебного жюри избирается самим составом Судебного жюри из его числа.».</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lastRenderedPageBreak/>
              <w:t xml:space="preserve">В целях исполнения пункта 14 Плана действий по реализации предвыборной программы Президента Республики Казахстан «Справедливый Казахстан – для всех и для каждого. Сейчас и навсегда», утвержденного Указом Президента Республики Казахстан от 26 ноября 2022 года №2, разработан новый механизм проверки Судебным жюри каждого отмененного судебного акта, при вынесении </w:t>
            </w:r>
            <w:r w:rsidRPr="00B919B5">
              <w:rPr>
                <w:sz w:val="24"/>
                <w:szCs w:val="24"/>
                <w:lang w:val="ru-RU"/>
              </w:rPr>
              <w:lastRenderedPageBreak/>
              <w:t>которого судьей было допущено грубое нарушение законности.</w:t>
            </w:r>
          </w:p>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t>Проведенный анализ показал, что за период с 2019 года по 2022 год в Судебное жюри передана только одна пятая часть грубых нарушений законности, в связи с чем ожидается увеличение нагрузки Судебного жюри в 4 раза.</w:t>
            </w:r>
          </w:p>
          <w:p w:rsidR="007974DE" w:rsidRPr="00B919B5" w:rsidRDefault="007974DE" w:rsidP="007974DE">
            <w:pPr>
              <w:widowControl w:val="0"/>
              <w:tabs>
                <w:tab w:val="left" w:pos="453"/>
              </w:tabs>
              <w:spacing w:after="0" w:line="240" w:lineRule="auto"/>
              <w:ind w:firstLine="227"/>
              <w:contextualSpacing/>
              <w:jc w:val="both"/>
              <w:rPr>
                <w:sz w:val="24"/>
                <w:szCs w:val="24"/>
                <w:lang w:val="ru-RU"/>
              </w:rPr>
            </w:pPr>
            <w:bookmarkStart w:id="3" w:name="_Hlk135332238"/>
            <w:r w:rsidRPr="00B919B5">
              <w:rPr>
                <w:sz w:val="24"/>
                <w:szCs w:val="24"/>
                <w:lang w:val="ru-RU"/>
              </w:rPr>
              <w:t xml:space="preserve">В этой связи требуется усиление качественного состава Судебного жюри путем увеличения числа действующих судей с 6 до 13 человек (4 судей районных судов, 5 судей областного уровня и 4 судей Верховного Суда), которые будут выполнять свои обязанности без отрыва от основной работы, но со снижением имеющейся нагрузки до 30%. </w:t>
            </w:r>
          </w:p>
          <w:bookmarkEnd w:id="3"/>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t>Итого общее число членов жюри составит 15 человек, в том числе 2 представителя общественности.</w:t>
            </w:r>
          </w:p>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t xml:space="preserve">Также предлагается законодательно детализировать количество и состав членов Судебного жюри из числа представителей общественности - два представителя юридической общественности. </w:t>
            </w:r>
          </w:p>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t>В настоящее время Положением о Судебном жюри, утвержденном Указом Президента Республики Казахстан от 26 июня 2001 года № 643, определено, что в Судебное жюри входят два представителя общественности, которые должны иметь стаж работы по юридической специальности не менее десяти лет.</w:t>
            </w:r>
          </w:p>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t>На законодательном уровне предлагается закрепить требования к лицам, рекомендуемым в состав Судебного жюри.</w:t>
            </w:r>
          </w:p>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lastRenderedPageBreak/>
              <w:t>Для исключения конфликта интересов в случае обжалования судьей решений Судебного жюри в Высший Судебный Совет предлагается вывести из состава Судебного жюри члена Совета.</w:t>
            </w:r>
          </w:p>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t>Указанный механизм проверки Судебным жюри грубых нарушений законности при рассмотрении судебных дел одобрен Администрацией Президента Республики Казахстан (поручение Руководителя Администрации Президента от 3 мая 2023 года №8760 ПАБ-2).</w:t>
            </w:r>
          </w:p>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t>С учетом необходимости формирования нового расширенного состава Судебного жюри и увеличения штатной численности работников Отдела обеспечения деятельности Судебного жюри Аппарата Совета, а также проработки иных организационных мер, в том числе связанных с финансированием, предлагается закрепить в соответствующем проекте закона отлагательную норму, предусматривающую введение в действие предлагаемого механизма с 1 июля 2024 года.</w:t>
            </w:r>
          </w:p>
          <w:p w:rsidR="007974DE" w:rsidRPr="00B919B5" w:rsidRDefault="007974DE" w:rsidP="007974DE">
            <w:pPr>
              <w:widowControl w:val="0"/>
              <w:tabs>
                <w:tab w:val="left" w:pos="453"/>
              </w:tabs>
              <w:spacing w:after="0" w:line="240" w:lineRule="auto"/>
              <w:ind w:firstLine="227"/>
              <w:contextualSpacing/>
              <w:jc w:val="both"/>
              <w:rPr>
                <w:sz w:val="24"/>
                <w:szCs w:val="24"/>
              </w:rPr>
            </w:pPr>
          </w:p>
        </w:tc>
      </w:tr>
      <w:tr w:rsidR="007974DE"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Статья 38-1</w:t>
            </w:r>
          </w:p>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 xml:space="preserve">пункт 2 </w:t>
            </w:r>
          </w:p>
          <w:p w:rsidR="007974DE" w:rsidRPr="00B919B5" w:rsidRDefault="007974DE" w:rsidP="007974DE">
            <w:pPr>
              <w:widowControl w:val="0"/>
              <w:spacing w:after="0" w:line="240" w:lineRule="auto"/>
              <w:contextualSpacing/>
              <w:jc w:val="center"/>
              <w:rPr>
                <w:bCs/>
                <w:sz w:val="24"/>
                <w:szCs w:val="24"/>
                <w:lang w:val="ru-RU"/>
              </w:rPr>
            </w:pPr>
          </w:p>
          <w:p w:rsidR="007974DE" w:rsidRPr="00B919B5" w:rsidRDefault="007974DE" w:rsidP="007974DE">
            <w:pPr>
              <w:widowControl w:val="0"/>
              <w:spacing w:after="0" w:line="240" w:lineRule="auto"/>
              <w:contextualSpacing/>
              <w:jc w:val="center"/>
              <w:rPr>
                <w:bCs/>
                <w:sz w:val="24"/>
                <w:szCs w:val="24"/>
                <w:lang w:val="ru-RU"/>
              </w:rPr>
            </w:pPr>
          </w:p>
        </w:tc>
        <w:tc>
          <w:tcPr>
            <w:tcW w:w="3969"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a3"/>
              <w:widowControl w:val="0"/>
              <w:spacing w:before="0" w:beforeAutospacing="0" w:after="0" w:afterAutospacing="0"/>
              <w:ind w:firstLine="227"/>
              <w:contextualSpacing/>
              <w:jc w:val="both"/>
              <w:rPr>
                <w:bCs/>
              </w:rPr>
            </w:pPr>
            <w:r w:rsidRPr="00B919B5">
              <w:rPr>
                <w:bCs/>
              </w:rPr>
              <w:t>Статья 38-1. Судебное жюри</w:t>
            </w:r>
          </w:p>
          <w:p w:rsidR="007974DE" w:rsidRPr="00B919B5" w:rsidRDefault="007974DE" w:rsidP="007974DE">
            <w:pPr>
              <w:pStyle w:val="a3"/>
              <w:widowControl w:val="0"/>
              <w:spacing w:before="0" w:beforeAutospacing="0" w:after="0" w:afterAutospacing="0"/>
              <w:ind w:firstLine="227"/>
              <w:contextualSpacing/>
              <w:jc w:val="both"/>
              <w:rPr>
                <w:bCs/>
              </w:rPr>
            </w:pPr>
            <w:r w:rsidRPr="00B919B5">
              <w:rPr>
                <w:bCs/>
              </w:rPr>
              <w:t>…</w:t>
            </w:r>
          </w:p>
          <w:p w:rsidR="007974DE" w:rsidRPr="00B919B5" w:rsidRDefault="007974DE" w:rsidP="007974DE">
            <w:pPr>
              <w:pStyle w:val="a3"/>
              <w:widowControl w:val="0"/>
              <w:spacing w:before="0" w:beforeAutospacing="0" w:after="0" w:afterAutospacing="0"/>
              <w:ind w:firstLine="227"/>
              <w:contextualSpacing/>
              <w:jc w:val="both"/>
              <w:rPr>
                <w:bCs/>
              </w:rPr>
            </w:pPr>
            <w:r w:rsidRPr="00B919B5">
              <w:rPr>
                <w:bCs/>
              </w:rPr>
              <w:t>2. Основаниями для рассмотрения Судебным жюри материалов в отношении судьи являются:</w:t>
            </w:r>
          </w:p>
          <w:p w:rsidR="007974DE" w:rsidRPr="00B919B5" w:rsidRDefault="007974DE" w:rsidP="007974DE">
            <w:pPr>
              <w:pStyle w:val="a3"/>
              <w:widowControl w:val="0"/>
              <w:spacing w:before="0" w:beforeAutospacing="0" w:after="0" w:afterAutospacing="0"/>
              <w:ind w:firstLine="227"/>
              <w:contextualSpacing/>
              <w:jc w:val="both"/>
              <w:rPr>
                <w:bCs/>
              </w:rPr>
            </w:pPr>
            <w:r w:rsidRPr="00B919B5">
              <w:rPr>
                <w:bCs/>
              </w:rPr>
              <w:t>1) представление Председателя Верховного Суда;</w:t>
            </w:r>
          </w:p>
          <w:p w:rsidR="007974DE" w:rsidRPr="00B919B5" w:rsidRDefault="007974DE" w:rsidP="007974DE">
            <w:pPr>
              <w:pStyle w:val="a3"/>
              <w:widowControl w:val="0"/>
              <w:spacing w:before="0" w:beforeAutospacing="0" w:after="0" w:afterAutospacing="0"/>
              <w:ind w:firstLine="227"/>
              <w:contextualSpacing/>
              <w:jc w:val="both"/>
              <w:rPr>
                <w:bCs/>
              </w:rPr>
            </w:pPr>
            <w:r w:rsidRPr="00B919B5">
              <w:rPr>
                <w:bCs/>
              </w:rPr>
              <w:t>2) решения пленарных заседаний областных судов и Верховного Суда;</w:t>
            </w:r>
          </w:p>
          <w:p w:rsidR="007974DE" w:rsidRPr="00B919B5" w:rsidRDefault="007974DE" w:rsidP="007974DE">
            <w:pPr>
              <w:pStyle w:val="a3"/>
              <w:widowControl w:val="0"/>
              <w:spacing w:before="0" w:beforeAutospacing="0" w:after="0" w:afterAutospacing="0"/>
              <w:ind w:firstLine="227"/>
              <w:contextualSpacing/>
              <w:jc w:val="both"/>
              <w:rPr>
                <w:bCs/>
              </w:rPr>
            </w:pPr>
            <w:r w:rsidRPr="00B919B5">
              <w:rPr>
                <w:b/>
              </w:rPr>
              <w:lastRenderedPageBreak/>
              <w:t>3)</w:t>
            </w:r>
            <w:r w:rsidRPr="00B919B5">
              <w:rPr>
                <w:bCs/>
              </w:rPr>
              <w:t xml:space="preserve"> сведения и факты, содержащиеся в публикациях средств массовой информации, обращения физических и юридических лиц, </w:t>
            </w:r>
            <w:r w:rsidRPr="00B919B5">
              <w:rPr>
                <w:b/>
              </w:rPr>
              <w:t>подтвердившиеся по итогам проверок;</w:t>
            </w:r>
          </w:p>
          <w:p w:rsidR="007974DE" w:rsidRPr="00B919B5" w:rsidRDefault="007974DE" w:rsidP="007974DE">
            <w:pPr>
              <w:pStyle w:val="a3"/>
              <w:widowControl w:val="0"/>
              <w:spacing w:before="0" w:beforeAutospacing="0" w:after="0" w:afterAutospacing="0"/>
              <w:ind w:firstLine="227"/>
              <w:contextualSpacing/>
              <w:jc w:val="both"/>
              <w:rPr>
                <w:bCs/>
              </w:rPr>
            </w:pPr>
            <w:r w:rsidRPr="00B919B5">
              <w:rPr>
                <w:b/>
              </w:rPr>
              <w:t>4)</w:t>
            </w:r>
            <w:r w:rsidRPr="00B919B5">
              <w:rPr>
                <w:bCs/>
              </w:rPr>
              <w:t xml:space="preserve"> решения комиссий по судейской этике.</w:t>
            </w:r>
          </w:p>
        </w:tc>
        <w:tc>
          <w:tcPr>
            <w:tcW w:w="4536"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21"/>
              <w:widowControl w:val="0"/>
              <w:ind w:firstLine="227"/>
              <w:contextualSpacing/>
              <w:jc w:val="both"/>
              <w:rPr>
                <w:rFonts w:ascii="Times New Roman" w:hAnsi="Times New Roman"/>
                <w:sz w:val="24"/>
                <w:szCs w:val="24"/>
              </w:rPr>
            </w:pPr>
            <w:r w:rsidRPr="00B919B5">
              <w:rPr>
                <w:rFonts w:ascii="Times New Roman" w:hAnsi="Times New Roman"/>
                <w:sz w:val="24"/>
                <w:szCs w:val="24"/>
              </w:rPr>
              <w:lastRenderedPageBreak/>
              <w:t>Изложить в следующей редакции:</w:t>
            </w:r>
          </w:p>
          <w:p w:rsidR="007974DE" w:rsidRPr="00B919B5" w:rsidRDefault="007974DE" w:rsidP="007974DE">
            <w:pPr>
              <w:pStyle w:val="a3"/>
              <w:widowControl w:val="0"/>
              <w:spacing w:before="0" w:beforeAutospacing="0" w:after="0" w:afterAutospacing="0"/>
              <w:ind w:firstLine="227"/>
              <w:contextualSpacing/>
              <w:jc w:val="both"/>
              <w:rPr>
                <w:bCs/>
              </w:rPr>
            </w:pPr>
            <w:r w:rsidRPr="00B919B5">
              <w:rPr>
                <w:bCs/>
              </w:rPr>
              <w:t>«2. Основаниями для рассмотрения Судебным жюри материалов в отношении судьи являются:</w:t>
            </w:r>
          </w:p>
          <w:p w:rsidR="007974DE" w:rsidRPr="00B919B5" w:rsidRDefault="007974DE" w:rsidP="007974DE">
            <w:pPr>
              <w:pStyle w:val="a3"/>
              <w:widowControl w:val="0"/>
              <w:spacing w:after="0"/>
              <w:ind w:firstLine="227"/>
              <w:contextualSpacing/>
              <w:jc w:val="both"/>
              <w:rPr>
                <w:b/>
              </w:rPr>
            </w:pPr>
            <w:r w:rsidRPr="00B919B5">
              <w:rPr>
                <w:bCs/>
              </w:rPr>
              <w:t>1) представление Председателя Верховного Суда</w:t>
            </w:r>
            <w:r w:rsidRPr="00B919B5">
              <w:rPr>
                <w:b/>
              </w:rPr>
              <w:t xml:space="preserve"> в отношении судьи за совершение порочащего проступка, противоречащего судейской этике, в отношении председателя суда или </w:t>
            </w:r>
            <w:r w:rsidRPr="00B919B5">
              <w:rPr>
                <w:b/>
              </w:rPr>
              <w:lastRenderedPageBreak/>
              <w:t>председателя судебной коллегии суда за ненадлежащее исполнение должностных обязанностей;</w:t>
            </w:r>
          </w:p>
          <w:p w:rsidR="007974DE" w:rsidRPr="00B919B5" w:rsidRDefault="007974DE" w:rsidP="007974DE">
            <w:pPr>
              <w:pStyle w:val="a3"/>
              <w:widowControl w:val="0"/>
              <w:spacing w:before="0" w:beforeAutospacing="0" w:after="0" w:afterAutospacing="0"/>
              <w:ind w:firstLine="227"/>
              <w:contextualSpacing/>
              <w:jc w:val="both"/>
              <w:rPr>
                <w:b/>
              </w:rPr>
            </w:pPr>
            <w:r w:rsidRPr="00B919B5">
              <w:rPr>
                <w:bCs/>
              </w:rPr>
              <w:t xml:space="preserve">2) решения пленарных заседаний областных судов и Верховного Суда </w:t>
            </w:r>
            <w:r w:rsidRPr="00B919B5">
              <w:rPr>
                <w:b/>
              </w:rPr>
              <w:t>о передаче в Судебное жюри материалов в отношении председателя суда или председателя судебной коллегии суда для проверки его действий в рамках дисциплинарного производства за ненадлежащее исполнение должностных обязанностей;</w:t>
            </w:r>
          </w:p>
          <w:p w:rsidR="007974DE" w:rsidRPr="00B919B5" w:rsidRDefault="007974DE" w:rsidP="007974DE">
            <w:pPr>
              <w:pStyle w:val="a3"/>
              <w:widowControl w:val="0"/>
              <w:spacing w:before="0" w:beforeAutospacing="0" w:after="0" w:afterAutospacing="0"/>
              <w:ind w:firstLine="227"/>
              <w:contextualSpacing/>
              <w:jc w:val="both"/>
              <w:rPr>
                <w:b/>
              </w:rPr>
            </w:pPr>
            <w:r w:rsidRPr="00B919B5">
              <w:rPr>
                <w:b/>
              </w:rPr>
              <w:t>3) вступивший в законную силу судебный акт вышестоящей судебной инстанции, которым установлен факт грубого нарушения законности при рассмотрении судебного дела;</w:t>
            </w:r>
          </w:p>
          <w:p w:rsidR="007974DE" w:rsidRPr="00B919B5" w:rsidRDefault="007974DE" w:rsidP="007974DE">
            <w:pPr>
              <w:pStyle w:val="a3"/>
              <w:widowControl w:val="0"/>
              <w:spacing w:before="0" w:beforeAutospacing="0" w:after="0" w:afterAutospacing="0"/>
              <w:ind w:firstLine="227"/>
              <w:contextualSpacing/>
              <w:jc w:val="both"/>
              <w:rPr>
                <w:b/>
              </w:rPr>
            </w:pPr>
            <w:r w:rsidRPr="00B919B5">
              <w:rPr>
                <w:bCs/>
              </w:rPr>
              <w:t xml:space="preserve">4) решения комиссий по судейской этике </w:t>
            </w:r>
            <w:r w:rsidRPr="00B919B5">
              <w:rPr>
                <w:b/>
              </w:rPr>
              <w:t>о передаче в Судебное жюри материалов в отношении судьи для проверки его действий в рамках дисциплинарного производства</w:t>
            </w:r>
            <w:r w:rsidRPr="00B919B5">
              <w:t xml:space="preserve"> </w:t>
            </w:r>
            <w:r w:rsidRPr="00B919B5">
              <w:rPr>
                <w:b/>
              </w:rPr>
              <w:t>за совершение порочащего проступка, противоречащего судейской этике;</w:t>
            </w:r>
          </w:p>
          <w:p w:rsidR="007974DE" w:rsidRPr="00B919B5" w:rsidRDefault="007974DE" w:rsidP="007974DE">
            <w:pPr>
              <w:pStyle w:val="a3"/>
              <w:widowControl w:val="0"/>
              <w:spacing w:before="0" w:beforeAutospacing="0" w:after="0" w:afterAutospacing="0"/>
              <w:ind w:firstLine="227"/>
              <w:contextualSpacing/>
              <w:jc w:val="both"/>
              <w:rPr>
                <w:b/>
              </w:rPr>
            </w:pPr>
            <w:r w:rsidRPr="00B919B5">
              <w:rPr>
                <w:bCs/>
              </w:rPr>
              <w:t xml:space="preserve">5) сведения и факты, содержащиеся в публикациях средств массовой информации, обращения физических и юридических лиц, </w:t>
            </w:r>
            <w:r w:rsidRPr="00B919B5">
              <w:rPr>
                <w:b/>
              </w:rPr>
              <w:t xml:space="preserve">по итогам проверки которых подтвержден факт совершения судьей порочащего проступка, противоречащего судейской этике, или факт ненадлежащего исполнения председателем суда или председателем </w:t>
            </w:r>
            <w:r w:rsidRPr="00B919B5">
              <w:rPr>
                <w:b/>
              </w:rPr>
              <w:lastRenderedPageBreak/>
              <w:t>судебной коллегии суда своих должностных обязанностей.</w:t>
            </w:r>
            <w:r>
              <w:rPr>
                <w:b/>
              </w:rPr>
              <w:t>».</w:t>
            </w:r>
          </w:p>
          <w:p w:rsidR="007974DE" w:rsidRPr="00B919B5" w:rsidRDefault="007974DE" w:rsidP="007974DE">
            <w:pPr>
              <w:pStyle w:val="a3"/>
              <w:widowControl w:val="0"/>
              <w:spacing w:before="0" w:beforeAutospacing="0" w:after="0" w:afterAutospacing="0"/>
              <w:ind w:firstLine="227"/>
              <w:contextualSpacing/>
              <w:jc w:val="both"/>
              <w:rPr>
                <w:b/>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lastRenderedPageBreak/>
              <w:t>В связи с введением нового механизма проверки грубых нарушений законности при рассмотрении судебных дел предлагается детализировать основания для рассмотрения Судебным жюри материалов в зависимости от вида проступка.</w:t>
            </w:r>
          </w:p>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t xml:space="preserve">Кроме того, поправкой предлагается уточнить, что публикации средств массовой информации и обращения граждан могут </w:t>
            </w:r>
            <w:r w:rsidRPr="00B919B5">
              <w:rPr>
                <w:sz w:val="24"/>
                <w:szCs w:val="24"/>
                <w:lang w:val="ru-RU"/>
              </w:rPr>
              <w:lastRenderedPageBreak/>
              <w:t>являться основанием для рассмотрения Судебным жюри материалов в отношении председателя суда или председателя судебной коллегии суда за ненадлежащее исполнение должностных обязанностей, а также в отношении судьи - за совершение порочащего проступка, противоречащего судейской этике в случае, если такие факты подтверждены по итогам проверки.</w:t>
            </w:r>
          </w:p>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t>Пунктом 24 Положения о Судебном жюри, утвержденном Указом Президента Республики Казахстан от 26 июня 2001 года № 643, предусмотрено, что такая проверка проводится Верховным Судом, областными судами и комиссиями по судейской этике.</w:t>
            </w:r>
          </w:p>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t>Проверка публикаций средств массовой информации и обращений на предмет наличия грубых нарушений законности не допускается, поскольку такие нарушения могут быть установлены только вышестоящим судом при пересмотре судебных актов в соответствии с принципом невмешательства в процесс отправления правосудия.</w:t>
            </w:r>
          </w:p>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t>Более подробно порядок инициирования дисциплинарного производства в отношении судей по каждому виду дисциплинарного проступка, а также порядок проверки сведений и фактов, содержащихся в публикациях средств массовой информации, обращений физических и юридических лиц, будет регламентирован в Положении о Судебном жюри, утвержденном Указом Президента Республики Казахстан от 26 июня 2001 года № 643.</w:t>
            </w:r>
          </w:p>
          <w:p w:rsidR="007974DE"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lastRenderedPageBreak/>
              <w:t>С учетом необходимости формирования нового расширенного состава Судебного жюри и увеличения штатной численности работников Отдела обеспечения деятельности Судебного жюри Аппарата Совета, а также проработки иных организационных мер предлагается закрепить в соответствующем проекте закона отлагательную норму, предусматривающую введение в действие предлагаемого механизма с 1 июля 2024 года.</w:t>
            </w:r>
          </w:p>
          <w:p w:rsidR="007974DE" w:rsidRPr="00B919B5" w:rsidRDefault="007974DE" w:rsidP="007974DE">
            <w:pPr>
              <w:widowControl w:val="0"/>
              <w:tabs>
                <w:tab w:val="left" w:pos="453"/>
              </w:tabs>
              <w:spacing w:after="0" w:line="240" w:lineRule="auto"/>
              <w:ind w:firstLine="227"/>
              <w:contextualSpacing/>
              <w:jc w:val="both"/>
              <w:rPr>
                <w:b/>
                <w:bCs/>
                <w:sz w:val="24"/>
                <w:szCs w:val="24"/>
                <w:lang w:val="ru-RU"/>
              </w:rPr>
            </w:pPr>
          </w:p>
        </w:tc>
      </w:tr>
      <w:tr w:rsidR="007974DE"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widowControl w:val="0"/>
              <w:snapToGrid w:val="0"/>
              <w:spacing w:after="0" w:line="240" w:lineRule="auto"/>
              <w:jc w:val="center"/>
              <w:rPr>
                <w:sz w:val="24"/>
                <w:szCs w:val="24"/>
                <w:lang w:eastAsia="ar-SA"/>
              </w:rPr>
            </w:pPr>
            <w:r w:rsidRPr="00B919B5">
              <w:rPr>
                <w:sz w:val="24"/>
                <w:szCs w:val="24"/>
                <w:lang w:eastAsia="ar-SA"/>
              </w:rPr>
              <w:t>Статья 38-2</w:t>
            </w:r>
          </w:p>
        </w:tc>
        <w:tc>
          <w:tcPr>
            <w:tcW w:w="3969"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widowControl w:val="0"/>
              <w:snapToGrid w:val="0"/>
              <w:spacing w:after="0" w:line="240" w:lineRule="auto"/>
              <w:ind w:firstLine="317"/>
              <w:jc w:val="both"/>
              <w:rPr>
                <w:sz w:val="24"/>
                <w:szCs w:val="24"/>
                <w:lang w:eastAsia="ar-SA"/>
              </w:rPr>
            </w:pPr>
            <w:r w:rsidRPr="00B919B5">
              <w:rPr>
                <w:sz w:val="24"/>
                <w:szCs w:val="24"/>
                <w:lang w:eastAsia="ar-SA"/>
              </w:rPr>
              <w:t>Статья 38-2. Академия правосудия при Верховном Суде</w:t>
            </w:r>
          </w:p>
          <w:p w:rsidR="007974DE" w:rsidRPr="00B919B5" w:rsidRDefault="007974DE" w:rsidP="007974DE">
            <w:pPr>
              <w:widowControl w:val="0"/>
              <w:snapToGrid w:val="0"/>
              <w:spacing w:after="0" w:line="240" w:lineRule="auto"/>
              <w:ind w:firstLine="317"/>
              <w:jc w:val="both"/>
              <w:rPr>
                <w:sz w:val="24"/>
                <w:szCs w:val="24"/>
                <w:lang w:eastAsia="ar-SA"/>
              </w:rPr>
            </w:pPr>
            <w:r w:rsidRPr="00B919B5">
              <w:rPr>
                <w:sz w:val="24"/>
                <w:szCs w:val="24"/>
                <w:lang w:eastAsia="ar-SA"/>
              </w:rPr>
              <w:t xml:space="preserve"> Академия правосудия при Верховном Суде (далее – Академия) реализует образовательные программы послевузовского образования, осуществляет переподготовку, повышение квалификации кадров судебной системы и научную деятельность.</w:t>
            </w:r>
          </w:p>
          <w:p w:rsidR="007974DE" w:rsidRPr="00B919B5" w:rsidRDefault="007974DE" w:rsidP="007974DE">
            <w:pPr>
              <w:widowControl w:val="0"/>
              <w:snapToGrid w:val="0"/>
              <w:spacing w:after="0" w:line="240" w:lineRule="auto"/>
              <w:ind w:firstLine="317"/>
              <w:jc w:val="both"/>
              <w:rPr>
                <w:sz w:val="24"/>
                <w:szCs w:val="24"/>
                <w:lang w:eastAsia="ar-SA"/>
              </w:rPr>
            </w:pPr>
            <w:r w:rsidRPr="00B919B5">
              <w:rPr>
                <w:sz w:val="24"/>
                <w:szCs w:val="24"/>
                <w:lang w:eastAsia="ar-SA"/>
              </w:rPr>
              <w:t>Верховный Суд является уполномоченным органом, осуществляющим общее управление Академией.</w:t>
            </w:r>
          </w:p>
          <w:p w:rsidR="007974DE" w:rsidRPr="00B919B5" w:rsidRDefault="007974DE" w:rsidP="007974DE">
            <w:pPr>
              <w:widowControl w:val="0"/>
              <w:snapToGrid w:val="0"/>
              <w:spacing w:after="0" w:line="240" w:lineRule="auto"/>
              <w:ind w:firstLine="317"/>
              <w:jc w:val="both"/>
              <w:rPr>
                <w:sz w:val="24"/>
                <w:szCs w:val="24"/>
                <w:lang w:eastAsia="ar-SA"/>
              </w:rPr>
            </w:pPr>
            <w:r w:rsidRPr="00B919B5">
              <w:rPr>
                <w:sz w:val="24"/>
                <w:szCs w:val="24"/>
                <w:lang w:eastAsia="ar-SA"/>
              </w:rPr>
              <w:t>Образование, статус и организация работы Академии определяются Президентом Республики Казахстан.</w:t>
            </w:r>
          </w:p>
          <w:p w:rsidR="007974DE" w:rsidRPr="00B919B5" w:rsidRDefault="007974DE" w:rsidP="007974DE">
            <w:pPr>
              <w:widowControl w:val="0"/>
              <w:snapToGrid w:val="0"/>
              <w:spacing w:after="0" w:line="240" w:lineRule="auto"/>
              <w:ind w:firstLine="317"/>
              <w:jc w:val="both"/>
              <w:rPr>
                <w:b/>
                <w:sz w:val="24"/>
                <w:szCs w:val="24"/>
                <w:lang w:eastAsia="ar-SA"/>
              </w:rPr>
            </w:pPr>
          </w:p>
        </w:tc>
        <w:tc>
          <w:tcPr>
            <w:tcW w:w="4536"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widowControl w:val="0"/>
              <w:snapToGrid w:val="0"/>
              <w:spacing w:after="0" w:line="240" w:lineRule="auto"/>
              <w:ind w:firstLine="317"/>
              <w:jc w:val="both"/>
              <w:rPr>
                <w:sz w:val="24"/>
                <w:szCs w:val="24"/>
                <w:lang w:eastAsia="ar-SA"/>
              </w:rPr>
            </w:pPr>
            <w:r w:rsidRPr="00B919B5">
              <w:rPr>
                <w:sz w:val="24"/>
                <w:szCs w:val="24"/>
                <w:lang w:eastAsia="ar-SA"/>
              </w:rPr>
              <w:t>Изложить в следующей редакции:</w:t>
            </w:r>
          </w:p>
          <w:p w:rsidR="007974DE" w:rsidRPr="00B919B5" w:rsidRDefault="007974DE" w:rsidP="007974DE">
            <w:pPr>
              <w:widowControl w:val="0"/>
              <w:snapToGrid w:val="0"/>
              <w:spacing w:after="0" w:line="240" w:lineRule="auto"/>
              <w:ind w:firstLine="317"/>
              <w:jc w:val="both"/>
              <w:rPr>
                <w:sz w:val="24"/>
                <w:szCs w:val="24"/>
                <w:lang w:eastAsia="ar-SA"/>
              </w:rPr>
            </w:pPr>
            <w:r w:rsidRPr="00B919B5">
              <w:rPr>
                <w:sz w:val="24"/>
                <w:szCs w:val="24"/>
                <w:lang w:eastAsia="ar-SA"/>
              </w:rPr>
              <w:t>«Статья 38-2. Академия правосудия при Верховном Суде</w:t>
            </w:r>
          </w:p>
          <w:p w:rsidR="007974DE" w:rsidRPr="00B919B5" w:rsidRDefault="007974DE" w:rsidP="007974DE">
            <w:pPr>
              <w:widowControl w:val="0"/>
              <w:snapToGrid w:val="0"/>
              <w:spacing w:after="0" w:line="240" w:lineRule="auto"/>
              <w:ind w:firstLine="317"/>
              <w:jc w:val="both"/>
              <w:rPr>
                <w:sz w:val="24"/>
                <w:szCs w:val="24"/>
                <w:lang w:eastAsia="ar-SA"/>
              </w:rPr>
            </w:pPr>
            <w:r w:rsidRPr="00B919B5">
              <w:rPr>
                <w:sz w:val="24"/>
                <w:szCs w:val="24"/>
                <w:lang w:eastAsia="ar-SA"/>
              </w:rPr>
              <w:t>Академия правосудия при Верховном Суде (далее – Академия) реализует образовательные программы послевузовского образования, осуществляет переподготовку, повышение квалификации кадров судебной системы и научную деятельность.</w:t>
            </w:r>
          </w:p>
          <w:p w:rsidR="007974DE" w:rsidRPr="00B919B5" w:rsidRDefault="007974DE" w:rsidP="007974DE">
            <w:pPr>
              <w:widowControl w:val="0"/>
              <w:snapToGrid w:val="0"/>
              <w:spacing w:after="0" w:line="240" w:lineRule="auto"/>
              <w:ind w:firstLine="317"/>
              <w:jc w:val="both"/>
              <w:rPr>
                <w:b/>
                <w:sz w:val="24"/>
                <w:szCs w:val="24"/>
                <w:lang w:eastAsia="ar-SA"/>
              </w:rPr>
            </w:pPr>
            <w:r w:rsidRPr="00B919B5">
              <w:rPr>
                <w:b/>
                <w:sz w:val="24"/>
                <w:szCs w:val="24"/>
                <w:lang w:eastAsia="ar-SA"/>
              </w:rPr>
              <w:t>В Академии по программам послевузовского образования в рамках государственного заказа могут обучаться граждане, соответствующие требованиям, предусмотренным законодательством о судебной системе и статусе судей Республики Казахстан.</w:t>
            </w:r>
          </w:p>
          <w:p w:rsidR="007974DE" w:rsidRPr="00B919B5" w:rsidRDefault="007974DE" w:rsidP="007974DE">
            <w:pPr>
              <w:widowControl w:val="0"/>
              <w:tabs>
                <w:tab w:val="left" w:pos="3161"/>
              </w:tabs>
              <w:snapToGrid w:val="0"/>
              <w:spacing w:after="0" w:line="240" w:lineRule="auto"/>
              <w:ind w:firstLine="284"/>
              <w:jc w:val="both"/>
              <w:rPr>
                <w:b/>
                <w:color w:val="000000"/>
                <w:spacing w:val="2"/>
                <w:sz w:val="24"/>
                <w:szCs w:val="24"/>
                <w:shd w:val="clear" w:color="auto" w:fill="FFFFFF"/>
              </w:rPr>
            </w:pPr>
            <w:r w:rsidRPr="00B919B5">
              <w:rPr>
                <w:b/>
                <w:color w:val="000000"/>
                <w:spacing w:val="2"/>
                <w:sz w:val="24"/>
                <w:szCs w:val="24"/>
                <w:shd w:val="clear" w:color="auto" w:fill="FFFFFF"/>
              </w:rPr>
              <w:t xml:space="preserve">Для обучения в магистратуре </w:t>
            </w:r>
            <w:r w:rsidRPr="00B919B5">
              <w:rPr>
                <w:b/>
                <w:sz w:val="24"/>
                <w:szCs w:val="24"/>
                <w:lang w:eastAsia="ar-SA"/>
              </w:rPr>
              <w:t>в рамках государственного заказа</w:t>
            </w:r>
            <w:r w:rsidRPr="00B919B5">
              <w:rPr>
                <w:b/>
                <w:color w:val="000000"/>
                <w:spacing w:val="2"/>
                <w:sz w:val="24"/>
                <w:szCs w:val="24"/>
                <w:shd w:val="clear" w:color="auto" w:fill="FFFFFF"/>
              </w:rPr>
              <w:t xml:space="preserve"> Верховный Суд </w:t>
            </w:r>
            <w:r w:rsidRPr="00B919B5">
              <w:rPr>
                <w:b/>
                <w:color w:val="000000"/>
                <w:spacing w:val="2"/>
                <w:sz w:val="24"/>
                <w:szCs w:val="24"/>
                <w:shd w:val="clear" w:color="auto" w:fill="FFFFFF"/>
                <w:lang w:val="ru-RU"/>
              </w:rPr>
              <w:t>вправе</w:t>
            </w:r>
            <w:r w:rsidRPr="00B919B5">
              <w:rPr>
                <w:b/>
                <w:color w:val="000000"/>
                <w:spacing w:val="2"/>
                <w:sz w:val="24"/>
                <w:szCs w:val="24"/>
                <w:shd w:val="clear" w:color="auto" w:fill="FFFFFF"/>
              </w:rPr>
              <w:t xml:space="preserve"> установить квоту по регионам с учетом имеющихся вакантных должностей судей районных </w:t>
            </w:r>
            <w:r w:rsidRPr="00B919B5">
              <w:rPr>
                <w:b/>
                <w:color w:val="000000"/>
                <w:spacing w:val="2"/>
                <w:sz w:val="24"/>
                <w:szCs w:val="24"/>
                <w:shd w:val="clear" w:color="auto" w:fill="FFFFFF"/>
              </w:rPr>
              <w:lastRenderedPageBreak/>
              <w:t>судов на соответствующий год.</w:t>
            </w:r>
          </w:p>
          <w:p w:rsidR="007974DE" w:rsidRPr="00B919B5" w:rsidRDefault="007974DE" w:rsidP="007974DE">
            <w:pPr>
              <w:widowControl w:val="0"/>
              <w:snapToGrid w:val="0"/>
              <w:spacing w:after="0" w:line="240" w:lineRule="auto"/>
              <w:ind w:firstLine="317"/>
              <w:jc w:val="both"/>
              <w:rPr>
                <w:sz w:val="24"/>
                <w:szCs w:val="24"/>
                <w:lang w:eastAsia="ar-SA"/>
              </w:rPr>
            </w:pPr>
            <w:r w:rsidRPr="00B919B5">
              <w:rPr>
                <w:sz w:val="24"/>
                <w:szCs w:val="24"/>
                <w:lang w:eastAsia="ar-SA"/>
              </w:rPr>
              <w:t>Верховный Суд является уполномоченным органом, осуществляющим общее управление Академией.</w:t>
            </w:r>
          </w:p>
          <w:p w:rsidR="007974DE" w:rsidRPr="00B919B5" w:rsidRDefault="007974DE" w:rsidP="007974DE">
            <w:pPr>
              <w:widowControl w:val="0"/>
              <w:snapToGrid w:val="0"/>
              <w:spacing w:after="0" w:line="240" w:lineRule="auto"/>
              <w:ind w:firstLine="317"/>
              <w:jc w:val="both"/>
              <w:rPr>
                <w:sz w:val="24"/>
                <w:szCs w:val="24"/>
                <w:lang w:eastAsia="ar-SA"/>
              </w:rPr>
            </w:pPr>
            <w:r w:rsidRPr="00B919B5">
              <w:rPr>
                <w:sz w:val="24"/>
                <w:szCs w:val="24"/>
                <w:lang w:eastAsia="ar-SA"/>
              </w:rPr>
              <w:t>Образование, статус и организация работы Академии определяются Президентом Республики Казахстан.».</w:t>
            </w:r>
          </w:p>
          <w:p w:rsidR="007974DE" w:rsidRPr="00B919B5" w:rsidRDefault="007974DE" w:rsidP="007974DE">
            <w:pPr>
              <w:widowControl w:val="0"/>
              <w:snapToGrid w:val="0"/>
              <w:spacing w:after="0" w:line="240" w:lineRule="auto"/>
              <w:ind w:firstLine="317"/>
              <w:jc w:val="both"/>
              <w:rPr>
                <w:b/>
                <w:sz w:val="24"/>
                <w:szCs w:val="24"/>
                <w:lang w:eastAsia="ar-SA"/>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974DE" w:rsidRPr="00B919B5" w:rsidRDefault="007974DE" w:rsidP="007974DE">
            <w:pPr>
              <w:widowControl w:val="0"/>
              <w:snapToGrid w:val="0"/>
              <w:spacing w:after="0" w:line="240" w:lineRule="auto"/>
              <w:ind w:firstLine="284"/>
              <w:jc w:val="both"/>
              <w:rPr>
                <w:sz w:val="24"/>
                <w:szCs w:val="24"/>
                <w:lang w:eastAsia="ar-SA"/>
              </w:rPr>
            </w:pPr>
            <w:r w:rsidRPr="00B919B5">
              <w:rPr>
                <w:sz w:val="24"/>
                <w:szCs w:val="24"/>
                <w:lang w:eastAsia="ar-SA"/>
              </w:rPr>
              <w:lastRenderedPageBreak/>
              <w:t xml:space="preserve">26 августа 2021 года вопрос о повышении роли Академии правосудия был рассмотрен на заседании Совета по правовой политике при Президенте Республики Казахстан (протокол № 21-51-4.1), по его итогам поручено ВС и ВСС проработать данный вопрос. </w:t>
            </w:r>
          </w:p>
          <w:p w:rsidR="007974DE" w:rsidRPr="00B919B5" w:rsidRDefault="007974DE" w:rsidP="007974DE">
            <w:pPr>
              <w:widowControl w:val="0"/>
              <w:snapToGrid w:val="0"/>
              <w:spacing w:after="0" w:line="240" w:lineRule="auto"/>
              <w:ind w:firstLine="284"/>
              <w:jc w:val="both"/>
              <w:rPr>
                <w:sz w:val="24"/>
                <w:szCs w:val="24"/>
                <w:lang w:eastAsia="ar-SA"/>
              </w:rPr>
            </w:pPr>
            <w:r w:rsidRPr="00B919B5">
              <w:rPr>
                <w:sz w:val="24"/>
                <w:szCs w:val="24"/>
                <w:lang w:eastAsia="ar-SA"/>
              </w:rPr>
              <w:t>Совместно выработанное предложение ВС и ВСС по расширению доступа к судебному образованию в рамках государственного заказа для лиц, не являющихся государственными служащими, одобрено Администрацией Президента РК.</w:t>
            </w:r>
          </w:p>
          <w:p w:rsidR="007974DE" w:rsidRPr="00B919B5" w:rsidRDefault="007974DE" w:rsidP="007974DE">
            <w:pPr>
              <w:spacing w:after="0" w:line="240" w:lineRule="auto"/>
              <w:ind w:firstLine="284"/>
              <w:jc w:val="both"/>
              <w:rPr>
                <w:sz w:val="24"/>
                <w:szCs w:val="24"/>
              </w:rPr>
            </w:pPr>
            <w:r w:rsidRPr="00B919B5">
              <w:rPr>
                <w:sz w:val="24"/>
                <w:szCs w:val="24"/>
              </w:rPr>
              <w:t>В настоящее время в Академии на основе госзаказа вправе обучаться только госслужащие. Представители негосударственного сектора (адвокаты, юридические консультанты, корпоративные юристы, нотариусы и др.), несмотря на устойчивый спрос с их стороны, не имеют возможности обучаться в магистратуре в рамках госзаказа.</w:t>
            </w:r>
          </w:p>
          <w:p w:rsidR="007974DE" w:rsidRPr="00B919B5" w:rsidRDefault="007974DE" w:rsidP="007974DE">
            <w:pPr>
              <w:spacing w:after="0" w:line="240" w:lineRule="auto"/>
              <w:ind w:firstLine="284"/>
              <w:jc w:val="both"/>
              <w:rPr>
                <w:sz w:val="24"/>
                <w:szCs w:val="24"/>
              </w:rPr>
            </w:pPr>
            <w:r w:rsidRPr="00B919B5">
              <w:rPr>
                <w:sz w:val="24"/>
                <w:szCs w:val="24"/>
              </w:rPr>
              <w:t xml:space="preserve">Глава государства в Послании народу Казахстана от 1 сентября 2020 года, а также на </w:t>
            </w:r>
            <w:r w:rsidRPr="00B919B5">
              <w:rPr>
                <w:sz w:val="24"/>
                <w:szCs w:val="24"/>
              </w:rPr>
              <w:lastRenderedPageBreak/>
              <w:t xml:space="preserve">открытии первой сессии Парламента VII созыва 15 января 2021 года подчеркнул, что судебная система не может быть замкнутой корпорацией, следует активизировать работу по привлечению к отправлению правосудия новых профессиональных кадров в области корпоративного права, налогообложения, недропользования, интеллектуальной собственности. </w:t>
            </w:r>
          </w:p>
          <w:p w:rsidR="007974DE" w:rsidRPr="00B919B5" w:rsidRDefault="007974DE" w:rsidP="007974DE">
            <w:pPr>
              <w:spacing w:after="0" w:line="240" w:lineRule="auto"/>
              <w:ind w:firstLine="284"/>
              <w:jc w:val="both"/>
              <w:rPr>
                <w:color w:val="000000"/>
                <w:sz w:val="24"/>
                <w:szCs w:val="24"/>
                <w:shd w:val="clear" w:color="auto" w:fill="FFFFFF"/>
              </w:rPr>
            </w:pPr>
            <w:r w:rsidRPr="00B919B5">
              <w:rPr>
                <w:color w:val="000000"/>
                <w:sz w:val="24"/>
                <w:szCs w:val="24"/>
                <w:shd w:val="clear" w:color="auto" w:fill="FFFFFF"/>
              </w:rPr>
              <w:t xml:space="preserve">Во всех гражданских вузах страны, в число которых входит Академия, получать послевузовское образование на основе госзаказа вправе и госслужащие, и частные лица. </w:t>
            </w:r>
          </w:p>
          <w:p w:rsidR="007974DE" w:rsidRPr="00B919B5" w:rsidRDefault="007974DE" w:rsidP="007974DE">
            <w:pPr>
              <w:spacing w:after="0" w:line="240" w:lineRule="auto"/>
              <w:ind w:firstLine="284"/>
              <w:jc w:val="both"/>
              <w:rPr>
                <w:color w:val="000000"/>
                <w:sz w:val="24"/>
                <w:szCs w:val="24"/>
                <w:shd w:val="clear" w:color="auto" w:fill="FFFFFF"/>
              </w:rPr>
            </w:pPr>
            <w:r w:rsidRPr="00B919B5">
              <w:rPr>
                <w:color w:val="000000"/>
                <w:sz w:val="24"/>
                <w:szCs w:val="24"/>
                <w:shd w:val="clear" w:color="auto" w:fill="FFFFFF"/>
              </w:rPr>
              <w:t xml:space="preserve">Конституционное право на получение бесплатного образования на конкурсной основе принадлежит абсолютно всем гражданам и не имеет ограничительного толкования. </w:t>
            </w:r>
          </w:p>
          <w:p w:rsidR="007974DE" w:rsidRPr="00B919B5" w:rsidRDefault="007974DE" w:rsidP="007974DE">
            <w:pPr>
              <w:spacing w:after="0" w:line="240" w:lineRule="auto"/>
              <w:ind w:firstLine="284"/>
              <w:jc w:val="both"/>
              <w:rPr>
                <w:color w:val="000000"/>
                <w:sz w:val="24"/>
                <w:szCs w:val="24"/>
                <w:shd w:val="clear" w:color="auto" w:fill="FFFFFF"/>
              </w:rPr>
            </w:pPr>
            <w:r w:rsidRPr="00B919B5">
              <w:rPr>
                <w:color w:val="000000"/>
                <w:sz w:val="24"/>
                <w:szCs w:val="24"/>
                <w:shd w:val="clear" w:color="auto" w:fill="FFFFFF"/>
              </w:rPr>
              <w:t>Лица, не состоящие на государственной службе, но при этом отвечающие необходимым требованиям, должны иметь равные с госслужащими возможности на участие в конкурсе для получения судебного образования. Это расширит конкурентную основу и позволит осуществлять отбор в Академию наиболее подготовленных и квалифицированных специалистов в различных областях юриспруденции.</w:t>
            </w:r>
          </w:p>
          <w:p w:rsidR="007974DE" w:rsidRDefault="007974DE" w:rsidP="007974DE">
            <w:pPr>
              <w:spacing w:after="0" w:line="240" w:lineRule="auto"/>
              <w:ind w:firstLine="284"/>
              <w:jc w:val="both"/>
              <w:rPr>
                <w:sz w:val="24"/>
                <w:szCs w:val="24"/>
                <w:lang w:eastAsia="ar-SA"/>
              </w:rPr>
            </w:pPr>
          </w:p>
          <w:p w:rsidR="007974DE" w:rsidRPr="00B919B5" w:rsidRDefault="007974DE" w:rsidP="007974DE">
            <w:pPr>
              <w:spacing w:after="0" w:line="240" w:lineRule="auto"/>
              <w:ind w:firstLine="284"/>
              <w:jc w:val="both"/>
              <w:rPr>
                <w:sz w:val="24"/>
                <w:szCs w:val="24"/>
                <w:lang w:eastAsia="ar-SA"/>
              </w:rPr>
            </w:pPr>
          </w:p>
        </w:tc>
      </w:tr>
      <w:tr w:rsidR="007974DE"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Статья 42</w:t>
            </w:r>
          </w:p>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пункт 1-1</w:t>
            </w:r>
          </w:p>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часть вторая</w:t>
            </w:r>
          </w:p>
          <w:p w:rsidR="007974DE" w:rsidRPr="00B919B5" w:rsidRDefault="007974DE" w:rsidP="007974DE">
            <w:pPr>
              <w:widowControl w:val="0"/>
              <w:spacing w:after="0" w:line="240" w:lineRule="auto"/>
              <w:contextualSpacing/>
              <w:jc w:val="center"/>
              <w:rPr>
                <w:b/>
                <w:bCs/>
                <w:sz w:val="24"/>
                <w:szCs w:val="24"/>
                <w:u w:val="single"/>
                <w:lang w:val="ru-RU"/>
              </w:rPr>
            </w:pPr>
          </w:p>
        </w:tc>
        <w:tc>
          <w:tcPr>
            <w:tcW w:w="3969"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a3"/>
              <w:widowControl w:val="0"/>
              <w:spacing w:before="0" w:beforeAutospacing="0" w:after="0" w:afterAutospacing="0"/>
              <w:ind w:firstLine="227"/>
              <w:contextualSpacing/>
              <w:jc w:val="both"/>
              <w:rPr>
                <w:bCs/>
              </w:rPr>
            </w:pPr>
            <w:r w:rsidRPr="00B919B5">
              <w:rPr>
                <w:bCs/>
              </w:rPr>
              <w:lastRenderedPageBreak/>
              <w:t>Статья 42. Сроки рассмотрения дисциплинарного дела</w:t>
            </w:r>
          </w:p>
          <w:p w:rsidR="007974DE" w:rsidRPr="00B919B5" w:rsidRDefault="007974DE" w:rsidP="007974DE">
            <w:pPr>
              <w:pStyle w:val="a3"/>
              <w:widowControl w:val="0"/>
              <w:spacing w:before="0" w:beforeAutospacing="0" w:after="0" w:afterAutospacing="0"/>
              <w:ind w:firstLine="227"/>
              <w:contextualSpacing/>
              <w:jc w:val="both"/>
              <w:rPr>
                <w:bCs/>
              </w:rPr>
            </w:pPr>
            <w:r w:rsidRPr="00B919B5">
              <w:rPr>
                <w:bCs/>
              </w:rPr>
              <w:t>…</w:t>
            </w:r>
          </w:p>
          <w:p w:rsidR="007974DE" w:rsidRPr="00B919B5" w:rsidRDefault="007974DE" w:rsidP="007974DE">
            <w:pPr>
              <w:pStyle w:val="a3"/>
              <w:widowControl w:val="0"/>
              <w:spacing w:before="0" w:beforeAutospacing="0" w:after="0" w:afterAutospacing="0"/>
              <w:ind w:firstLine="227"/>
              <w:contextualSpacing/>
              <w:jc w:val="both"/>
              <w:rPr>
                <w:bCs/>
              </w:rPr>
            </w:pPr>
            <w:r w:rsidRPr="00B919B5">
              <w:rPr>
                <w:bCs/>
              </w:rPr>
              <w:t xml:space="preserve">1-1. Днем обнаружения </w:t>
            </w:r>
            <w:r w:rsidRPr="00B919B5">
              <w:rPr>
                <w:bCs/>
              </w:rPr>
              <w:lastRenderedPageBreak/>
              <w:t>дисциплинарного проступка, связанного с нарушением судьей законности при рассмотрении судебного дела, считается день вступления в законную силу судебного акта вышестоящей судебной инстанции, которым установлен факт нарушения законности, а днем совершения такого проступка считается день вынесения незаконного судебного акта.</w:t>
            </w:r>
          </w:p>
          <w:p w:rsidR="007974DE" w:rsidRDefault="007974DE" w:rsidP="007974DE">
            <w:pPr>
              <w:pStyle w:val="a3"/>
              <w:widowControl w:val="0"/>
              <w:spacing w:before="0" w:beforeAutospacing="0" w:after="0" w:afterAutospacing="0"/>
              <w:ind w:firstLine="227"/>
              <w:contextualSpacing/>
              <w:jc w:val="both"/>
              <w:rPr>
                <w:bCs/>
              </w:rPr>
            </w:pPr>
            <w:r w:rsidRPr="00B919B5">
              <w:rPr>
                <w:bCs/>
              </w:rPr>
              <w:t xml:space="preserve">Днем обнаружения дисциплинарного проступка, противоречащего судейской этике, </w:t>
            </w:r>
            <w:r w:rsidRPr="00B919B5">
              <w:rPr>
                <w:b/>
                <w:bCs/>
                <w:i/>
              </w:rPr>
              <w:t>считается день вынесения</w:t>
            </w:r>
            <w:r w:rsidRPr="00B919B5">
              <w:rPr>
                <w:bCs/>
              </w:rPr>
              <w:t xml:space="preserve"> решения комиссией по судейской этике, которым установлен факт совершения судьей порочащего проступка, противоречащего судейской этике, а днем совершения такого проступка считается день или период его совершения.</w:t>
            </w:r>
          </w:p>
          <w:p w:rsidR="007974DE" w:rsidRPr="00B919B5" w:rsidRDefault="007974DE" w:rsidP="007974DE">
            <w:pPr>
              <w:pStyle w:val="a3"/>
              <w:widowControl w:val="0"/>
              <w:spacing w:before="0" w:beforeAutospacing="0" w:after="0" w:afterAutospacing="0"/>
              <w:ind w:firstLine="227"/>
              <w:contextualSpacing/>
              <w:jc w:val="both"/>
              <w:rPr>
                <w:bCs/>
              </w:rPr>
            </w:pPr>
          </w:p>
        </w:tc>
        <w:tc>
          <w:tcPr>
            <w:tcW w:w="4536"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21"/>
              <w:ind w:firstLine="227"/>
              <w:contextualSpacing/>
              <w:jc w:val="both"/>
              <w:rPr>
                <w:rFonts w:ascii="Times New Roman" w:hAnsi="Times New Roman"/>
                <w:sz w:val="24"/>
                <w:szCs w:val="24"/>
              </w:rPr>
            </w:pPr>
            <w:r w:rsidRPr="00B919B5">
              <w:rPr>
                <w:rFonts w:ascii="Times New Roman" w:hAnsi="Times New Roman"/>
                <w:sz w:val="24"/>
                <w:szCs w:val="24"/>
              </w:rPr>
              <w:lastRenderedPageBreak/>
              <w:t>Изложить в следующей редакции:</w:t>
            </w:r>
          </w:p>
          <w:p w:rsidR="007974DE" w:rsidRPr="00B919B5" w:rsidRDefault="007974DE" w:rsidP="007974DE">
            <w:pPr>
              <w:pStyle w:val="21"/>
              <w:ind w:firstLine="227"/>
              <w:contextualSpacing/>
              <w:jc w:val="both"/>
              <w:rPr>
                <w:rFonts w:ascii="Times New Roman" w:hAnsi="Times New Roman"/>
                <w:bCs/>
                <w:sz w:val="24"/>
                <w:szCs w:val="24"/>
              </w:rPr>
            </w:pPr>
            <w:r w:rsidRPr="00B919B5">
              <w:rPr>
                <w:rFonts w:ascii="Times New Roman" w:hAnsi="Times New Roman"/>
                <w:sz w:val="24"/>
                <w:szCs w:val="24"/>
              </w:rPr>
              <w:t>«</w:t>
            </w:r>
            <w:r w:rsidRPr="00B919B5">
              <w:rPr>
                <w:rFonts w:ascii="Times New Roman" w:hAnsi="Times New Roman"/>
                <w:bCs/>
                <w:sz w:val="24"/>
                <w:szCs w:val="24"/>
              </w:rPr>
              <w:t xml:space="preserve">Днем обнаружения дисциплинарного проступка, противоречащего судейской этике, считается день </w:t>
            </w:r>
            <w:r w:rsidRPr="00B919B5">
              <w:rPr>
                <w:rFonts w:ascii="Times New Roman" w:hAnsi="Times New Roman"/>
                <w:b/>
                <w:sz w:val="24"/>
                <w:szCs w:val="24"/>
              </w:rPr>
              <w:t xml:space="preserve">внесения </w:t>
            </w:r>
            <w:r w:rsidRPr="00B919B5">
              <w:rPr>
                <w:rFonts w:ascii="Times New Roman" w:hAnsi="Times New Roman"/>
                <w:b/>
                <w:sz w:val="24"/>
                <w:szCs w:val="24"/>
              </w:rPr>
              <w:lastRenderedPageBreak/>
              <w:t xml:space="preserve">представления Председателя Верховного Суда или </w:t>
            </w:r>
            <w:r w:rsidRPr="00B919B5">
              <w:rPr>
                <w:rFonts w:ascii="Times New Roman" w:hAnsi="Times New Roman"/>
                <w:bCs/>
                <w:sz w:val="24"/>
                <w:szCs w:val="24"/>
              </w:rPr>
              <w:t>вынесения решения комиссией по судейской этике, которым установлен факт совершения судьей порочащего проступка, противоречащего судейской этике, а днем совершения такого проступка считается день или период его совершения.».</w:t>
            </w:r>
          </w:p>
          <w:p w:rsidR="007974DE" w:rsidRPr="00B919B5" w:rsidRDefault="007974DE" w:rsidP="007974DE">
            <w:pPr>
              <w:pStyle w:val="a3"/>
              <w:widowControl w:val="0"/>
              <w:spacing w:before="0" w:beforeAutospacing="0" w:after="0" w:afterAutospacing="0"/>
              <w:ind w:firstLine="227"/>
              <w:contextualSpacing/>
              <w:jc w:val="both"/>
              <w:rPr>
                <w:bCs/>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lastRenderedPageBreak/>
              <w:t xml:space="preserve">В соответствии с поправкой в пункт 2 статьи 38-1 Конституционного закона основаниями для рассмотрения Судебным жюри материалов в отношении судьи за совершение порочащего </w:t>
            </w:r>
            <w:r w:rsidRPr="00B919B5">
              <w:rPr>
                <w:sz w:val="24"/>
                <w:szCs w:val="24"/>
                <w:lang w:val="ru-RU"/>
              </w:rPr>
              <w:lastRenderedPageBreak/>
              <w:t>проступка, противоречащего судейской этике, являются представление Председателя Верховного Суда или решения комиссий по судейской этике.</w:t>
            </w:r>
          </w:p>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t>В этой связи предлагается предусмотреть, что днем обнаружения дисциплинарного проступка, противоречащего судейской этике, считается также день внесения представления Председателя Верховного Суда.</w:t>
            </w:r>
          </w:p>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t>С учетом необходимости формирования нового расширенного состава Судебного жюри и увеличения штатной численности работников Отдела обеспечения деятельности Судебного жюри Аппарата Совета, а также проработки иных организационных мер, в том числе связанных с финансированием, предлагается закрепить в соответствующем проекте закона отлагательную норму, предусматривающую введение в действие предлагаемого механизма с 1 июля 2024 года.</w:t>
            </w:r>
          </w:p>
          <w:p w:rsidR="007974DE" w:rsidRPr="00B919B5" w:rsidRDefault="007974DE" w:rsidP="007974DE">
            <w:pPr>
              <w:widowControl w:val="0"/>
              <w:tabs>
                <w:tab w:val="left" w:pos="453"/>
              </w:tabs>
              <w:spacing w:after="0" w:line="240" w:lineRule="auto"/>
              <w:ind w:firstLine="227"/>
              <w:contextualSpacing/>
              <w:jc w:val="both"/>
              <w:rPr>
                <w:b/>
                <w:sz w:val="24"/>
                <w:szCs w:val="24"/>
                <w:lang w:val="ru-RU"/>
              </w:rPr>
            </w:pPr>
          </w:p>
        </w:tc>
      </w:tr>
      <w:tr w:rsidR="007974DE"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Статья 42-1</w:t>
            </w:r>
          </w:p>
          <w:p w:rsidR="007974DE" w:rsidRPr="00B919B5" w:rsidRDefault="007974DE" w:rsidP="007974DE">
            <w:pPr>
              <w:widowControl w:val="0"/>
              <w:spacing w:after="0" w:line="240" w:lineRule="auto"/>
              <w:contextualSpacing/>
              <w:jc w:val="center"/>
              <w:rPr>
                <w:sz w:val="24"/>
                <w:szCs w:val="24"/>
                <w:lang w:val="ru-RU"/>
              </w:rPr>
            </w:pPr>
          </w:p>
          <w:p w:rsidR="007974DE" w:rsidRPr="00B919B5" w:rsidRDefault="007974DE" w:rsidP="007974DE">
            <w:pPr>
              <w:widowControl w:val="0"/>
              <w:spacing w:after="0" w:line="240" w:lineRule="auto"/>
              <w:contextualSpacing/>
              <w:jc w:val="center"/>
              <w:rPr>
                <w:sz w:val="24"/>
                <w:szCs w:val="24"/>
                <w:lang w:val="ru-RU"/>
              </w:rPr>
            </w:pPr>
            <w:r w:rsidRPr="00B919B5">
              <w:rPr>
                <w:sz w:val="24"/>
                <w:szCs w:val="24"/>
                <w:lang w:val="ru-RU"/>
              </w:rPr>
              <w:t>(новая)</w:t>
            </w:r>
          </w:p>
        </w:tc>
        <w:tc>
          <w:tcPr>
            <w:tcW w:w="3969"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a3"/>
              <w:widowControl w:val="0"/>
              <w:spacing w:before="0" w:beforeAutospacing="0" w:after="0" w:afterAutospacing="0"/>
              <w:ind w:firstLine="227"/>
              <w:contextualSpacing/>
              <w:jc w:val="both"/>
              <w:rPr>
                <w:b/>
              </w:rPr>
            </w:pPr>
            <w:r w:rsidRPr="00B919B5">
              <w:rPr>
                <w:b/>
              </w:rPr>
              <w:t xml:space="preserve">Отсутствует. </w:t>
            </w:r>
          </w:p>
        </w:tc>
        <w:tc>
          <w:tcPr>
            <w:tcW w:w="4536"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a3"/>
              <w:widowControl w:val="0"/>
              <w:spacing w:before="0" w:beforeAutospacing="0" w:after="0" w:afterAutospacing="0"/>
              <w:ind w:firstLine="227"/>
              <w:contextualSpacing/>
              <w:jc w:val="both"/>
              <w:rPr>
                <w:bCs/>
              </w:rPr>
            </w:pPr>
            <w:r w:rsidRPr="00B919B5">
              <w:rPr>
                <w:bCs/>
              </w:rPr>
              <w:t>Дополнить статьей 42-1 следующего содержания:</w:t>
            </w:r>
          </w:p>
          <w:p w:rsidR="007974DE" w:rsidRPr="00B919B5" w:rsidRDefault="007974DE" w:rsidP="007974DE">
            <w:pPr>
              <w:pStyle w:val="a3"/>
              <w:widowControl w:val="0"/>
              <w:spacing w:before="0" w:beforeAutospacing="0" w:after="0" w:afterAutospacing="0"/>
              <w:ind w:firstLine="227"/>
              <w:contextualSpacing/>
              <w:jc w:val="both"/>
              <w:rPr>
                <w:b/>
              </w:rPr>
            </w:pPr>
            <w:r w:rsidRPr="00B919B5">
              <w:rPr>
                <w:b/>
              </w:rPr>
              <w:t>«Статья 42-1. Гарантии прав судьи при привлечении его к дисциплинарной ответственности</w:t>
            </w:r>
          </w:p>
          <w:p w:rsidR="007974DE" w:rsidRPr="00B919B5" w:rsidRDefault="007974DE" w:rsidP="007974DE">
            <w:pPr>
              <w:pStyle w:val="a3"/>
              <w:widowControl w:val="0"/>
              <w:spacing w:before="0" w:beforeAutospacing="0" w:after="0" w:afterAutospacing="0"/>
              <w:ind w:firstLine="227"/>
              <w:contextualSpacing/>
              <w:jc w:val="both"/>
              <w:rPr>
                <w:b/>
              </w:rPr>
            </w:pPr>
            <w:r w:rsidRPr="00B919B5">
              <w:rPr>
                <w:b/>
              </w:rPr>
              <w:t xml:space="preserve">Судья должен быть ознакомлен со всеми материалами до их направления в Судебное жюри. </w:t>
            </w:r>
          </w:p>
          <w:p w:rsidR="007974DE" w:rsidRPr="00B919B5" w:rsidRDefault="007974DE" w:rsidP="007974DE">
            <w:pPr>
              <w:pStyle w:val="a3"/>
              <w:widowControl w:val="0"/>
              <w:spacing w:before="0" w:beforeAutospacing="0" w:after="0" w:afterAutospacing="0"/>
              <w:ind w:firstLine="227"/>
              <w:contextualSpacing/>
              <w:jc w:val="both"/>
              <w:rPr>
                <w:b/>
              </w:rPr>
            </w:pPr>
            <w:r w:rsidRPr="00B919B5">
              <w:rPr>
                <w:b/>
              </w:rPr>
              <w:t xml:space="preserve">Судья вправе участвовать в </w:t>
            </w:r>
            <w:r w:rsidRPr="00B919B5">
              <w:rPr>
                <w:b/>
              </w:rPr>
              <w:lastRenderedPageBreak/>
              <w:t>рассмотрении дисциплинарного дела лично, а также с представителями.</w:t>
            </w:r>
          </w:p>
          <w:p w:rsidR="007974DE" w:rsidRPr="00B919B5" w:rsidRDefault="007974DE" w:rsidP="007974DE">
            <w:pPr>
              <w:pStyle w:val="a3"/>
              <w:widowControl w:val="0"/>
              <w:spacing w:before="0" w:beforeAutospacing="0" w:after="0" w:afterAutospacing="0"/>
              <w:ind w:firstLine="227"/>
              <w:contextualSpacing/>
              <w:jc w:val="both"/>
              <w:rPr>
                <w:b/>
              </w:rPr>
            </w:pPr>
            <w:r w:rsidRPr="00B919B5">
              <w:rPr>
                <w:b/>
              </w:rPr>
              <w:t>Представителями судьи могут быть только адвокаты, юридические консультанты, являющиеся членами палаты юридических консультантов.».</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lastRenderedPageBreak/>
              <w:t xml:space="preserve">В соответствии с нормативным постановлением Конституционного Суда от 21 апреля 2023 года № 10 «О рассмотрении на соответствие Конституции Республики Казахстан пункта 4 статьи 44, пункта 3 статьи 44-1 Конституционного закона Республики Казахстан от 25 декабря 2000 года «О судебной системе и статусе судей Республики Казахстан» и пункта 1 статьи 24 Закона Республики </w:t>
            </w:r>
            <w:r w:rsidRPr="00B919B5">
              <w:rPr>
                <w:sz w:val="24"/>
                <w:szCs w:val="24"/>
                <w:lang w:val="ru-RU"/>
              </w:rPr>
              <w:lastRenderedPageBreak/>
              <w:t xml:space="preserve">Казахстан от 4 декабря 2015 года «О Высшем Судебном Совете Республики Казахстан» Верховному Суду и Высшему Судебному Совету рекомендовано с целью более полного обеспечения прав судей рассмотреть вопрос о дальнейшем совершенствовании законодательства о судебной системе и статусе судей в соответствии с правовыми позициями Конституционного Суда. </w:t>
            </w:r>
          </w:p>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t xml:space="preserve">В частности, Конституционный Суд, принимая во внимание последствия решений Судебного жюри, влекущие ограничения в правах судей, полагает, что в процедурах рассмотрения материалов следует </w:t>
            </w:r>
            <w:r w:rsidRPr="00B919B5">
              <w:rPr>
                <w:b/>
                <w:bCs/>
                <w:sz w:val="24"/>
                <w:szCs w:val="24"/>
                <w:lang w:val="ru-RU"/>
              </w:rPr>
              <w:t>предусмотреть возможность участия защитника и пользования другими инструментами защиты своих интересов</w:t>
            </w:r>
            <w:r w:rsidRPr="00B919B5">
              <w:rPr>
                <w:sz w:val="24"/>
                <w:szCs w:val="24"/>
                <w:lang w:val="ru-RU"/>
              </w:rPr>
              <w:t>.</w:t>
            </w:r>
          </w:p>
          <w:p w:rsidR="007974DE" w:rsidRPr="00B919B5" w:rsidRDefault="007974DE" w:rsidP="007974DE">
            <w:pPr>
              <w:widowControl w:val="0"/>
              <w:tabs>
                <w:tab w:val="left" w:pos="453"/>
              </w:tabs>
              <w:spacing w:after="0" w:line="240" w:lineRule="auto"/>
              <w:ind w:firstLine="227"/>
              <w:contextualSpacing/>
              <w:jc w:val="both"/>
              <w:rPr>
                <w:sz w:val="24"/>
                <w:szCs w:val="24"/>
                <w:lang w:val="ru-RU"/>
              </w:rPr>
            </w:pPr>
            <w:r w:rsidRPr="00B919B5">
              <w:rPr>
                <w:sz w:val="24"/>
                <w:szCs w:val="24"/>
                <w:lang w:val="ru-RU"/>
              </w:rPr>
              <w:t>В этой связи, предлагается в Конституционном законе предусмотреть возможность участия представителей в дисциплинарном производстве.</w:t>
            </w:r>
          </w:p>
          <w:p w:rsidR="007974DE" w:rsidRPr="00B919B5" w:rsidRDefault="007974DE" w:rsidP="007974DE">
            <w:pPr>
              <w:widowControl w:val="0"/>
              <w:tabs>
                <w:tab w:val="left" w:pos="453"/>
              </w:tabs>
              <w:spacing w:after="0" w:line="240" w:lineRule="auto"/>
              <w:ind w:firstLine="227"/>
              <w:contextualSpacing/>
              <w:jc w:val="both"/>
              <w:rPr>
                <w:sz w:val="24"/>
                <w:szCs w:val="24"/>
                <w:lang w:val="ru-RU"/>
              </w:rPr>
            </w:pPr>
          </w:p>
        </w:tc>
      </w:tr>
      <w:tr w:rsidR="007974DE" w:rsidRPr="00B919B5" w:rsidTr="00657D09">
        <w:trPr>
          <w:trHeight w:val="1539"/>
        </w:trPr>
        <w:tc>
          <w:tcPr>
            <w:tcW w:w="425"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a5"/>
              <w:jc w:val="center"/>
              <w:rPr>
                <w:sz w:val="24"/>
                <w:szCs w:val="24"/>
                <w:lang w:val="ru-RU"/>
              </w:rPr>
            </w:pPr>
            <w:r w:rsidRPr="00B919B5">
              <w:rPr>
                <w:sz w:val="24"/>
                <w:szCs w:val="24"/>
                <w:lang w:val="ru-RU"/>
              </w:rPr>
              <w:t>Статья 44 пункт 1</w:t>
            </w:r>
          </w:p>
          <w:p w:rsidR="007974DE" w:rsidRPr="00B919B5" w:rsidRDefault="007974DE" w:rsidP="007974DE">
            <w:pPr>
              <w:pStyle w:val="a5"/>
              <w:jc w:val="center"/>
              <w:rPr>
                <w:sz w:val="24"/>
                <w:szCs w:val="24"/>
                <w:lang w:val="ru-RU"/>
              </w:rPr>
            </w:pPr>
            <w:r w:rsidRPr="00B919B5">
              <w:rPr>
                <w:sz w:val="24"/>
                <w:szCs w:val="24"/>
                <w:lang w:val="ru-RU"/>
              </w:rPr>
              <w:t xml:space="preserve">подпункт </w:t>
            </w:r>
          </w:p>
          <w:p w:rsidR="007974DE" w:rsidRPr="00B919B5" w:rsidRDefault="007974DE" w:rsidP="007974DE">
            <w:pPr>
              <w:pStyle w:val="a5"/>
              <w:jc w:val="center"/>
              <w:rPr>
                <w:sz w:val="24"/>
                <w:szCs w:val="24"/>
                <w:lang w:val="ru-RU"/>
              </w:rPr>
            </w:pPr>
            <w:r w:rsidRPr="00B919B5">
              <w:rPr>
                <w:sz w:val="24"/>
                <w:szCs w:val="24"/>
                <w:lang w:val="ru-RU"/>
              </w:rPr>
              <w:t xml:space="preserve">1-1) </w:t>
            </w:r>
          </w:p>
          <w:p w:rsidR="007974DE" w:rsidRPr="00B919B5" w:rsidRDefault="007974DE" w:rsidP="007974DE">
            <w:pPr>
              <w:pStyle w:val="a5"/>
              <w:jc w:val="center"/>
              <w:rPr>
                <w:sz w:val="24"/>
                <w:szCs w:val="24"/>
                <w:lang w:val="ru-RU"/>
              </w:rPr>
            </w:pPr>
          </w:p>
          <w:p w:rsidR="007974DE" w:rsidRPr="00B919B5" w:rsidRDefault="007974DE" w:rsidP="007974DE">
            <w:pPr>
              <w:pStyle w:val="a5"/>
              <w:jc w:val="center"/>
              <w:rPr>
                <w:sz w:val="24"/>
                <w:szCs w:val="24"/>
                <w:lang w:val="ru-RU"/>
              </w:rPr>
            </w:pPr>
            <w:r w:rsidRPr="00B919B5">
              <w:rPr>
                <w:sz w:val="24"/>
                <w:szCs w:val="24"/>
                <w:lang w:val="ru-RU"/>
              </w:rPr>
              <w:t>новый</w:t>
            </w:r>
          </w:p>
          <w:p w:rsidR="007974DE" w:rsidRPr="00B919B5" w:rsidRDefault="007974DE" w:rsidP="007974DE">
            <w:pPr>
              <w:spacing w:after="0" w:line="240" w:lineRule="auto"/>
              <w:rPr>
                <w:sz w:val="24"/>
                <w:szCs w:val="24"/>
                <w:lang w:val="ru-RU"/>
              </w:rPr>
            </w:pPr>
          </w:p>
        </w:tc>
        <w:tc>
          <w:tcPr>
            <w:tcW w:w="3969"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a5"/>
              <w:ind w:firstLine="352"/>
              <w:jc w:val="both"/>
              <w:rPr>
                <w:sz w:val="24"/>
                <w:szCs w:val="24"/>
                <w:lang w:val="ru-RU"/>
              </w:rPr>
            </w:pPr>
            <w:r w:rsidRPr="00B919B5">
              <w:rPr>
                <w:sz w:val="24"/>
                <w:szCs w:val="24"/>
                <w:lang w:val="ru-RU"/>
              </w:rPr>
              <w:t>Статья 44. Решения Комиссии по качеству правосудия</w:t>
            </w:r>
          </w:p>
          <w:p w:rsidR="007974DE" w:rsidRPr="00B919B5" w:rsidRDefault="007974DE" w:rsidP="007974DE">
            <w:pPr>
              <w:pStyle w:val="a5"/>
              <w:ind w:firstLine="352"/>
              <w:jc w:val="both"/>
              <w:rPr>
                <w:rFonts w:eastAsia="Times New Roman"/>
                <w:sz w:val="24"/>
                <w:szCs w:val="24"/>
                <w:lang w:val="ru-RU" w:eastAsia="ru-RU"/>
              </w:rPr>
            </w:pPr>
            <w:r w:rsidRPr="00B919B5">
              <w:rPr>
                <w:rFonts w:eastAsia="Times New Roman"/>
                <w:sz w:val="24"/>
                <w:szCs w:val="24"/>
                <w:lang w:val="ru-RU" w:eastAsia="ru-RU"/>
              </w:rPr>
              <w:t>1. Комиссия по качеству правосудия по результатам рассмотрения материалов об оценке квалификации действующих судей выносит одно из следующих решений:</w:t>
            </w:r>
          </w:p>
          <w:p w:rsidR="007974DE" w:rsidRPr="00B919B5" w:rsidRDefault="007974DE" w:rsidP="007974DE">
            <w:pPr>
              <w:pStyle w:val="a5"/>
              <w:ind w:firstLine="352"/>
              <w:jc w:val="both"/>
              <w:rPr>
                <w:rFonts w:eastAsia="Times New Roman"/>
                <w:sz w:val="24"/>
                <w:szCs w:val="24"/>
                <w:lang w:val="ru-RU" w:eastAsia="ru-RU"/>
              </w:rPr>
            </w:pPr>
            <w:bookmarkStart w:id="4" w:name="sub1008474488"/>
            <w:r w:rsidRPr="00B919B5">
              <w:rPr>
                <w:rFonts w:eastAsia="Times New Roman"/>
                <w:sz w:val="24"/>
                <w:szCs w:val="24"/>
                <w:lang w:val="ru-RU" w:eastAsia="ru-RU"/>
              </w:rPr>
              <w:t>….</w:t>
            </w:r>
          </w:p>
          <w:p w:rsidR="007974DE" w:rsidRPr="00B919B5" w:rsidRDefault="007974DE" w:rsidP="007974DE">
            <w:pPr>
              <w:pStyle w:val="a5"/>
              <w:ind w:firstLine="352"/>
              <w:jc w:val="both"/>
              <w:rPr>
                <w:rFonts w:eastAsia="Times New Roman"/>
                <w:b/>
                <w:sz w:val="24"/>
                <w:szCs w:val="24"/>
                <w:lang w:val="ru-RU" w:eastAsia="ru-RU"/>
              </w:rPr>
            </w:pPr>
            <w:r w:rsidRPr="00B919B5">
              <w:rPr>
                <w:rFonts w:eastAsia="Times New Roman"/>
                <w:b/>
                <w:sz w:val="24"/>
                <w:szCs w:val="24"/>
                <w:lang w:val="ru-RU" w:eastAsia="ru-RU"/>
              </w:rPr>
              <w:t>1-1) отсутствует</w:t>
            </w:r>
          </w:p>
          <w:bookmarkEnd w:id="4"/>
          <w:p w:rsidR="007974DE" w:rsidRPr="00B919B5" w:rsidRDefault="007974DE" w:rsidP="007974DE">
            <w:pPr>
              <w:pStyle w:val="a5"/>
              <w:ind w:firstLine="352"/>
              <w:jc w:val="both"/>
              <w:rPr>
                <w:rFonts w:eastAsia="Times New Roman"/>
                <w:sz w:val="24"/>
                <w:szCs w:val="24"/>
                <w:lang w:val="ru-RU" w:eastAsia="ru-RU"/>
              </w:rPr>
            </w:pPr>
          </w:p>
        </w:tc>
        <w:tc>
          <w:tcPr>
            <w:tcW w:w="4536"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a5"/>
              <w:ind w:firstLine="352"/>
              <w:jc w:val="both"/>
              <w:rPr>
                <w:rFonts w:eastAsia="Times New Roman"/>
                <w:sz w:val="24"/>
                <w:szCs w:val="24"/>
                <w:lang w:val="ru-RU" w:eastAsia="ru-RU"/>
              </w:rPr>
            </w:pPr>
            <w:r w:rsidRPr="00B919B5">
              <w:rPr>
                <w:rFonts w:eastAsia="Times New Roman"/>
                <w:sz w:val="24"/>
                <w:szCs w:val="24"/>
                <w:lang w:val="ru-RU" w:eastAsia="ru-RU"/>
              </w:rPr>
              <w:t>Дополнить подпунктом 1-1) следующего содержания:</w:t>
            </w:r>
          </w:p>
          <w:p w:rsidR="007974DE" w:rsidRPr="00B919B5" w:rsidRDefault="007974DE" w:rsidP="007974DE">
            <w:pPr>
              <w:pStyle w:val="a5"/>
              <w:ind w:firstLine="352"/>
              <w:jc w:val="both"/>
              <w:rPr>
                <w:rFonts w:eastAsia="Times New Roman"/>
                <w:b/>
                <w:sz w:val="24"/>
                <w:szCs w:val="24"/>
                <w:lang w:val="ru-RU" w:eastAsia="ru-RU"/>
              </w:rPr>
            </w:pPr>
            <w:r w:rsidRPr="00B919B5">
              <w:rPr>
                <w:rFonts w:eastAsia="Times New Roman"/>
                <w:b/>
                <w:sz w:val="24"/>
                <w:szCs w:val="24"/>
                <w:lang w:val="ru-RU" w:eastAsia="ru-RU"/>
              </w:rPr>
              <w:t>«1-1)</w:t>
            </w:r>
            <w:r w:rsidRPr="00B919B5">
              <w:rPr>
                <w:rFonts w:eastAsia="Times New Roman"/>
                <w:sz w:val="24"/>
                <w:szCs w:val="24"/>
                <w:lang w:val="ru-RU" w:eastAsia="ru-RU"/>
              </w:rPr>
              <w:t xml:space="preserve"> </w:t>
            </w:r>
            <w:r w:rsidRPr="00B919B5">
              <w:rPr>
                <w:b/>
                <w:color w:val="000000" w:themeColor="text1"/>
                <w:sz w:val="24"/>
                <w:szCs w:val="24"/>
                <w:lang w:val="ru-RU"/>
              </w:rPr>
              <w:t>признать соответствующим занимаемой должности с направлением на курсы повышения квалификации в Академию, в том числе по индивидуальному плану</w:t>
            </w:r>
            <w:r w:rsidRPr="00B919B5">
              <w:rPr>
                <w:rFonts w:eastAsia="Times New Roman"/>
                <w:b/>
                <w:sz w:val="24"/>
                <w:szCs w:val="24"/>
                <w:lang w:val="ru-RU" w:eastAsia="ru-RU"/>
              </w:rPr>
              <w:t>;».</w:t>
            </w:r>
          </w:p>
          <w:p w:rsidR="007974DE" w:rsidRPr="00B919B5" w:rsidRDefault="007974DE" w:rsidP="007974DE">
            <w:pPr>
              <w:pStyle w:val="21"/>
              <w:ind w:firstLine="352"/>
              <w:jc w:val="both"/>
              <w:rPr>
                <w:rFonts w:ascii="Times New Roman" w:hAnsi="Times New Roman"/>
                <w:sz w:val="24"/>
                <w:szCs w:val="24"/>
              </w:rPr>
            </w:pPr>
          </w:p>
          <w:p w:rsidR="007974DE" w:rsidRPr="00B919B5" w:rsidRDefault="007974DE" w:rsidP="007974DE">
            <w:pPr>
              <w:spacing w:after="0" w:line="240" w:lineRule="auto"/>
              <w:ind w:firstLine="352"/>
              <w:jc w:val="both"/>
              <w:rPr>
                <w:rFonts w:eastAsia="Times New Roman"/>
                <w:sz w:val="24"/>
                <w:szCs w:val="24"/>
                <w:lang w:val="ru-RU" w:eastAsia="ru-RU"/>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974DE" w:rsidRPr="00B919B5" w:rsidRDefault="007974DE" w:rsidP="007974DE">
            <w:pPr>
              <w:widowControl w:val="0"/>
              <w:pBdr>
                <w:top w:val="none" w:sz="4" w:space="0" w:color="000000"/>
                <w:left w:val="none" w:sz="4" w:space="0" w:color="000000"/>
                <w:bottom w:val="single" w:sz="4" w:space="31" w:color="FFFFFF"/>
                <w:right w:val="none" w:sz="4" w:space="0" w:color="000000"/>
                <w:between w:val="none" w:sz="4" w:space="0" w:color="000000"/>
              </w:pBdr>
              <w:tabs>
                <w:tab w:val="left" w:pos="34"/>
                <w:tab w:val="left" w:pos="709"/>
              </w:tabs>
              <w:spacing w:after="0" w:line="240" w:lineRule="auto"/>
              <w:ind w:firstLine="352"/>
              <w:jc w:val="both"/>
              <w:rPr>
                <w:sz w:val="24"/>
                <w:szCs w:val="24"/>
                <w:lang w:val="ru-RU"/>
              </w:rPr>
            </w:pPr>
            <w:r w:rsidRPr="00B919B5">
              <w:rPr>
                <w:sz w:val="24"/>
                <w:szCs w:val="24"/>
                <w:lang w:val="ru-RU"/>
              </w:rPr>
              <w:t>Предлагается предусмотреть решение с рекомендацией о направлении судьи на повышение квалификации в Академию правосудия.</w:t>
            </w:r>
          </w:p>
          <w:p w:rsidR="007974DE" w:rsidRPr="00B919B5" w:rsidRDefault="007974DE" w:rsidP="007974DE">
            <w:pPr>
              <w:widowControl w:val="0"/>
              <w:pBdr>
                <w:top w:val="none" w:sz="4" w:space="0" w:color="000000"/>
                <w:left w:val="none" w:sz="4" w:space="0" w:color="000000"/>
                <w:bottom w:val="single" w:sz="4" w:space="31" w:color="FFFFFF"/>
                <w:right w:val="none" w:sz="4" w:space="0" w:color="000000"/>
                <w:between w:val="none" w:sz="4" w:space="0" w:color="000000"/>
              </w:pBdr>
              <w:tabs>
                <w:tab w:val="left" w:pos="34"/>
                <w:tab w:val="left" w:pos="709"/>
              </w:tabs>
              <w:spacing w:after="0" w:line="240" w:lineRule="auto"/>
              <w:ind w:firstLine="352"/>
              <w:jc w:val="both"/>
              <w:rPr>
                <w:color w:val="000000" w:themeColor="text1"/>
                <w:sz w:val="24"/>
                <w:szCs w:val="24"/>
                <w:lang w:val="ru-RU"/>
              </w:rPr>
            </w:pPr>
            <w:r w:rsidRPr="00B919B5">
              <w:rPr>
                <w:color w:val="000000" w:themeColor="text1"/>
                <w:sz w:val="24"/>
                <w:szCs w:val="24"/>
                <w:lang w:val="ru-RU"/>
              </w:rPr>
              <w:t xml:space="preserve">Так, в ходе оценки Комиссия </w:t>
            </w:r>
            <w:r w:rsidRPr="00B919B5">
              <w:rPr>
                <w:color w:val="000000" w:themeColor="text1"/>
                <w:sz w:val="24"/>
                <w:szCs w:val="24"/>
              </w:rPr>
              <w:t>отмечает и обращает внимание на слабые и сильные стороны судьи</w:t>
            </w:r>
            <w:r w:rsidRPr="00B919B5">
              <w:rPr>
                <w:color w:val="000000" w:themeColor="text1"/>
                <w:sz w:val="24"/>
                <w:szCs w:val="24"/>
                <w:lang w:val="ru-RU"/>
              </w:rPr>
              <w:t xml:space="preserve">. Например, при оценке Комиссией выявлено, что: </w:t>
            </w:r>
          </w:p>
          <w:p w:rsidR="007974DE" w:rsidRPr="00B919B5" w:rsidRDefault="007974DE" w:rsidP="007974DE">
            <w:pPr>
              <w:widowControl w:val="0"/>
              <w:pBdr>
                <w:top w:val="none" w:sz="4" w:space="0" w:color="000000"/>
                <w:left w:val="none" w:sz="4" w:space="0" w:color="000000"/>
                <w:bottom w:val="single" w:sz="4" w:space="31" w:color="FFFFFF"/>
                <w:right w:val="none" w:sz="4" w:space="0" w:color="000000"/>
                <w:between w:val="none" w:sz="4" w:space="0" w:color="000000"/>
              </w:pBdr>
              <w:tabs>
                <w:tab w:val="left" w:pos="34"/>
                <w:tab w:val="left" w:pos="709"/>
              </w:tabs>
              <w:spacing w:after="0" w:line="240" w:lineRule="auto"/>
              <w:ind w:firstLine="352"/>
              <w:jc w:val="both"/>
              <w:rPr>
                <w:color w:val="000000" w:themeColor="text1"/>
                <w:sz w:val="24"/>
                <w:szCs w:val="24"/>
                <w:lang w:val="ru-RU"/>
              </w:rPr>
            </w:pPr>
            <w:r w:rsidRPr="00B919B5">
              <w:rPr>
                <w:color w:val="000000" w:themeColor="text1"/>
                <w:sz w:val="24"/>
                <w:szCs w:val="24"/>
                <w:lang w:val="ru-RU"/>
              </w:rPr>
              <w:t xml:space="preserve">- у судьи есть проблемы применения гражданского законодательства, в частности земельного права и др.  </w:t>
            </w:r>
          </w:p>
          <w:p w:rsidR="007974DE" w:rsidRPr="00B919B5" w:rsidRDefault="007974DE" w:rsidP="007974DE">
            <w:pPr>
              <w:widowControl w:val="0"/>
              <w:pBdr>
                <w:top w:val="none" w:sz="4" w:space="0" w:color="000000"/>
                <w:left w:val="none" w:sz="4" w:space="0" w:color="000000"/>
                <w:bottom w:val="single" w:sz="4" w:space="31" w:color="FFFFFF"/>
                <w:right w:val="none" w:sz="4" w:space="0" w:color="000000"/>
                <w:between w:val="none" w:sz="4" w:space="0" w:color="000000"/>
              </w:pBdr>
              <w:tabs>
                <w:tab w:val="left" w:pos="34"/>
                <w:tab w:val="left" w:pos="709"/>
              </w:tabs>
              <w:spacing w:after="0" w:line="240" w:lineRule="auto"/>
              <w:ind w:firstLine="352"/>
              <w:jc w:val="both"/>
              <w:rPr>
                <w:i/>
                <w:color w:val="000000" w:themeColor="text1"/>
                <w:sz w:val="24"/>
                <w:szCs w:val="24"/>
                <w:lang w:val="ru-RU"/>
              </w:rPr>
            </w:pPr>
            <w:r w:rsidRPr="00B919B5">
              <w:rPr>
                <w:color w:val="000000" w:themeColor="text1"/>
                <w:sz w:val="24"/>
                <w:szCs w:val="24"/>
                <w:lang w:val="ru-RU"/>
              </w:rPr>
              <w:lastRenderedPageBreak/>
              <w:t xml:space="preserve">- либо показатели качества отправления правосудия на достаточно хорошем уровне, но наблюдается низкий уровень качества составления судебных актов </w:t>
            </w:r>
            <w:r w:rsidRPr="00B919B5">
              <w:rPr>
                <w:i/>
                <w:color w:val="000000" w:themeColor="text1"/>
                <w:sz w:val="24"/>
                <w:szCs w:val="24"/>
                <w:lang w:val="ru-RU"/>
              </w:rPr>
              <w:t xml:space="preserve">(умение письменно выражать и обосновать свои мысли, логически и последовательно рассуждать и анализировать, излагать текст судебного акта понятно и грамотно и т.д.) и ведения судебных процессов (навыки устной речи, коммуникативные навыки, способность работать в стрессовых ситуациях, роль в обеспечении общественного порядка в судебном заседании, отношение к участникам судебного процесса и т.д.).   </w:t>
            </w:r>
          </w:p>
          <w:p w:rsidR="007974DE" w:rsidRPr="00B919B5" w:rsidRDefault="007974DE" w:rsidP="007974DE">
            <w:pPr>
              <w:widowControl w:val="0"/>
              <w:pBdr>
                <w:top w:val="none" w:sz="4" w:space="0" w:color="000000"/>
                <w:left w:val="none" w:sz="4" w:space="0" w:color="000000"/>
                <w:bottom w:val="single" w:sz="4" w:space="31" w:color="FFFFFF"/>
                <w:right w:val="none" w:sz="4" w:space="0" w:color="000000"/>
                <w:between w:val="none" w:sz="4" w:space="0" w:color="000000"/>
              </w:pBdr>
              <w:tabs>
                <w:tab w:val="left" w:pos="34"/>
                <w:tab w:val="left" w:pos="709"/>
              </w:tabs>
              <w:spacing w:after="0" w:line="240" w:lineRule="auto"/>
              <w:ind w:firstLine="352"/>
              <w:jc w:val="both"/>
              <w:rPr>
                <w:color w:val="000000" w:themeColor="text1"/>
                <w:sz w:val="24"/>
                <w:szCs w:val="24"/>
                <w:lang w:val="ru-RU"/>
              </w:rPr>
            </w:pPr>
            <w:r w:rsidRPr="00B919B5">
              <w:rPr>
                <w:color w:val="000000" w:themeColor="text1"/>
                <w:sz w:val="24"/>
                <w:szCs w:val="24"/>
                <w:lang w:val="ru-RU"/>
              </w:rPr>
              <w:t xml:space="preserve">Комиссия, отмечая слабые стороны судьи, может направить его на повышение квалификации.      </w:t>
            </w:r>
          </w:p>
          <w:p w:rsidR="007974DE" w:rsidRPr="00B919B5" w:rsidRDefault="007974DE" w:rsidP="007974DE">
            <w:pPr>
              <w:widowControl w:val="0"/>
              <w:pBdr>
                <w:top w:val="none" w:sz="4" w:space="0" w:color="000000"/>
                <w:left w:val="none" w:sz="4" w:space="0" w:color="000000"/>
                <w:bottom w:val="single" w:sz="4" w:space="31" w:color="FFFFFF"/>
                <w:right w:val="none" w:sz="4" w:space="0" w:color="000000"/>
                <w:between w:val="none" w:sz="4" w:space="0" w:color="000000"/>
              </w:pBdr>
              <w:tabs>
                <w:tab w:val="left" w:pos="34"/>
                <w:tab w:val="left" w:pos="709"/>
              </w:tabs>
              <w:spacing w:after="0" w:line="240" w:lineRule="auto"/>
              <w:ind w:firstLine="352"/>
              <w:jc w:val="both"/>
              <w:rPr>
                <w:color w:val="000000" w:themeColor="text1"/>
                <w:sz w:val="24"/>
                <w:szCs w:val="24"/>
                <w:lang w:val="ru-RU"/>
              </w:rPr>
            </w:pPr>
            <w:r w:rsidRPr="00B919B5">
              <w:rPr>
                <w:color w:val="000000" w:themeColor="text1"/>
                <w:sz w:val="24"/>
                <w:szCs w:val="24"/>
                <w:lang w:val="ru-RU"/>
              </w:rPr>
              <w:t>Международная практика оценки показывает, что во многих странах</w:t>
            </w:r>
            <w:r w:rsidRPr="00B919B5">
              <w:rPr>
                <w:b/>
                <w:color w:val="000000" w:themeColor="text1"/>
                <w:sz w:val="24"/>
                <w:szCs w:val="24"/>
                <w:lang w:val="ru-RU"/>
              </w:rPr>
              <w:t xml:space="preserve"> </w:t>
            </w:r>
            <w:r w:rsidRPr="00B919B5">
              <w:rPr>
                <w:color w:val="000000" w:themeColor="text1"/>
                <w:sz w:val="24"/>
                <w:szCs w:val="24"/>
                <w:lang w:val="ru-RU"/>
              </w:rPr>
              <w:t>при выявлении слабых сторон судьи применяется институт повышения квалификации (Германия, Польша, Бельгия, Литва и др.)</w:t>
            </w:r>
          </w:p>
          <w:p w:rsidR="007974DE" w:rsidRPr="00B919B5" w:rsidRDefault="007974DE" w:rsidP="007974DE">
            <w:pPr>
              <w:widowControl w:val="0"/>
              <w:pBdr>
                <w:top w:val="none" w:sz="4" w:space="0" w:color="000000"/>
                <w:left w:val="none" w:sz="4" w:space="0" w:color="000000"/>
                <w:bottom w:val="single" w:sz="4" w:space="31" w:color="FFFFFF"/>
                <w:right w:val="none" w:sz="4" w:space="0" w:color="000000"/>
                <w:between w:val="none" w:sz="4" w:space="0" w:color="000000"/>
              </w:pBdr>
              <w:tabs>
                <w:tab w:val="left" w:pos="34"/>
                <w:tab w:val="left" w:pos="709"/>
              </w:tabs>
              <w:spacing w:after="0" w:line="240" w:lineRule="auto"/>
              <w:ind w:firstLine="352"/>
              <w:jc w:val="both"/>
              <w:rPr>
                <w:sz w:val="24"/>
                <w:szCs w:val="24"/>
                <w:lang w:val="ru-RU"/>
              </w:rPr>
            </w:pPr>
            <w:r w:rsidRPr="00B919B5">
              <w:rPr>
                <w:color w:val="000000" w:themeColor="text1"/>
                <w:sz w:val="24"/>
                <w:szCs w:val="24"/>
                <w:lang w:val="ru-RU"/>
              </w:rPr>
              <w:t>Также КСЕС отмечает, что процедура оценки может быть использована как повышение квалификации судей и тем самым общее качество судебной власти.</w:t>
            </w:r>
            <w:r w:rsidRPr="00B919B5">
              <w:rPr>
                <w:sz w:val="24"/>
                <w:szCs w:val="24"/>
                <w:lang w:val="ru-RU"/>
              </w:rPr>
              <w:t xml:space="preserve"> </w:t>
            </w:r>
          </w:p>
        </w:tc>
      </w:tr>
      <w:tr w:rsidR="007974DE"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a5"/>
              <w:jc w:val="center"/>
              <w:rPr>
                <w:sz w:val="24"/>
                <w:szCs w:val="24"/>
                <w:lang w:val="ru-RU"/>
              </w:rPr>
            </w:pPr>
            <w:r w:rsidRPr="00B919B5">
              <w:rPr>
                <w:sz w:val="24"/>
                <w:szCs w:val="24"/>
                <w:lang w:val="ru-RU"/>
              </w:rPr>
              <w:t>Статья 44 пункт 1</w:t>
            </w:r>
          </w:p>
          <w:p w:rsidR="007974DE" w:rsidRPr="00B919B5" w:rsidRDefault="007974DE" w:rsidP="007974DE">
            <w:pPr>
              <w:pStyle w:val="a5"/>
              <w:jc w:val="center"/>
              <w:rPr>
                <w:sz w:val="24"/>
                <w:szCs w:val="24"/>
                <w:lang w:val="ru-RU"/>
              </w:rPr>
            </w:pPr>
            <w:r w:rsidRPr="00B919B5">
              <w:rPr>
                <w:sz w:val="24"/>
                <w:szCs w:val="24"/>
                <w:lang w:val="ru-RU"/>
              </w:rPr>
              <w:t>подпункт 4)</w:t>
            </w:r>
          </w:p>
          <w:p w:rsidR="007974DE" w:rsidRPr="00B919B5" w:rsidRDefault="007974DE" w:rsidP="007974DE">
            <w:pPr>
              <w:pStyle w:val="a5"/>
              <w:jc w:val="center"/>
              <w:rPr>
                <w:sz w:val="24"/>
                <w:szCs w:val="24"/>
                <w:lang w:val="ru-RU"/>
              </w:rPr>
            </w:pPr>
          </w:p>
        </w:tc>
        <w:tc>
          <w:tcPr>
            <w:tcW w:w="3969"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a5"/>
              <w:ind w:firstLine="352"/>
              <w:jc w:val="both"/>
              <w:rPr>
                <w:sz w:val="24"/>
                <w:szCs w:val="24"/>
                <w:lang w:val="ru-RU"/>
              </w:rPr>
            </w:pPr>
            <w:r w:rsidRPr="00B919B5">
              <w:rPr>
                <w:sz w:val="24"/>
                <w:szCs w:val="24"/>
                <w:lang w:val="ru-RU"/>
              </w:rPr>
              <w:t>Статья 44. Решения Комиссии по качеству правосудия</w:t>
            </w:r>
          </w:p>
          <w:p w:rsidR="007974DE" w:rsidRPr="00B919B5" w:rsidRDefault="007974DE" w:rsidP="007974DE">
            <w:pPr>
              <w:pStyle w:val="a5"/>
              <w:ind w:firstLine="352"/>
              <w:jc w:val="both"/>
              <w:rPr>
                <w:rFonts w:eastAsia="Times New Roman"/>
                <w:sz w:val="24"/>
                <w:szCs w:val="24"/>
                <w:lang w:val="ru-RU" w:eastAsia="ru-RU"/>
              </w:rPr>
            </w:pPr>
            <w:r w:rsidRPr="00B919B5">
              <w:rPr>
                <w:rFonts w:eastAsia="Times New Roman"/>
                <w:sz w:val="24"/>
                <w:szCs w:val="24"/>
                <w:lang w:val="ru-RU" w:eastAsia="ru-RU"/>
              </w:rPr>
              <w:t xml:space="preserve">1. Комиссия по качеству правосудия по результатам рассмотрения материалов об оценке </w:t>
            </w:r>
            <w:r w:rsidRPr="00B919B5">
              <w:rPr>
                <w:rFonts w:eastAsia="Times New Roman"/>
                <w:sz w:val="24"/>
                <w:szCs w:val="24"/>
                <w:lang w:val="ru-RU" w:eastAsia="ru-RU"/>
              </w:rPr>
              <w:lastRenderedPageBreak/>
              <w:t>квалификации действующих судей выносит одно из следующих решений:</w:t>
            </w:r>
          </w:p>
          <w:p w:rsidR="007974DE" w:rsidRPr="00B919B5" w:rsidRDefault="007974DE" w:rsidP="007974DE">
            <w:pPr>
              <w:pStyle w:val="a5"/>
              <w:ind w:firstLine="352"/>
              <w:jc w:val="both"/>
              <w:rPr>
                <w:rFonts w:eastAsia="Times New Roman"/>
                <w:sz w:val="24"/>
                <w:szCs w:val="24"/>
                <w:lang w:val="ru-RU" w:eastAsia="ru-RU"/>
              </w:rPr>
            </w:pPr>
            <w:r w:rsidRPr="00B919B5">
              <w:rPr>
                <w:rFonts w:eastAsia="Times New Roman"/>
                <w:sz w:val="24"/>
                <w:szCs w:val="24"/>
                <w:lang w:val="ru-RU" w:eastAsia="ru-RU"/>
              </w:rPr>
              <w:t>….</w:t>
            </w:r>
          </w:p>
          <w:p w:rsidR="007974DE" w:rsidRPr="00B919B5" w:rsidRDefault="007974DE" w:rsidP="007974DE">
            <w:pPr>
              <w:pStyle w:val="a5"/>
              <w:ind w:firstLine="352"/>
              <w:jc w:val="both"/>
              <w:rPr>
                <w:rFonts w:eastAsia="Times New Roman"/>
                <w:sz w:val="24"/>
                <w:szCs w:val="24"/>
                <w:lang w:val="ru-RU" w:eastAsia="ru-RU"/>
              </w:rPr>
            </w:pPr>
            <w:r w:rsidRPr="00B919B5">
              <w:rPr>
                <w:rFonts w:eastAsia="Times New Roman"/>
                <w:sz w:val="24"/>
                <w:szCs w:val="24"/>
                <w:lang w:val="ru-RU" w:eastAsia="ru-RU"/>
              </w:rPr>
              <w:t>4) о переводе в другой суд</w:t>
            </w:r>
            <w:r w:rsidRPr="00B919B5">
              <w:rPr>
                <w:rFonts w:eastAsia="Times New Roman"/>
                <w:b/>
                <w:sz w:val="24"/>
                <w:szCs w:val="24"/>
                <w:lang w:val="ru-RU" w:eastAsia="ru-RU"/>
              </w:rPr>
              <w:t>, на другую специализацию</w:t>
            </w:r>
            <w:r w:rsidRPr="00B919B5">
              <w:rPr>
                <w:rFonts w:eastAsia="Times New Roman"/>
                <w:sz w:val="24"/>
                <w:szCs w:val="24"/>
                <w:lang w:val="ru-RU" w:eastAsia="ru-RU"/>
              </w:rPr>
              <w:t>;</w:t>
            </w:r>
          </w:p>
          <w:p w:rsidR="007974DE" w:rsidRPr="00B919B5" w:rsidRDefault="007974DE" w:rsidP="007974DE">
            <w:pPr>
              <w:pStyle w:val="a5"/>
              <w:ind w:firstLine="352"/>
              <w:jc w:val="both"/>
              <w:rPr>
                <w:sz w:val="24"/>
                <w:szCs w:val="24"/>
                <w:lang w:val="ru-RU"/>
              </w:rPr>
            </w:pPr>
          </w:p>
        </w:tc>
        <w:tc>
          <w:tcPr>
            <w:tcW w:w="4536"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21"/>
              <w:ind w:firstLine="352"/>
              <w:jc w:val="both"/>
              <w:rPr>
                <w:rFonts w:ascii="Times New Roman" w:hAnsi="Times New Roman"/>
                <w:sz w:val="24"/>
                <w:szCs w:val="24"/>
              </w:rPr>
            </w:pPr>
            <w:r w:rsidRPr="00B919B5">
              <w:rPr>
                <w:rFonts w:ascii="Times New Roman" w:hAnsi="Times New Roman"/>
                <w:sz w:val="24"/>
                <w:szCs w:val="24"/>
              </w:rPr>
              <w:lastRenderedPageBreak/>
              <w:t>Изложить в следующей редакции:</w:t>
            </w:r>
          </w:p>
          <w:p w:rsidR="007974DE" w:rsidRPr="00B919B5" w:rsidRDefault="007974DE" w:rsidP="007974DE">
            <w:pPr>
              <w:spacing w:after="0" w:line="240" w:lineRule="auto"/>
              <w:ind w:firstLine="352"/>
              <w:jc w:val="both"/>
              <w:rPr>
                <w:rFonts w:eastAsia="Times New Roman"/>
                <w:b/>
                <w:sz w:val="24"/>
                <w:szCs w:val="24"/>
                <w:lang w:val="ru-RU" w:eastAsia="ru-RU"/>
              </w:rPr>
            </w:pPr>
            <w:r w:rsidRPr="00B919B5">
              <w:rPr>
                <w:rFonts w:eastAsia="Times New Roman"/>
                <w:sz w:val="24"/>
                <w:szCs w:val="24"/>
                <w:lang w:val="ru-RU" w:eastAsia="ru-RU"/>
              </w:rPr>
              <w:t>«4) о переводе в другой</w:t>
            </w:r>
            <w:r w:rsidRPr="00B919B5">
              <w:rPr>
                <w:rFonts w:eastAsia="Times New Roman"/>
                <w:b/>
                <w:sz w:val="24"/>
                <w:szCs w:val="24"/>
                <w:lang w:val="ru-RU" w:eastAsia="ru-RU"/>
              </w:rPr>
              <w:t xml:space="preserve"> </w:t>
            </w:r>
            <w:r w:rsidRPr="00B919B5">
              <w:rPr>
                <w:rFonts w:eastAsia="Times New Roman"/>
                <w:sz w:val="24"/>
                <w:szCs w:val="24"/>
                <w:lang w:val="ru-RU" w:eastAsia="ru-RU"/>
              </w:rPr>
              <w:t>суд</w:t>
            </w:r>
            <w:r w:rsidRPr="00B919B5">
              <w:rPr>
                <w:rFonts w:eastAsia="Times New Roman"/>
                <w:b/>
                <w:sz w:val="24"/>
                <w:szCs w:val="24"/>
                <w:lang w:val="ru-RU" w:eastAsia="ru-RU"/>
              </w:rPr>
              <w:t xml:space="preserve"> с меньшей нагрузкой, в нижестоящий суд;».</w:t>
            </w:r>
          </w:p>
          <w:p w:rsidR="007974DE" w:rsidRPr="00B919B5" w:rsidRDefault="007974DE" w:rsidP="007974DE">
            <w:pPr>
              <w:pStyle w:val="a5"/>
              <w:ind w:firstLine="352"/>
              <w:jc w:val="both"/>
              <w:rPr>
                <w:rFonts w:eastAsia="Times New Roman"/>
                <w:sz w:val="24"/>
                <w:szCs w:val="24"/>
                <w:lang w:val="ru-RU" w:eastAsia="ru-RU"/>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974DE" w:rsidRPr="00B919B5" w:rsidRDefault="007974DE" w:rsidP="007974DE">
            <w:pPr>
              <w:pStyle w:val="a5"/>
              <w:ind w:firstLine="352"/>
              <w:jc w:val="both"/>
              <w:rPr>
                <w:sz w:val="24"/>
                <w:szCs w:val="24"/>
              </w:rPr>
            </w:pPr>
            <w:r w:rsidRPr="00B919B5">
              <w:rPr>
                <w:sz w:val="24"/>
                <w:szCs w:val="24"/>
              </w:rPr>
              <w:t>Действующая формулировка «перевод в другой суд» без конкретизации судов предполагает возможность перевода в любой суд без ограничений.</w:t>
            </w:r>
            <w:r w:rsidRPr="00B919B5">
              <w:rPr>
                <w:sz w:val="24"/>
                <w:szCs w:val="24"/>
                <w:lang w:val="ru-RU"/>
              </w:rPr>
              <w:t xml:space="preserve"> ВС поддержано </w:t>
            </w:r>
            <w:r w:rsidRPr="00B919B5">
              <w:rPr>
                <w:sz w:val="24"/>
                <w:szCs w:val="24"/>
                <w:lang w:val="ru-RU"/>
              </w:rPr>
              <w:lastRenderedPageBreak/>
              <w:t>предложение ВСС о</w:t>
            </w:r>
            <w:r w:rsidRPr="00B919B5">
              <w:rPr>
                <w:sz w:val="24"/>
                <w:szCs w:val="24"/>
              </w:rPr>
              <w:t xml:space="preserve"> конкретизации решения Комиссии о механизме перевода в другой суд.     </w:t>
            </w:r>
          </w:p>
          <w:p w:rsidR="007974DE" w:rsidRPr="00B919B5" w:rsidRDefault="007974DE" w:rsidP="007974DE">
            <w:pPr>
              <w:widowControl w:val="0"/>
              <w:pBdr>
                <w:top w:val="none" w:sz="4" w:space="0" w:color="000000"/>
                <w:left w:val="none" w:sz="4" w:space="0" w:color="000000"/>
                <w:bottom w:val="single" w:sz="4" w:space="31" w:color="FFFFFF"/>
                <w:right w:val="none" w:sz="4" w:space="0" w:color="000000"/>
                <w:between w:val="none" w:sz="4" w:space="0" w:color="000000"/>
              </w:pBdr>
              <w:tabs>
                <w:tab w:val="left" w:pos="34"/>
                <w:tab w:val="left" w:pos="709"/>
              </w:tabs>
              <w:spacing w:after="0" w:line="240" w:lineRule="auto"/>
              <w:ind w:firstLine="352"/>
              <w:jc w:val="both"/>
              <w:rPr>
                <w:sz w:val="24"/>
                <w:szCs w:val="24"/>
                <w:lang w:val="ru-RU"/>
              </w:rPr>
            </w:pPr>
            <w:r w:rsidRPr="00B919B5">
              <w:rPr>
                <w:sz w:val="24"/>
                <w:szCs w:val="24"/>
              </w:rPr>
              <w:t>В частности, предлагается предусмотреть перевод в другой суд с меньшей нагрузкой, при этом исключив решение о переводе на другую специализацию.</w:t>
            </w:r>
          </w:p>
          <w:p w:rsidR="007974DE" w:rsidRPr="00B919B5" w:rsidRDefault="007974DE" w:rsidP="007974DE">
            <w:pPr>
              <w:widowControl w:val="0"/>
              <w:pBdr>
                <w:top w:val="none" w:sz="4" w:space="0" w:color="000000"/>
                <w:left w:val="none" w:sz="4" w:space="0" w:color="000000"/>
                <w:bottom w:val="single" w:sz="4" w:space="31" w:color="FFFFFF"/>
                <w:right w:val="none" w:sz="4" w:space="0" w:color="000000"/>
                <w:between w:val="none" w:sz="4" w:space="0" w:color="000000"/>
              </w:pBdr>
              <w:tabs>
                <w:tab w:val="left" w:pos="34"/>
                <w:tab w:val="left" w:pos="709"/>
              </w:tabs>
              <w:spacing w:after="0" w:line="240" w:lineRule="auto"/>
              <w:ind w:firstLine="352"/>
              <w:jc w:val="both"/>
              <w:rPr>
                <w:sz w:val="24"/>
                <w:szCs w:val="24"/>
              </w:rPr>
            </w:pPr>
            <w:r w:rsidRPr="00B919B5">
              <w:rPr>
                <w:sz w:val="24"/>
                <w:szCs w:val="24"/>
              </w:rPr>
              <w:t>Учитывая, что перевод в другой суд с меньшей нагрузкой в основном применим к судьям первой инстанции, предлагается для судей вышестоящих судов предусмотреть решение о переводе в нижестоящий суд</w:t>
            </w:r>
            <w:r w:rsidRPr="00B919B5">
              <w:rPr>
                <w:sz w:val="24"/>
                <w:szCs w:val="24"/>
                <w:lang w:val="ru-RU"/>
              </w:rPr>
              <w:t>.</w:t>
            </w:r>
          </w:p>
        </w:tc>
      </w:tr>
      <w:tr w:rsidR="007974DE"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spacing w:after="0" w:line="240" w:lineRule="auto"/>
              <w:jc w:val="center"/>
              <w:rPr>
                <w:sz w:val="24"/>
                <w:szCs w:val="24"/>
                <w:lang w:val="ru-RU"/>
              </w:rPr>
            </w:pPr>
            <w:r w:rsidRPr="00B919B5">
              <w:rPr>
                <w:sz w:val="24"/>
                <w:szCs w:val="24"/>
                <w:lang w:val="ru-RU"/>
              </w:rPr>
              <w:t>Статья 44 пункт 2</w:t>
            </w:r>
          </w:p>
          <w:p w:rsidR="007974DE" w:rsidRPr="00B919B5" w:rsidRDefault="007974DE" w:rsidP="007974DE">
            <w:pPr>
              <w:spacing w:after="0" w:line="240" w:lineRule="auto"/>
              <w:rPr>
                <w:sz w:val="24"/>
                <w:szCs w:val="24"/>
                <w:lang w:val="ru-RU"/>
              </w:rPr>
            </w:pPr>
          </w:p>
        </w:tc>
        <w:tc>
          <w:tcPr>
            <w:tcW w:w="3969"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a5"/>
              <w:ind w:firstLine="352"/>
              <w:jc w:val="both"/>
              <w:rPr>
                <w:sz w:val="24"/>
                <w:szCs w:val="24"/>
                <w:lang w:val="ru-RU"/>
              </w:rPr>
            </w:pPr>
            <w:r w:rsidRPr="00B919B5">
              <w:rPr>
                <w:sz w:val="24"/>
                <w:szCs w:val="24"/>
                <w:lang w:val="ru-RU"/>
              </w:rPr>
              <w:t>Статья 44. Решения Комиссии по качеству правосудия</w:t>
            </w:r>
          </w:p>
          <w:p w:rsidR="007974DE" w:rsidRPr="00B919B5" w:rsidRDefault="007974DE" w:rsidP="007974DE">
            <w:pPr>
              <w:pStyle w:val="pj"/>
              <w:ind w:firstLine="352"/>
              <w:rPr>
                <w:rStyle w:val="s0"/>
                <w:rFonts w:eastAsia="Calibri"/>
                <w:color w:val="auto"/>
              </w:rPr>
            </w:pPr>
            <w:r w:rsidRPr="00B919B5">
              <w:rPr>
                <w:rStyle w:val="s0"/>
                <w:rFonts w:eastAsia="Calibri"/>
                <w:color w:val="auto"/>
              </w:rPr>
              <w:t>…</w:t>
            </w:r>
          </w:p>
          <w:p w:rsidR="007974DE" w:rsidRPr="00B919B5" w:rsidRDefault="007974DE" w:rsidP="007974DE">
            <w:pPr>
              <w:pStyle w:val="pj"/>
              <w:ind w:firstLine="352"/>
              <w:rPr>
                <w:color w:val="auto"/>
              </w:rPr>
            </w:pPr>
            <w:r w:rsidRPr="00B919B5">
              <w:rPr>
                <w:rStyle w:val="s0"/>
                <w:rFonts w:eastAsia="Calibri"/>
                <w:color w:val="auto"/>
              </w:rPr>
              <w:t>2. Решение Комиссии по качеству правосудия о признании судьи не соответствующим занимаемой должности в силу профессиональной непригодности по результатам оценки профессиональной деятельности является основанием для рассмотрения Высшим Судебным Советом вопроса об освобождении судьи от занимаемой должности.</w:t>
            </w:r>
          </w:p>
          <w:p w:rsidR="007974DE" w:rsidRPr="00B919B5" w:rsidRDefault="007974DE" w:rsidP="007974DE">
            <w:pPr>
              <w:pStyle w:val="pj"/>
              <w:ind w:firstLine="352"/>
              <w:rPr>
                <w:rStyle w:val="s0"/>
                <w:rFonts w:eastAsia="Calibri"/>
                <w:color w:val="auto"/>
              </w:rPr>
            </w:pPr>
            <w:r w:rsidRPr="00B919B5">
              <w:rPr>
                <w:rStyle w:val="s0"/>
                <w:rFonts w:eastAsia="Calibri"/>
                <w:color w:val="auto"/>
              </w:rPr>
              <w:t>Решение Комиссии по качеству правосудия о переводе судьи в другой</w:t>
            </w:r>
            <w:r w:rsidRPr="00B919B5">
              <w:rPr>
                <w:rStyle w:val="s0"/>
                <w:rFonts w:eastAsia="Calibri"/>
                <w:b/>
                <w:color w:val="auto"/>
              </w:rPr>
              <w:t xml:space="preserve"> </w:t>
            </w:r>
            <w:r w:rsidRPr="00B919B5">
              <w:rPr>
                <w:rStyle w:val="s0"/>
                <w:rFonts w:eastAsia="Calibri"/>
                <w:color w:val="auto"/>
              </w:rPr>
              <w:t xml:space="preserve">суд по результатам </w:t>
            </w:r>
            <w:r w:rsidRPr="00B919B5">
              <w:rPr>
                <w:rStyle w:val="s0"/>
                <w:rFonts w:eastAsia="Calibri"/>
                <w:b/>
                <w:color w:val="auto"/>
              </w:rPr>
              <w:t>периодической</w:t>
            </w:r>
            <w:r w:rsidRPr="00B919B5">
              <w:rPr>
                <w:rStyle w:val="s0"/>
                <w:rFonts w:eastAsia="Calibri"/>
                <w:color w:val="auto"/>
              </w:rPr>
              <w:t xml:space="preserve"> оценки профессиональной деятельности является основанием для </w:t>
            </w:r>
            <w:r w:rsidRPr="00B919B5">
              <w:rPr>
                <w:rStyle w:val="s0"/>
                <w:rFonts w:eastAsia="Calibri"/>
                <w:color w:val="auto"/>
              </w:rPr>
              <w:lastRenderedPageBreak/>
              <w:t>рассмотрения Высшим Судебным Советом вопроса о переводе судьи в другой</w:t>
            </w:r>
            <w:r w:rsidRPr="00B919B5">
              <w:rPr>
                <w:rStyle w:val="s0"/>
                <w:rFonts w:eastAsia="Calibri"/>
                <w:b/>
                <w:color w:val="auto"/>
              </w:rPr>
              <w:t xml:space="preserve"> </w:t>
            </w:r>
            <w:r w:rsidRPr="00B919B5">
              <w:rPr>
                <w:rStyle w:val="s0"/>
                <w:rFonts w:eastAsia="Calibri"/>
                <w:color w:val="auto"/>
              </w:rPr>
              <w:t>суд, а в случае отказа от перевода - об освобождении судьи от занимаемой должности.</w:t>
            </w:r>
          </w:p>
          <w:p w:rsidR="007974DE" w:rsidRPr="00B919B5" w:rsidRDefault="007974DE" w:rsidP="007974DE">
            <w:pPr>
              <w:pStyle w:val="pj"/>
              <w:ind w:firstLine="352"/>
              <w:rPr>
                <w:bCs/>
              </w:rPr>
            </w:pPr>
          </w:p>
        </w:tc>
        <w:tc>
          <w:tcPr>
            <w:tcW w:w="4536"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21"/>
              <w:ind w:firstLine="352"/>
              <w:jc w:val="both"/>
              <w:rPr>
                <w:rFonts w:ascii="Times New Roman" w:hAnsi="Times New Roman"/>
                <w:sz w:val="24"/>
                <w:szCs w:val="24"/>
              </w:rPr>
            </w:pPr>
            <w:r w:rsidRPr="00B919B5">
              <w:rPr>
                <w:rFonts w:ascii="Times New Roman" w:hAnsi="Times New Roman"/>
                <w:sz w:val="24"/>
                <w:szCs w:val="24"/>
              </w:rPr>
              <w:lastRenderedPageBreak/>
              <w:t>Изложить в следующей редакции:</w:t>
            </w:r>
          </w:p>
          <w:p w:rsidR="007974DE" w:rsidRPr="00B919B5" w:rsidRDefault="007974DE" w:rsidP="007974DE">
            <w:pPr>
              <w:pStyle w:val="pj"/>
              <w:ind w:firstLine="352"/>
              <w:rPr>
                <w:color w:val="auto"/>
              </w:rPr>
            </w:pPr>
            <w:r w:rsidRPr="00B919B5">
              <w:t>«</w:t>
            </w:r>
            <w:r w:rsidRPr="00B919B5">
              <w:rPr>
                <w:rStyle w:val="s0"/>
                <w:rFonts w:eastAsia="Calibri"/>
                <w:color w:val="auto"/>
              </w:rPr>
              <w:t>2. Решение Комиссии по качеству правосудия о признании судьи не соответствующим занимаемой должности в силу профессиональной непригодности по результатам оценки профессиональной деятельности является основанием для рассмотрения Высшим Судебным Советом вопроса об освобождении судьи от занимаемой должности.</w:t>
            </w:r>
          </w:p>
          <w:p w:rsidR="007974DE" w:rsidRPr="00B919B5" w:rsidRDefault="007974DE" w:rsidP="007974DE">
            <w:pPr>
              <w:spacing w:after="0" w:line="240" w:lineRule="auto"/>
              <w:ind w:firstLine="352"/>
              <w:jc w:val="both"/>
              <w:rPr>
                <w:bCs/>
                <w:sz w:val="24"/>
                <w:szCs w:val="24"/>
                <w:lang w:val="ru-RU"/>
              </w:rPr>
            </w:pPr>
            <w:r w:rsidRPr="00B919B5">
              <w:rPr>
                <w:rStyle w:val="s0"/>
                <w:color w:val="auto"/>
                <w:sz w:val="24"/>
                <w:szCs w:val="24"/>
              </w:rPr>
              <w:t>Решение Комиссии по качеству правосудия о переводе судьи в другой суд</w:t>
            </w:r>
            <w:r w:rsidRPr="00B919B5">
              <w:rPr>
                <w:rStyle w:val="s0"/>
                <w:b/>
                <w:color w:val="auto"/>
                <w:sz w:val="24"/>
                <w:szCs w:val="24"/>
              </w:rPr>
              <w:t xml:space="preserve"> </w:t>
            </w:r>
            <w:r w:rsidRPr="00B919B5">
              <w:rPr>
                <w:rStyle w:val="s0"/>
                <w:b/>
                <w:color w:val="auto"/>
                <w:sz w:val="24"/>
                <w:szCs w:val="24"/>
                <w:lang w:val="ru-RU"/>
              </w:rPr>
              <w:t xml:space="preserve">с меньшей нагрузкой, </w:t>
            </w:r>
            <w:r w:rsidRPr="00B919B5">
              <w:rPr>
                <w:rStyle w:val="s0"/>
                <w:b/>
                <w:color w:val="auto"/>
                <w:sz w:val="24"/>
                <w:szCs w:val="24"/>
              </w:rPr>
              <w:t>в нижестоящий суд</w:t>
            </w:r>
            <w:r w:rsidRPr="00B919B5">
              <w:rPr>
                <w:rStyle w:val="s0"/>
                <w:color w:val="auto"/>
                <w:sz w:val="24"/>
                <w:szCs w:val="24"/>
                <w:lang w:val="ru-RU"/>
              </w:rPr>
              <w:t xml:space="preserve"> </w:t>
            </w:r>
            <w:r w:rsidRPr="00B919B5">
              <w:rPr>
                <w:rStyle w:val="s0"/>
                <w:color w:val="auto"/>
                <w:sz w:val="24"/>
                <w:szCs w:val="24"/>
              </w:rPr>
              <w:t>по результатам оценки профессиональной деятельности является основанием для рассмотрения Высшим Судебным Советом вопроса о переводе судьи в другой суд</w:t>
            </w:r>
            <w:r w:rsidRPr="00B919B5">
              <w:rPr>
                <w:rStyle w:val="s0"/>
                <w:b/>
                <w:color w:val="auto"/>
                <w:sz w:val="24"/>
                <w:szCs w:val="24"/>
              </w:rPr>
              <w:t xml:space="preserve"> </w:t>
            </w:r>
            <w:r w:rsidRPr="00B919B5">
              <w:rPr>
                <w:rStyle w:val="s0"/>
                <w:b/>
                <w:color w:val="auto"/>
                <w:sz w:val="24"/>
                <w:szCs w:val="24"/>
                <w:lang w:val="ru-RU"/>
              </w:rPr>
              <w:t>с меньшей нагрузкой</w:t>
            </w:r>
            <w:r w:rsidRPr="00B919B5">
              <w:rPr>
                <w:rStyle w:val="s0"/>
                <w:b/>
                <w:color w:val="auto"/>
                <w:sz w:val="24"/>
                <w:szCs w:val="24"/>
              </w:rPr>
              <w:t>, в нижестоящий суд</w:t>
            </w:r>
            <w:r w:rsidRPr="00B919B5">
              <w:rPr>
                <w:rStyle w:val="s0"/>
                <w:color w:val="auto"/>
                <w:sz w:val="24"/>
                <w:szCs w:val="24"/>
              </w:rPr>
              <w:t xml:space="preserve">, а в случае отказа от </w:t>
            </w:r>
            <w:r w:rsidRPr="00B919B5">
              <w:rPr>
                <w:rStyle w:val="s0"/>
                <w:color w:val="auto"/>
                <w:sz w:val="24"/>
                <w:szCs w:val="24"/>
              </w:rPr>
              <w:lastRenderedPageBreak/>
              <w:t>перевода - об освобождении судьи от занимаемой должности.</w:t>
            </w:r>
            <w:r w:rsidRPr="00B919B5">
              <w:rPr>
                <w:rStyle w:val="s0"/>
                <w:color w:val="auto"/>
                <w:sz w:val="24"/>
                <w:szCs w:val="24"/>
                <w:lang w:val="ru-RU"/>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974DE" w:rsidRPr="00B919B5" w:rsidRDefault="007974DE" w:rsidP="007974DE">
            <w:pPr>
              <w:spacing w:after="0" w:line="240" w:lineRule="auto"/>
              <w:ind w:firstLine="352"/>
              <w:jc w:val="both"/>
              <w:rPr>
                <w:sz w:val="24"/>
                <w:szCs w:val="24"/>
                <w:lang w:val="ru-RU"/>
              </w:rPr>
            </w:pPr>
            <w:r w:rsidRPr="00B919B5">
              <w:rPr>
                <w:sz w:val="24"/>
                <w:szCs w:val="24"/>
                <w:lang w:val="ru-RU"/>
              </w:rPr>
              <w:lastRenderedPageBreak/>
              <w:t xml:space="preserve">В связи с вносимыми поправками в подпункт 4) пункта 1 статьи 44 Конституционного закона. Приведение в соответствии с предлагаемой редакцией. </w:t>
            </w:r>
          </w:p>
          <w:p w:rsidR="007974DE" w:rsidRPr="00B919B5" w:rsidRDefault="007974DE" w:rsidP="007974DE">
            <w:pPr>
              <w:spacing w:after="0" w:line="240" w:lineRule="auto"/>
              <w:ind w:firstLine="352"/>
              <w:jc w:val="both"/>
              <w:rPr>
                <w:sz w:val="24"/>
                <w:szCs w:val="24"/>
                <w:lang w:val="ru-RU"/>
              </w:rPr>
            </w:pPr>
          </w:p>
        </w:tc>
      </w:tr>
      <w:tr w:rsidR="007974DE"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spacing w:after="0" w:line="240" w:lineRule="auto"/>
              <w:jc w:val="center"/>
              <w:rPr>
                <w:sz w:val="24"/>
                <w:szCs w:val="24"/>
                <w:lang w:val="ru-RU"/>
              </w:rPr>
            </w:pPr>
            <w:r w:rsidRPr="00B919B5">
              <w:rPr>
                <w:sz w:val="24"/>
                <w:szCs w:val="24"/>
                <w:lang w:val="ru-RU"/>
              </w:rPr>
              <w:t>Статья 44</w:t>
            </w:r>
          </w:p>
          <w:p w:rsidR="007974DE" w:rsidRPr="00B919B5" w:rsidRDefault="007974DE" w:rsidP="007974DE">
            <w:pPr>
              <w:spacing w:after="0" w:line="240" w:lineRule="auto"/>
              <w:jc w:val="center"/>
              <w:rPr>
                <w:sz w:val="24"/>
                <w:szCs w:val="24"/>
                <w:lang w:val="ru-RU"/>
              </w:rPr>
            </w:pPr>
            <w:r w:rsidRPr="00B919B5">
              <w:rPr>
                <w:sz w:val="24"/>
                <w:szCs w:val="24"/>
                <w:lang w:val="ru-RU"/>
              </w:rPr>
              <w:t>пункт 5</w:t>
            </w:r>
          </w:p>
        </w:tc>
        <w:tc>
          <w:tcPr>
            <w:tcW w:w="3969"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a5"/>
              <w:ind w:firstLine="352"/>
              <w:jc w:val="both"/>
              <w:rPr>
                <w:sz w:val="24"/>
                <w:szCs w:val="24"/>
                <w:lang w:val="ru-RU"/>
              </w:rPr>
            </w:pPr>
            <w:bookmarkStart w:id="5" w:name="z335"/>
            <w:r w:rsidRPr="00B919B5">
              <w:rPr>
                <w:sz w:val="24"/>
                <w:szCs w:val="24"/>
                <w:lang w:val="ru-RU"/>
              </w:rPr>
              <w:t>Статья 44. Решения Комиссии по качеству правосудия</w:t>
            </w:r>
          </w:p>
          <w:p w:rsidR="007974DE" w:rsidRPr="00B919B5" w:rsidRDefault="007974DE" w:rsidP="007974DE">
            <w:pPr>
              <w:pStyle w:val="pj"/>
              <w:ind w:firstLine="352"/>
              <w:rPr>
                <w:rStyle w:val="s0"/>
                <w:rFonts w:eastAsia="Calibri"/>
                <w:color w:val="auto"/>
              </w:rPr>
            </w:pPr>
            <w:r w:rsidRPr="00B919B5">
              <w:rPr>
                <w:rStyle w:val="s0"/>
                <w:rFonts w:eastAsia="Calibri"/>
                <w:color w:val="auto"/>
              </w:rPr>
              <w:t>….</w:t>
            </w:r>
          </w:p>
          <w:p w:rsidR="007974DE" w:rsidRPr="00B919B5" w:rsidRDefault="007974DE" w:rsidP="007974DE">
            <w:pPr>
              <w:pStyle w:val="pj"/>
              <w:ind w:firstLine="352"/>
              <w:rPr>
                <w:rStyle w:val="s0"/>
                <w:rFonts w:eastAsia="Calibri"/>
                <w:color w:val="auto"/>
              </w:rPr>
            </w:pPr>
            <w:r w:rsidRPr="00B919B5">
              <w:rPr>
                <w:rStyle w:val="s0"/>
                <w:rFonts w:eastAsia="Calibri"/>
                <w:color w:val="auto"/>
              </w:rPr>
              <w:t>5. Отказ Высшего Судебного Совета в даче рекомендации об освобождении судьи от занимаемой должности отменяет вынесенное Комиссией по качеству правосудия решение. Отмена Высшим Судебным Советом решения Комиссии по качеству правосудия является основанием для принятия Высшим Судебным Советом либо Комиссией по качеству правосудия иного решения, предусмотренного настоящей статьей.</w:t>
            </w:r>
          </w:p>
          <w:p w:rsidR="007974DE" w:rsidRPr="00B919B5" w:rsidRDefault="007974DE" w:rsidP="007974DE">
            <w:pPr>
              <w:pStyle w:val="pj"/>
              <w:ind w:firstLine="352"/>
              <w:rPr>
                <w:rStyle w:val="s0"/>
                <w:rFonts w:eastAsia="Calibri"/>
                <w:b/>
                <w:color w:val="auto"/>
              </w:rPr>
            </w:pPr>
            <w:bookmarkStart w:id="6" w:name="z569"/>
            <w:bookmarkEnd w:id="5"/>
            <w:r w:rsidRPr="00B919B5">
              <w:rPr>
                <w:rStyle w:val="s0"/>
                <w:rFonts w:eastAsia="Calibri"/>
                <w:color w:val="auto"/>
              </w:rPr>
              <w:t>Принятие Высшим Судебным Советом решения, предусмотренного подпунктом 4) пункта 1 настоящей статьи, является основанием для рассмотрения Высшим Судебным Советом вопроса о переводе судьи в другой суд</w:t>
            </w:r>
            <w:r w:rsidRPr="00B919B5">
              <w:rPr>
                <w:rStyle w:val="s0"/>
                <w:rFonts w:eastAsia="Calibri"/>
                <w:b/>
                <w:color w:val="auto"/>
              </w:rPr>
              <w:t>, на другую специализацию.</w:t>
            </w:r>
            <w:bookmarkEnd w:id="6"/>
          </w:p>
          <w:p w:rsidR="007974DE" w:rsidRPr="00B919B5" w:rsidRDefault="007974DE" w:rsidP="007974DE">
            <w:pPr>
              <w:pStyle w:val="pj"/>
              <w:ind w:firstLine="352"/>
              <w:rPr>
                <w:rStyle w:val="s0"/>
                <w:rFonts w:eastAsia="Calibri"/>
                <w:color w:val="auto"/>
              </w:rPr>
            </w:pPr>
          </w:p>
        </w:tc>
        <w:tc>
          <w:tcPr>
            <w:tcW w:w="4536"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21"/>
              <w:ind w:firstLine="352"/>
              <w:jc w:val="both"/>
              <w:rPr>
                <w:rFonts w:ascii="Times New Roman" w:hAnsi="Times New Roman"/>
                <w:sz w:val="24"/>
                <w:szCs w:val="24"/>
              </w:rPr>
            </w:pPr>
            <w:r w:rsidRPr="00B919B5">
              <w:rPr>
                <w:rFonts w:ascii="Times New Roman" w:hAnsi="Times New Roman"/>
                <w:sz w:val="24"/>
                <w:szCs w:val="24"/>
              </w:rPr>
              <w:t>Изложить в следующей редакции:</w:t>
            </w:r>
          </w:p>
          <w:p w:rsidR="007974DE" w:rsidRPr="00B919B5" w:rsidRDefault="007974DE" w:rsidP="007974DE">
            <w:pPr>
              <w:pStyle w:val="pj"/>
              <w:ind w:firstLine="352"/>
              <w:rPr>
                <w:rStyle w:val="s0"/>
                <w:rFonts w:eastAsia="Calibri"/>
                <w:color w:val="auto"/>
              </w:rPr>
            </w:pPr>
            <w:r w:rsidRPr="00B919B5">
              <w:t>«</w:t>
            </w:r>
            <w:r w:rsidRPr="00B919B5">
              <w:rPr>
                <w:rStyle w:val="s0"/>
                <w:rFonts w:eastAsia="Calibri"/>
                <w:color w:val="auto"/>
              </w:rPr>
              <w:t>5. Отказ Высшего Судебного Совета в даче рекомендации об освобождении судьи от занимаемой должности отменяет вынесенное Комиссией по качеству правосудия решение. Отмена Высшим Судебным Советом решения Комиссии по качеству правосудия является основанием для принятия Высшим Судебным Советом либо Комиссией по качеству правосудия иного решения, предусмотренного настоящей статьей.</w:t>
            </w:r>
          </w:p>
          <w:p w:rsidR="007974DE" w:rsidRPr="00B919B5" w:rsidRDefault="007974DE" w:rsidP="007974DE">
            <w:pPr>
              <w:pStyle w:val="pj"/>
              <w:ind w:firstLine="352"/>
              <w:rPr>
                <w:rStyle w:val="s0"/>
                <w:rFonts w:eastAsia="Calibri"/>
                <w:color w:val="auto"/>
              </w:rPr>
            </w:pPr>
            <w:r w:rsidRPr="00B919B5">
              <w:rPr>
                <w:rStyle w:val="s0"/>
                <w:rFonts w:eastAsia="Calibri"/>
                <w:color w:val="auto"/>
              </w:rPr>
              <w:t>Принятие Высшим Судебным Советом решения, предусмотренного подпунктом 4) пункта 1 настоящей статьи, является основанием для рассмотрения Высшим Судебным Советом вопроса о переводе судьи в другой суд</w:t>
            </w:r>
            <w:r w:rsidRPr="00B919B5">
              <w:rPr>
                <w:rStyle w:val="s0"/>
                <w:rFonts w:eastAsia="Calibri"/>
                <w:b/>
                <w:color w:val="auto"/>
              </w:rPr>
              <w:t xml:space="preserve"> с меньшей нагрузкой, в нижестоящий суд.».</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974DE" w:rsidRPr="00B919B5" w:rsidRDefault="007974DE" w:rsidP="007974DE">
            <w:pPr>
              <w:spacing w:after="0" w:line="240" w:lineRule="auto"/>
              <w:ind w:firstLine="352"/>
              <w:jc w:val="both"/>
              <w:rPr>
                <w:sz w:val="24"/>
                <w:szCs w:val="24"/>
                <w:lang w:val="ru-RU"/>
              </w:rPr>
            </w:pPr>
            <w:r w:rsidRPr="00B919B5">
              <w:rPr>
                <w:sz w:val="24"/>
                <w:szCs w:val="24"/>
                <w:lang w:val="ru-RU"/>
              </w:rPr>
              <w:t xml:space="preserve">В связи с вносимыми поправками в подпункт 4) пункта 1 статьи 44 Конституционного закона. Приведение в соответствии с предлагаемой редакцией. </w:t>
            </w:r>
          </w:p>
          <w:p w:rsidR="007974DE" w:rsidRPr="00B919B5" w:rsidRDefault="007974DE" w:rsidP="007974DE">
            <w:pPr>
              <w:spacing w:after="0" w:line="240" w:lineRule="auto"/>
              <w:ind w:firstLine="352"/>
              <w:jc w:val="both"/>
              <w:rPr>
                <w:sz w:val="24"/>
                <w:szCs w:val="24"/>
                <w:lang w:val="ru-RU"/>
              </w:rPr>
            </w:pPr>
          </w:p>
        </w:tc>
      </w:tr>
      <w:tr w:rsidR="007974DE" w:rsidRPr="00B919B5" w:rsidTr="00F91C3B">
        <w:trPr>
          <w:trHeight w:val="65"/>
        </w:trPr>
        <w:tc>
          <w:tcPr>
            <w:tcW w:w="425"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shd w:val="clear" w:color="auto" w:fill="FFFFFF"/>
              <w:spacing w:after="0" w:line="240" w:lineRule="auto"/>
              <w:jc w:val="center"/>
              <w:textAlignment w:val="baseline"/>
              <w:rPr>
                <w:rStyle w:val="s1"/>
                <w:sz w:val="24"/>
                <w:szCs w:val="24"/>
                <w:lang w:val="ru-RU"/>
              </w:rPr>
            </w:pPr>
            <w:r w:rsidRPr="00B919B5">
              <w:rPr>
                <w:rStyle w:val="s1"/>
                <w:sz w:val="24"/>
                <w:szCs w:val="24"/>
              </w:rPr>
              <w:t>Статья 5</w:t>
            </w:r>
            <w:r w:rsidRPr="00B919B5">
              <w:rPr>
                <w:rStyle w:val="s1"/>
                <w:sz w:val="24"/>
                <w:szCs w:val="24"/>
                <w:lang w:val="ru-RU"/>
              </w:rPr>
              <w:t>5</w:t>
            </w:r>
          </w:p>
          <w:p w:rsidR="007974DE" w:rsidRPr="00B919B5" w:rsidRDefault="007974DE" w:rsidP="007974DE">
            <w:pPr>
              <w:shd w:val="clear" w:color="auto" w:fill="FFFFFF"/>
              <w:spacing w:after="0" w:line="240" w:lineRule="auto"/>
              <w:jc w:val="center"/>
              <w:textAlignment w:val="baseline"/>
              <w:rPr>
                <w:rStyle w:val="s1"/>
                <w:sz w:val="24"/>
                <w:szCs w:val="24"/>
                <w:lang w:val="ru-RU"/>
              </w:rPr>
            </w:pPr>
            <w:r w:rsidRPr="00B919B5">
              <w:rPr>
                <w:rStyle w:val="s1"/>
                <w:sz w:val="24"/>
                <w:szCs w:val="24"/>
                <w:lang w:val="ru-RU"/>
              </w:rPr>
              <w:t>часть</w:t>
            </w:r>
          </w:p>
          <w:p w:rsidR="007974DE" w:rsidRPr="00B919B5" w:rsidRDefault="007974DE" w:rsidP="007974DE">
            <w:pPr>
              <w:shd w:val="clear" w:color="auto" w:fill="FFFFFF"/>
              <w:spacing w:after="0" w:line="240" w:lineRule="auto"/>
              <w:jc w:val="center"/>
              <w:textAlignment w:val="baseline"/>
              <w:rPr>
                <w:rStyle w:val="s1"/>
                <w:sz w:val="24"/>
                <w:szCs w:val="24"/>
                <w:lang w:val="ru-RU"/>
              </w:rPr>
            </w:pPr>
            <w:r w:rsidRPr="00B919B5">
              <w:rPr>
                <w:rStyle w:val="s1"/>
                <w:sz w:val="24"/>
                <w:szCs w:val="24"/>
                <w:lang w:val="ru-RU"/>
              </w:rPr>
              <w:lastRenderedPageBreak/>
              <w:t>первая</w:t>
            </w:r>
          </w:p>
          <w:p w:rsidR="007974DE" w:rsidRPr="00B919B5" w:rsidRDefault="007974DE" w:rsidP="007974DE">
            <w:pPr>
              <w:shd w:val="clear" w:color="auto" w:fill="FFFFFF"/>
              <w:spacing w:after="0" w:line="240" w:lineRule="auto"/>
              <w:jc w:val="center"/>
              <w:textAlignment w:val="baseline"/>
              <w:rPr>
                <w:rStyle w:val="s1"/>
                <w:sz w:val="24"/>
                <w:szCs w:val="24"/>
              </w:rPr>
            </w:pPr>
          </w:p>
        </w:tc>
        <w:tc>
          <w:tcPr>
            <w:tcW w:w="3969"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spacing w:after="0" w:line="240" w:lineRule="auto"/>
              <w:ind w:firstLine="400"/>
              <w:jc w:val="both"/>
              <w:rPr>
                <w:rFonts w:eastAsia="Times New Roman"/>
                <w:color w:val="000000"/>
                <w:sz w:val="24"/>
                <w:szCs w:val="24"/>
                <w:lang w:val="ru-RU" w:eastAsia="ru-RU"/>
              </w:rPr>
            </w:pPr>
            <w:r w:rsidRPr="00B919B5">
              <w:rPr>
                <w:rFonts w:eastAsia="Times New Roman"/>
                <w:color w:val="000000"/>
                <w:sz w:val="24"/>
                <w:szCs w:val="24"/>
                <w:lang w:val="ru-RU" w:eastAsia="ru-RU"/>
              </w:rPr>
              <w:lastRenderedPageBreak/>
              <w:t xml:space="preserve">Статья 55. Компенсация расходов на погребение </w:t>
            </w:r>
          </w:p>
          <w:p w:rsidR="007974DE" w:rsidRDefault="007974DE" w:rsidP="007974DE">
            <w:pPr>
              <w:spacing w:after="0" w:line="240" w:lineRule="auto"/>
              <w:ind w:firstLine="400"/>
              <w:jc w:val="both"/>
              <w:rPr>
                <w:rFonts w:eastAsia="Times New Roman"/>
                <w:color w:val="000000"/>
                <w:sz w:val="24"/>
                <w:szCs w:val="24"/>
                <w:lang w:val="ru-RU" w:eastAsia="ru-RU"/>
              </w:rPr>
            </w:pPr>
            <w:r w:rsidRPr="00B919B5">
              <w:rPr>
                <w:rFonts w:eastAsia="Times New Roman"/>
                <w:color w:val="000000"/>
                <w:sz w:val="24"/>
                <w:szCs w:val="24"/>
                <w:lang w:val="ru-RU" w:eastAsia="ru-RU"/>
              </w:rPr>
              <w:lastRenderedPageBreak/>
              <w:t>Для погребения умерших или погибших судей и пенсионеров, вышедших на пенсию с должности судьи, выплачивается единовременная денежная компенсация в размере трехмесячной заработной платы судьи по соответствующей должности на момент кончины судьи.</w:t>
            </w:r>
          </w:p>
          <w:p w:rsidR="007974DE" w:rsidRPr="00B919B5" w:rsidRDefault="007974DE" w:rsidP="007974DE">
            <w:pPr>
              <w:spacing w:after="0" w:line="240" w:lineRule="auto"/>
              <w:ind w:firstLine="400"/>
              <w:jc w:val="both"/>
              <w:rPr>
                <w:sz w:val="24"/>
                <w:szCs w:val="24"/>
                <w:lang w:val="ru-RU"/>
              </w:rPr>
            </w:pPr>
          </w:p>
        </w:tc>
        <w:tc>
          <w:tcPr>
            <w:tcW w:w="4536"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21"/>
              <w:ind w:firstLine="352"/>
              <w:jc w:val="both"/>
              <w:rPr>
                <w:rFonts w:ascii="Times New Roman" w:hAnsi="Times New Roman"/>
                <w:sz w:val="24"/>
                <w:szCs w:val="24"/>
              </w:rPr>
            </w:pPr>
            <w:r w:rsidRPr="00B919B5">
              <w:rPr>
                <w:rFonts w:ascii="Times New Roman" w:hAnsi="Times New Roman"/>
                <w:sz w:val="24"/>
                <w:szCs w:val="24"/>
              </w:rPr>
              <w:lastRenderedPageBreak/>
              <w:t>Изложить в следующей редакции:</w:t>
            </w:r>
          </w:p>
          <w:p w:rsidR="007974DE" w:rsidRPr="00B919B5" w:rsidRDefault="007974DE" w:rsidP="007974DE">
            <w:pPr>
              <w:spacing w:after="0" w:line="240" w:lineRule="auto"/>
              <w:ind w:firstLine="352"/>
              <w:jc w:val="both"/>
              <w:rPr>
                <w:rFonts w:eastAsia="Times New Roman"/>
                <w:color w:val="000000"/>
                <w:sz w:val="24"/>
                <w:szCs w:val="24"/>
                <w:lang w:val="ru-RU" w:eastAsia="ru-RU"/>
              </w:rPr>
            </w:pPr>
            <w:r w:rsidRPr="00B919B5">
              <w:rPr>
                <w:sz w:val="24"/>
                <w:szCs w:val="24"/>
              </w:rPr>
              <w:lastRenderedPageBreak/>
              <w:t>«</w:t>
            </w:r>
            <w:r w:rsidRPr="00B919B5">
              <w:rPr>
                <w:rFonts w:eastAsia="Times New Roman"/>
                <w:color w:val="000000"/>
                <w:sz w:val="24"/>
                <w:szCs w:val="24"/>
                <w:lang w:val="ru-RU" w:eastAsia="ru-RU"/>
              </w:rPr>
              <w:t xml:space="preserve">Для погребения умерших или погибших судей, </w:t>
            </w:r>
            <w:r w:rsidRPr="00B919B5">
              <w:rPr>
                <w:rFonts w:eastAsia="Times New Roman"/>
                <w:b/>
                <w:color w:val="000000"/>
                <w:sz w:val="24"/>
                <w:szCs w:val="24"/>
                <w:lang w:val="ru-RU" w:eastAsia="ru-RU"/>
              </w:rPr>
              <w:t>судей в отставке</w:t>
            </w:r>
            <w:r w:rsidRPr="00B919B5">
              <w:rPr>
                <w:rFonts w:eastAsia="Times New Roman"/>
                <w:color w:val="000000"/>
                <w:sz w:val="24"/>
                <w:szCs w:val="24"/>
                <w:lang w:val="ru-RU" w:eastAsia="ru-RU"/>
              </w:rPr>
              <w:t xml:space="preserve"> и пенсионеров, вышедших на пенсию с должности судьи, выплачивается единовременная денежная компенсация в размере трехмесячной заработной платы судьи по соответствующей должности на момент кончины судьи.».</w:t>
            </w:r>
          </w:p>
          <w:p w:rsidR="007974DE" w:rsidRPr="00B919B5" w:rsidRDefault="007974DE" w:rsidP="007974DE">
            <w:pPr>
              <w:shd w:val="clear" w:color="auto" w:fill="FFFFFF"/>
              <w:spacing w:after="0" w:line="240" w:lineRule="auto"/>
              <w:ind w:firstLine="352"/>
              <w:jc w:val="both"/>
              <w:textAlignment w:val="baseline"/>
              <w:rPr>
                <w:sz w:val="24"/>
                <w:szCs w:val="24"/>
                <w:lang w:val="ru-RU"/>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974DE" w:rsidRPr="00B919B5" w:rsidRDefault="007974DE" w:rsidP="007974DE">
            <w:pPr>
              <w:spacing w:after="0" w:line="240" w:lineRule="auto"/>
              <w:ind w:firstLine="284"/>
              <w:contextualSpacing/>
              <w:jc w:val="both"/>
              <w:rPr>
                <w:bCs/>
                <w:spacing w:val="2"/>
                <w:sz w:val="24"/>
                <w:szCs w:val="24"/>
                <w:bdr w:val="none" w:sz="0" w:space="0" w:color="auto" w:frame="1"/>
              </w:rPr>
            </w:pPr>
            <w:r w:rsidRPr="00B919B5">
              <w:rPr>
                <w:bCs/>
                <w:spacing w:val="2"/>
                <w:sz w:val="24"/>
                <w:szCs w:val="24"/>
                <w:bdr w:val="none" w:sz="0" w:space="0" w:color="auto" w:frame="1"/>
                <w:lang w:val="ru-RU"/>
              </w:rPr>
              <w:lastRenderedPageBreak/>
              <w:t xml:space="preserve">Согласно данного </w:t>
            </w:r>
            <w:r w:rsidRPr="00B919B5">
              <w:rPr>
                <w:bCs/>
                <w:spacing w:val="2"/>
                <w:sz w:val="24"/>
                <w:szCs w:val="24"/>
                <w:bdr w:val="none" w:sz="0" w:space="0" w:color="auto" w:frame="1"/>
              </w:rPr>
              <w:t>Конституционного закон</w:t>
            </w:r>
            <w:r w:rsidRPr="00B919B5">
              <w:rPr>
                <w:bCs/>
                <w:spacing w:val="2"/>
                <w:sz w:val="24"/>
                <w:szCs w:val="24"/>
                <w:bdr w:val="none" w:sz="0" w:space="0" w:color="auto" w:frame="1"/>
                <w:lang w:val="ru-RU"/>
              </w:rPr>
              <w:t xml:space="preserve">а </w:t>
            </w:r>
            <w:r w:rsidRPr="00B919B5">
              <w:rPr>
                <w:bCs/>
                <w:spacing w:val="2"/>
                <w:sz w:val="24"/>
                <w:szCs w:val="24"/>
                <w:bdr w:val="none" w:sz="0" w:space="0" w:color="auto" w:frame="1"/>
              </w:rPr>
              <w:t xml:space="preserve">отставкой является прекращение полномочий </w:t>
            </w:r>
            <w:r w:rsidRPr="00B919B5">
              <w:rPr>
                <w:bCs/>
                <w:spacing w:val="2"/>
                <w:sz w:val="24"/>
                <w:szCs w:val="24"/>
                <w:bdr w:val="none" w:sz="0" w:space="0" w:color="auto" w:frame="1"/>
              </w:rPr>
              <w:lastRenderedPageBreak/>
              <w:t xml:space="preserve">судьи в форме почетного ухода с должности судьи, имеющего безупречную репутацию, стаж судейской работы не менее двадцати лет, с сохранением за ним звания судьи, принадлежности к судейскому сообществу, гарантии личной неприкосновенности и иных </w:t>
            </w:r>
            <w:bookmarkStart w:id="7" w:name="sub1004901120"/>
            <w:r w:rsidRPr="00B919B5">
              <w:rPr>
                <w:bCs/>
                <w:spacing w:val="2"/>
                <w:sz w:val="24"/>
                <w:szCs w:val="24"/>
                <w:bdr w:val="none" w:sz="0" w:space="0" w:color="auto" w:frame="1"/>
              </w:rPr>
              <w:fldChar w:fldCharType="begin"/>
            </w:r>
            <w:r w:rsidRPr="00B919B5">
              <w:rPr>
                <w:bCs/>
                <w:spacing w:val="2"/>
                <w:sz w:val="24"/>
                <w:szCs w:val="24"/>
                <w:bdr w:val="none" w:sz="0" w:space="0" w:color="auto" w:frame="1"/>
              </w:rPr>
              <w:instrText xml:space="preserve"> HYPERLINK "jl:36967616.100%20" </w:instrText>
            </w:r>
            <w:r w:rsidRPr="00B919B5">
              <w:rPr>
                <w:bCs/>
                <w:spacing w:val="2"/>
                <w:sz w:val="24"/>
                <w:szCs w:val="24"/>
                <w:bdr w:val="none" w:sz="0" w:space="0" w:color="auto" w:frame="1"/>
              </w:rPr>
              <w:fldChar w:fldCharType="separate"/>
            </w:r>
            <w:r w:rsidRPr="00B919B5">
              <w:rPr>
                <w:bCs/>
                <w:spacing w:val="2"/>
                <w:sz w:val="24"/>
                <w:szCs w:val="24"/>
                <w:bdr w:val="none" w:sz="0" w:space="0" w:color="auto" w:frame="1"/>
              </w:rPr>
              <w:t>материальных и социальных гарантий</w:t>
            </w:r>
            <w:r w:rsidRPr="00B919B5">
              <w:rPr>
                <w:bCs/>
                <w:spacing w:val="2"/>
                <w:sz w:val="24"/>
                <w:szCs w:val="24"/>
                <w:bdr w:val="none" w:sz="0" w:space="0" w:color="auto" w:frame="1"/>
              </w:rPr>
              <w:fldChar w:fldCharType="end"/>
            </w:r>
            <w:bookmarkEnd w:id="7"/>
            <w:r w:rsidRPr="00B919B5">
              <w:rPr>
                <w:bCs/>
                <w:spacing w:val="2"/>
                <w:sz w:val="24"/>
                <w:szCs w:val="24"/>
                <w:bdr w:val="none" w:sz="0" w:space="0" w:color="auto" w:frame="1"/>
              </w:rPr>
              <w:t xml:space="preserve">. </w:t>
            </w:r>
          </w:p>
          <w:p w:rsidR="007974DE" w:rsidRPr="00B919B5" w:rsidRDefault="007974DE" w:rsidP="007974DE">
            <w:pPr>
              <w:spacing w:after="0" w:line="240" w:lineRule="auto"/>
              <w:ind w:firstLine="284"/>
              <w:contextualSpacing/>
              <w:jc w:val="both"/>
              <w:rPr>
                <w:bCs/>
                <w:spacing w:val="2"/>
                <w:sz w:val="24"/>
                <w:szCs w:val="24"/>
                <w:bdr w:val="none" w:sz="0" w:space="0" w:color="auto" w:frame="1"/>
                <w:lang w:val="ru-RU"/>
              </w:rPr>
            </w:pPr>
            <w:r w:rsidRPr="00B919B5">
              <w:rPr>
                <w:bCs/>
                <w:spacing w:val="2"/>
                <w:sz w:val="24"/>
                <w:szCs w:val="24"/>
                <w:bdr w:val="none" w:sz="0" w:space="0" w:color="auto" w:frame="1"/>
                <w:lang w:val="ru-RU"/>
              </w:rPr>
              <w:t>Таким образом за судьей в отставке должны сохраняться все социальные гарантии судьи</w:t>
            </w:r>
            <w:r w:rsidRPr="00B919B5">
              <w:rPr>
                <w:bCs/>
                <w:spacing w:val="2"/>
                <w:sz w:val="24"/>
                <w:szCs w:val="24"/>
                <w:bdr w:val="none" w:sz="0" w:space="0" w:color="auto" w:frame="1"/>
              </w:rPr>
              <w:t>.</w:t>
            </w:r>
          </w:p>
        </w:tc>
      </w:tr>
      <w:tr w:rsidR="007974DE" w:rsidRPr="00691BFD" w:rsidTr="000071FF">
        <w:trPr>
          <w:trHeight w:val="1680"/>
        </w:trPr>
        <w:tc>
          <w:tcPr>
            <w:tcW w:w="425"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numPr>
                <w:ilvl w:val="0"/>
                <w:numId w:val="1"/>
              </w:numPr>
              <w:shd w:val="clear" w:color="auto" w:fill="FFFFFF"/>
              <w:spacing w:after="0" w:line="240" w:lineRule="auto"/>
              <w:jc w:val="center"/>
              <w:rPr>
                <w:b/>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spacing w:after="0" w:line="240" w:lineRule="auto"/>
              <w:contextualSpacing/>
              <w:jc w:val="center"/>
              <w:rPr>
                <w:sz w:val="24"/>
                <w:szCs w:val="24"/>
                <w:lang w:val="ru-RU"/>
              </w:rPr>
            </w:pPr>
            <w:r w:rsidRPr="00B919B5">
              <w:rPr>
                <w:sz w:val="24"/>
                <w:szCs w:val="24"/>
                <w:lang w:val="ru-RU"/>
              </w:rPr>
              <w:t>Статья 2</w:t>
            </w:r>
          </w:p>
        </w:tc>
        <w:tc>
          <w:tcPr>
            <w:tcW w:w="3969" w:type="dxa"/>
            <w:tcBorders>
              <w:top w:val="single" w:sz="6" w:space="0" w:color="auto"/>
              <w:left w:val="single" w:sz="6" w:space="0" w:color="auto"/>
              <w:bottom w:val="single" w:sz="6" w:space="0" w:color="auto"/>
              <w:right w:val="single" w:sz="6" w:space="0" w:color="auto"/>
            </w:tcBorders>
          </w:tcPr>
          <w:p w:rsidR="007974DE" w:rsidRPr="00B919B5" w:rsidRDefault="007974DE" w:rsidP="007974DE">
            <w:pPr>
              <w:pStyle w:val="a3"/>
              <w:spacing w:before="0" w:beforeAutospacing="0" w:after="0" w:afterAutospacing="0"/>
              <w:ind w:firstLine="352"/>
              <w:contextualSpacing/>
              <w:jc w:val="both"/>
              <w:rPr>
                <w:rFonts w:eastAsia="Calibri"/>
                <w:lang w:eastAsia="en-US"/>
              </w:rPr>
            </w:pPr>
          </w:p>
        </w:tc>
        <w:tc>
          <w:tcPr>
            <w:tcW w:w="4536" w:type="dxa"/>
            <w:tcBorders>
              <w:top w:val="single" w:sz="6" w:space="0" w:color="auto"/>
              <w:left w:val="single" w:sz="6" w:space="0" w:color="auto"/>
              <w:bottom w:val="single" w:sz="6" w:space="0" w:color="auto"/>
              <w:right w:val="single" w:sz="6" w:space="0" w:color="auto"/>
            </w:tcBorders>
          </w:tcPr>
          <w:p w:rsidR="007974DE" w:rsidRPr="00785A89" w:rsidRDefault="007974DE" w:rsidP="007974DE">
            <w:pPr>
              <w:pStyle w:val="21"/>
              <w:ind w:firstLine="352"/>
              <w:jc w:val="both"/>
              <w:rPr>
                <w:rFonts w:ascii="Times New Roman" w:hAnsi="Times New Roman"/>
                <w:sz w:val="24"/>
                <w:szCs w:val="24"/>
              </w:rPr>
            </w:pPr>
            <w:r w:rsidRPr="00785A89">
              <w:rPr>
                <w:rFonts w:ascii="Times New Roman" w:hAnsi="Times New Roman"/>
                <w:sz w:val="24"/>
                <w:szCs w:val="24"/>
              </w:rPr>
              <w:t>Статья 2. Настоящий Конституционный закон вводится в действие по истечении десяти календарных дней после дня его первого официального опубликования, за исключением:</w:t>
            </w:r>
          </w:p>
          <w:p w:rsidR="007974DE" w:rsidRPr="00785A89" w:rsidRDefault="007974DE" w:rsidP="007974DE">
            <w:pPr>
              <w:pStyle w:val="21"/>
              <w:ind w:firstLine="352"/>
              <w:jc w:val="both"/>
              <w:rPr>
                <w:rFonts w:ascii="Times New Roman" w:hAnsi="Times New Roman"/>
                <w:sz w:val="24"/>
                <w:szCs w:val="24"/>
              </w:rPr>
            </w:pPr>
            <w:r w:rsidRPr="000F0437">
              <w:rPr>
                <w:rFonts w:ascii="Times New Roman" w:hAnsi="Times New Roman"/>
                <w:sz w:val="24"/>
                <w:szCs w:val="24"/>
              </w:rPr>
              <w:t>1)</w:t>
            </w:r>
            <w:r w:rsidRPr="00D75BB8">
              <w:rPr>
                <w:rFonts w:ascii="Times New Roman" w:hAnsi="Times New Roman"/>
                <w:sz w:val="24"/>
                <w:szCs w:val="24"/>
              </w:rPr>
              <w:t xml:space="preserve"> </w:t>
            </w:r>
            <w:r w:rsidRPr="00785A89">
              <w:rPr>
                <w:rFonts w:ascii="Times New Roman" w:hAnsi="Times New Roman"/>
                <w:sz w:val="24"/>
                <w:szCs w:val="24"/>
              </w:rPr>
              <w:t>абзацев второго и третьего подпункта 10) статьи 1 настоящего Конституционного закона, которые вводятся в действие:</w:t>
            </w:r>
          </w:p>
          <w:p w:rsidR="007974DE" w:rsidRPr="00785A89" w:rsidRDefault="007974DE" w:rsidP="007974DE">
            <w:pPr>
              <w:pStyle w:val="21"/>
              <w:ind w:firstLine="352"/>
              <w:jc w:val="both"/>
              <w:rPr>
                <w:rFonts w:ascii="Times New Roman" w:hAnsi="Times New Roman"/>
                <w:sz w:val="24"/>
                <w:szCs w:val="24"/>
              </w:rPr>
            </w:pPr>
            <w:r w:rsidRPr="00785A89">
              <w:rPr>
                <w:rFonts w:ascii="Times New Roman" w:hAnsi="Times New Roman"/>
                <w:sz w:val="24"/>
                <w:szCs w:val="24"/>
              </w:rPr>
              <w:t>в отношение судей Верховного Суда Республики Казахстан с 1 января 2025 года;</w:t>
            </w:r>
          </w:p>
          <w:p w:rsidR="007974DE" w:rsidRPr="00785A89" w:rsidRDefault="007974DE" w:rsidP="007974DE">
            <w:pPr>
              <w:pStyle w:val="21"/>
              <w:ind w:firstLine="352"/>
              <w:jc w:val="both"/>
              <w:rPr>
                <w:rFonts w:ascii="Times New Roman" w:hAnsi="Times New Roman"/>
                <w:sz w:val="24"/>
                <w:szCs w:val="24"/>
              </w:rPr>
            </w:pPr>
            <w:r w:rsidRPr="00785A89">
              <w:rPr>
                <w:rFonts w:ascii="Times New Roman" w:hAnsi="Times New Roman"/>
                <w:sz w:val="24"/>
                <w:szCs w:val="24"/>
              </w:rPr>
              <w:t>в отношение судей областных и приравненных к ним судов с 1 января 2026 года;</w:t>
            </w:r>
          </w:p>
          <w:p w:rsidR="007974DE" w:rsidRPr="00785A89" w:rsidRDefault="007974DE" w:rsidP="007974DE">
            <w:pPr>
              <w:pStyle w:val="21"/>
              <w:ind w:firstLine="352"/>
              <w:jc w:val="both"/>
              <w:rPr>
                <w:rFonts w:ascii="Times New Roman" w:hAnsi="Times New Roman"/>
                <w:sz w:val="24"/>
                <w:szCs w:val="24"/>
              </w:rPr>
            </w:pPr>
            <w:r w:rsidRPr="00785A89">
              <w:rPr>
                <w:rFonts w:ascii="Times New Roman" w:hAnsi="Times New Roman"/>
                <w:sz w:val="24"/>
                <w:szCs w:val="24"/>
              </w:rPr>
              <w:t>в отношение судей районных и приравненных к ним судов с 1 января 2027 года.</w:t>
            </w:r>
          </w:p>
          <w:p w:rsidR="007974DE" w:rsidRPr="00785A89" w:rsidRDefault="007974DE" w:rsidP="007974DE">
            <w:pPr>
              <w:pStyle w:val="21"/>
              <w:ind w:firstLine="352"/>
              <w:jc w:val="both"/>
              <w:rPr>
                <w:rFonts w:ascii="Times New Roman" w:hAnsi="Times New Roman"/>
                <w:sz w:val="24"/>
                <w:szCs w:val="24"/>
              </w:rPr>
            </w:pPr>
            <w:r w:rsidRPr="00785A89">
              <w:rPr>
                <w:rFonts w:ascii="Times New Roman" w:hAnsi="Times New Roman"/>
                <w:sz w:val="24"/>
                <w:szCs w:val="24"/>
              </w:rPr>
              <w:t xml:space="preserve">Положение настоящего подпункта распространяется, в том числе на судей, пребывающих в отставке, получающих пожизненное содержание судей до </w:t>
            </w:r>
            <w:r w:rsidRPr="00785A89">
              <w:rPr>
                <w:rFonts w:ascii="Times New Roman" w:hAnsi="Times New Roman"/>
                <w:sz w:val="24"/>
                <w:szCs w:val="24"/>
              </w:rPr>
              <w:lastRenderedPageBreak/>
              <w:t>введения в действие настоящего Конституционного закона.</w:t>
            </w:r>
          </w:p>
          <w:p w:rsidR="007974DE" w:rsidRPr="00785A89" w:rsidRDefault="007974DE" w:rsidP="007974DE">
            <w:pPr>
              <w:pStyle w:val="21"/>
              <w:ind w:firstLine="352"/>
              <w:jc w:val="both"/>
              <w:rPr>
                <w:rFonts w:ascii="Times New Roman" w:hAnsi="Times New Roman"/>
                <w:sz w:val="24"/>
                <w:szCs w:val="24"/>
              </w:rPr>
            </w:pPr>
            <w:r w:rsidRPr="00785A89">
              <w:rPr>
                <w:rFonts w:ascii="Times New Roman" w:hAnsi="Times New Roman"/>
                <w:sz w:val="24"/>
                <w:szCs w:val="24"/>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7974DE" w:rsidRPr="00785A89" w:rsidRDefault="007974DE" w:rsidP="007974DE">
            <w:pPr>
              <w:pStyle w:val="21"/>
              <w:ind w:firstLine="352"/>
              <w:jc w:val="both"/>
              <w:rPr>
                <w:rFonts w:ascii="Times New Roman" w:hAnsi="Times New Roman"/>
                <w:sz w:val="24"/>
                <w:szCs w:val="24"/>
              </w:rPr>
            </w:pPr>
            <w:r w:rsidRPr="00785A89">
              <w:rPr>
                <w:rFonts w:ascii="Times New Roman" w:hAnsi="Times New Roman"/>
                <w:sz w:val="24"/>
                <w:szCs w:val="24"/>
              </w:rPr>
              <w:lastRenderedPageBreak/>
              <w:t>В отношений судей, ранее вышедших в отставку и получающих пожизненное содержание судей в целях недопущения ухудшения их прав предлагается в статье 2 законопроекта в переходных положения указать, о том, что поэтапное снятие ограничений распространяется и в отношении судей, вышедших ранее в отставку.</w:t>
            </w:r>
          </w:p>
        </w:tc>
      </w:tr>
    </w:tbl>
    <w:p w:rsidR="000071FF" w:rsidRDefault="000071FF" w:rsidP="000071FF">
      <w:pPr>
        <w:pStyle w:val="a5"/>
        <w:ind w:firstLine="709"/>
        <w:rPr>
          <w:b/>
          <w:szCs w:val="28"/>
        </w:rPr>
      </w:pPr>
    </w:p>
    <w:p w:rsidR="000071FF" w:rsidRPr="000071FF" w:rsidRDefault="000071FF" w:rsidP="000071FF">
      <w:pPr>
        <w:pStyle w:val="a5"/>
        <w:ind w:firstLine="709"/>
        <w:rPr>
          <w:b/>
          <w:sz w:val="24"/>
          <w:szCs w:val="24"/>
        </w:rPr>
      </w:pPr>
      <w:r w:rsidRPr="000071FF">
        <w:rPr>
          <w:b/>
          <w:sz w:val="24"/>
          <w:szCs w:val="24"/>
        </w:rPr>
        <w:t>Депутаты Парламента</w:t>
      </w:r>
    </w:p>
    <w:p w:rsidR="000071FF" w:rsidRPr="000071FF" w:rsidRDefault="000071FF" w:rsidP="000071FF">
      <w:pPr>
        <w:pStyle w:val="a5"/>
        <w:spacing w:line="360" w:lineRule="auto"/>
        <w:ind w:firstLine="709"/>
        <w:jc w:val="both"/>
        <w:rPr>
          <w:b/>
          <w:sz w:val="24"/>
          <w:szCs w:val="24"/>
        </w:rPr>
      </w:pPr>
      <w:r w:rsidRPr="000071FF">
        <w:rPr>
          <w:b/>
          <w:sz w:val="24"/>
          <w:szCs w:val="24"/>
        </w:rPr>
        <w:t xml:space="preserve">Республики Казахстан                                     </w:t>
      </w:r>
      <w:r w:rsidRPr="000071FF">
        <w:rPr>
          <w:b/>
          <w:sz w:val="24"/>
          <w:szCs w:val="24"/>
        </w:rPr>
        <w:tab/>
        <w:t xml:space="preserve">          </w:t>
      </w:r>
      <w:r w:rsidR="00B65072">
        <w:rPr>
          <w:b/>
          <w:sz w:val="24"/>
          <w:szCs w:val="24"/>
          <w:lang w:val="ru-RU"/>
        </w:rPr>
        <w:t xml:space="preserve">                                                                                 </w:t>
      </w:r>
      <w:r w:rsidRPr="000071FF">
        <w:rPr>
          <w:b/>
          <w:sz w:val="24"/>
          <w:szCs w:val="24"/>
        </w:rPr>
        <w:t xml:space="preserve">Н. Бекназаров </w:t>
      </w:r>
    </w:p>
    <w:p w:rsidR="000071FF" w:rsidRPr="000071FF" w:rsidRDefault="000071FF" w:rsidP="00B65072">
      <w:pPr>
        <w:pStyle w:val="a5"/>
        <w:spacing w:line="360" w:lineRule="auto"/>
        <w:ind w:left="11199"/>
        <w:jc w:val="both"/>
        <w:rPr>
          <w:b/>
          <w:sz w:val="24"/>
          <w:szCs w:val="24"/>
        </w:rPr>
      </w:pPr>
      <w:r w:rsidRPr="000071FF">
        <w:rPr>
          <w:b/>
          <w:sz w:val="24"/>
          <w:szCs w:val="24"/>
        </w:rPr>
        <w:t>А. Лукин</w:t>
      </w:r>
    </w:p>
    <w:p w:rsidR="000071FF" w:rsidRPr="000071FF" w:rsidRDefault="000071FF" w:rsidP="00B65072">
      <w:pPr>
        <w:pStyle w:val="a5"/>
        <w:spacing w:line="360" w:lineRule="auto"/>
        <w:ind w:left="11199"/>
        <w:rPr>
          <w:b/>
          <w:sz w:val="24"/>
          <w:szCs w:val="24"/>
        </w:rPr>
      </w:pPr>
      <w:r w:rsidRPr="000071FF">
        <w:rPr>
          <w:b/>
          <w:sz w:val="24"/>
          <w:szCs w:val="24"/>
        </w:rPr>
        <w:t xml:space="preserve">С. Имашева </w:t>
      </w:r>
    </w:p>
    <w:p w:rsidR="000071FF" w:rsidRPr="000071FF" w:rsidRDefault="000071FF" w:rsidP="00B65072">
      <w:pPr>
        <w:pStyle w:val="a5"/>
        <w:spacing w:line="360" w:lineRule="auto"/>
        <w:ind w:left="11199"/>
        <w:rPr>
          <w:b/>
          <w:sz w:val="24"/>
          <w:szCs w:val="24"/>
        </w:rPr>
      </w:pPr>
      <w:r w:rsidRPr="000071FF">
        <w:rPr>
          <w:b/>
          <w:sz w:val="24"/>
          <w:szCs w:val="24"/>
        </w:rPr>
        <w:t xml:space="preserve">М. Магеррамов </w:t>
      </w:r>
    </w:p>
    <w:p w:rsidR="000071FF" w:rsidRPr="000071FF" w:rsidRDefault="000071FF" w:rsidP="00B65072">
      <w:pPr>
        <w:pStyle w:val="a5"/>
        <w:spacing w:line="360" w:lineRule="auto"/>
        <w:ind w:left="11199"/>
        <w:rPr>
          <w:b/>
          <w:sz w:val="24"/>
          <w:szCs w:val="24"/>
        </w:rPr>
      </w:pPr>
      <w:r w:rsidRPr="000071FF">
        <w:rPr>
          <w:b/>
          <w:sz w:val="24"/>
          <w:szCs w:val="24"/>
        </w:rPr>
        <w:t>А. Аргынбекова</w:t>
      </w:r>
    </w:p>
    <w:p w:rsidR="000071FF" w:rsidRPr="000071FF" w:rsidRDefault="000071FF" w:rsidP="00B65072">
      <w:pPr>
        <w:pStyle w:val="a5"/>
        <w:spacing w:line="360" w:lineRule="auto"/>
        <w:ind w:left="11199"/>
        <w:rPr>
          <w:b/>
          <w:sz w:val="24"/>
          <w:szCs w:val="24"/>
        </w:rPr>
      </w:pPr>
      <w:r w:rsidRPr="000071FF">
        <w:rPr>
          <w:b/>
          <w:sz w:val="24"/>
          <w:szCs w:val="24"/>
        </w:rPr>
        <w:t>Б. Базарбек</w:t>
      </w:r>
    </w:p>
    <w:p w:rsidR="000071FF" w:rsidRPr="000071FF" w:rsidRDefault="000071FF" w:rsidP="00B65072">
      <w:pPr>
        <w:pStyle w:val="a5"/>
        <w:spacing w:line="360" w:lineRule="auto"/>
        <w:ind w:left="11199"/>
        <w:rPr>
          <w:b/>
          <w:sz w:val="24"/>
          <w:szCs w:val="24"/>
        </w:rPr>
      </w:pPr>
      <w:r w:rsidRPr="000071FF">
        <w:rPr>
          <w:b/>
          <w:sz w:val="24"/>
          <w:szCs w:val="24"/>
        </w:rPr>
        <w:t>А. Құспан</w:t>
      </w:r>
    </w:p>
    <w:p w:rsidR="000071FF" w:rsidRPr="000071FF" w:rsidRDefault="000071FF" w:rsidP="00B65072">
      <w:pPr>
        <w:pStyle w:val="a5"/>
        <w:spacing w:line="360" w:lineRule="auto"/>
        <w:ind w:left="11199"/>
        <w:rPr>
          <w:b/>
          <w:sz w:val="24"/>
          <w:szCs w:val="24"/>
        </w:rPr>
      </w:pPr>
      <w:r w:rsidRPr="000071FF">
        <w:rPr>
          <w:b/>
          <w:sz w:val="24"/>
          <w:szCs w:val="24"/>
        </w:rPr>
        <w:t>У. Шапак</w:t>
      </w:r>
    </w:p>
    <w:p w:rsidR="00E70C9A" w:rsidRPr="00691BFD" w:rsidRDefault="00E70C9A" w:rsidP="00C6123E">
      <w:pPr>
        <w:spacing w:after="0" w:line="240" w:lineRule="auto"/>
        <w:rPr>
          <w:sz w:val="24"/>
          <w:szCs w:val="24"/>
        </w:rPr>
      </w:pPr>
    </w:p>
    <w:sectPr w:rsidR="00E70C9A" w:rsidRPr="00691BFD" w:rsidSect="00B16375">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820"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3D" w:rsidRDefault="00B3213D">
      <w:pPr>
        <w:spacing w:after="0" w:line="240" w:lineRule="auto"/>
      </w:pPr>
      <w:r>
        <w:separator/>
      </w:r>
    </w:p>
  </w:endnote>
  <w:endnote w:type="continuationSeparator" w:id="0">
    <w:p w:rsidR="00B3213D" w:rsidRDefault="00B3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375" w:rsidRDefault="00B1637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375" w:rsidRDefault="00B16375">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375" w:rsidRDefault="00B1637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3D" w:rsidRDefault="00B3213D">
      <w:pPr>
        <w:spacing w:after="0" w:line="240" w:lineRule="auto"/>
      </w:pPr>
      <w:r>
        <w:separator/>
      </w:r>
    </w:p>
  </w:footnote>
  <w:footnote w:type="continuationSeparator" w:id="0">
    <w:p w:rsidR="00B3213D" w:rsidRDefault="00B32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375" w:rsidRDefault="00B1637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171466"/>
      <w:docPartObj>
        <w:docPartGallery w:val="Page Numbers (Top of Page)"/>
        <w:docPartUnique/>
      </w:docPartObj>
    </w:sdtPr>
    <w:sdtEndPr/>
    <w:sdtContent>
      <w:p w:rsidR="0041563D" w:rsidRDefault="0041563D">
        <w:pPr>
          <w:pStyle w:val="a7"/>
          <w:jc w:val="center"/>
        </w:pPr>
        <w:r>
          <w:fldChar w:fldCharType="begin"/>
        </w:r>
        <w:r>
          <w:instrText>PAGE   \* MERGEFORMAT</w:instrText>
        </w:r>
        <w:r>
          <w:fldChar w:fldCharType="separate"/>
        </w:r>
        <w:r w:rsidR="00B16375" w:rsidRPr="00B16375">
          <w:rPr>
            <w:noProof/>
            <w:lang w:val="ru-RU"/>
          </w:rPr>
          <w:t>22</w:t>
        </w:r>
        <w:r>
          <w:fldChar w:fldCharType="end"/>
        </w:r>
      </w:p>
    </w:sdtContent>
  </w:sdt>
  <w:p w:rsidR="0041563D" w:rsidRDefault="0041563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669466"/>
      <w:docPartObj>
        <w:docPartGallery w:val="Page Numbers (Top of Page)"/>
        <w:docPartUnique/>
      </w:docPartObj>
    </w:sdtPr>
    <w:sdtContent>
      <w:p w:rsidR="00B16375" w:rsidRDefault="00B16375">
        <w:pPr>
          <w:pStyle w:val="a7"/>
          <w:jc w:val="center"/>
        </w:pPr>
      </w:p>
      <w:bookmarkStart w:id="8" w:name="_GoBack" w:displacedByCustomXml="next"/>
      <w:bookmarkEnd w:id="8" w:displacedByCustomXml="next"/>
    </w:sdtContent>
  </w:sdt>
  <w:p w:rsidR="00B16375" w:rsidRDefault="00B1637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161E8"/>
    <w:multiLevelType w:val="hybridMultilevel"/>
    <w:tmpl w:val="73EE147C"/>
    <w:lvl w:ilvl="0" w:tplc="3670B20E">
      <w:start w:val="1"/>
      <w:numFmt w:val="bullet"/>
      <w:lvlText w:val="•"/>
      <w:lvlJc w:val="left"/>
      <w:pPr>
        <w:tabs>
          <w:tab w:val="num" w:pos="720"/>
        </w:tabs>
        <w:ind w:left="720" w:hanging="360"/>
      </w:pPr>
      <w:rPr>
        <w:rFonts w:ascii="Arial" w:hAnsi="Arial" w:hint="default"/>
      </w:rPr>
    </w:lvl>
    <w:lvl w:ilvl="1" w:tplc="743C9614" w:tentative="1">
      <w:start w:val="1"/>
      <w:numFmt w:val="bullet"/>
      <w:lvlText w:val="•"/>
      <w:lvlJc w:val="left"/>
      <w:pPr>
        <w:tabs>
          <w:tab w:val="num" w:pos="1440"/>
        </w:tabs>
        <w:ind w:left="1440" w:hanging="360"/>
      </w:pPr>
      <w:rPr>
        <w:rFonts w:ascii="Arial" w:hAnsi="Arial" w:hint="default"/>
      </w:rPr>
    </w:lvl>
    <w:lvl w:ilvl="2" w:tplc="02FCDA02" w:tentative="1">
      <w:start w:val="1"/>
      <w:numFmt w:val="bullet"/>
      <w:lvlText w:val="•"/>
      <w:lvlJc w:val="left"/>
      <w:pPr>
        <w:tabs>
          <w:tab w:val="num" w:pos="2160"/>
        </w:tabs>
        <w:ind w:left="2160" w:hanging="360"/>
      </w:pPr>
      <w:rPr>
        <w:rFonts w:ascii="Arial" w:hAnsi="Arial" w:hint="default"/>
      </w:rPr>
    </w:lvl>
    <w:lvl w:ilvl="3" w:tplc="0BA4FA62" w:tentative="1">
      <w:start w:val="1"/>
      <w:numFmt w:val="bullet"/>
      <w:lvlText w:val="•"/>
      <w:lvlJc w:val="left"/>
      <w:pPr>
        <w:tabs>
          <w:tab w:val="num" w:pos="2880"/>
        </w:tabs>
        <w:ind w:left="2880" w:hanging="360"/>
      </w:pPr>
      <w:rPr>
        <w:rFonts w:ascii="Arial" w:hAnsi="Arial" w:hint="default"/>
      </w:rPr>
    </w:lvl>
    <w:lvl w:ilvl="4" w:tplc="06B0DB58" w:tentative="1">
      <w:start w:val="1"/>
      <w:numFmt w:val="bullet"/>
      <w:lvlText w:val="•"/>
      <w:lvlJc w:val="left"/>
      <w:pPr>
        <w:tabs>
          <w:tab w:val="num" w:pos="3600"/>
        </w:tabs>
        <w:ind w:left="3600" w:hanging="360"/>
      </w:pPr>
      <w:rPr>
        <w:rFonts w:ascii="Arial" w:hAnsi="Arial" w:hint="default"/>
      </w:rPr>
    </w:lvl>
    <w:lvl w:ilvl="5" w:tplc="4D5C43E8" w:tentative="1">
      <w:start w:val="1"/>
      <w:numFmt w:val="bullet"/>
      <w:lvlText w:val="•"/>
      <w:lvlJc w:val="left"/>
      <w:pPr>
        <w:tabs>
          <w:tab w:val="num" w:pos="4320"/>
        </w:tabs>
        <w:ind w:left="4320" w:hanging="360"/>
      </w:pPr>
      <w:rPr>
        <w:rFonts w:ascii="Arial" w:hAnsi="Arial" w:hint="default"/>
      </w:rPr>
    </w:lvl>
    <w:lvl w:ilvl="6" w:tplc="A362874A" w:tentative="1">
      <w:start w:val="1"/>
      <w:numFmt w:val="bullet"/>
      <w:lvlText w:val="•"/>
      <w:lvlJc w:val="left"/>
      <w:pPr>
        <w:tabs>
          <w:tab w:val="num" w:pos="5040"/>
        </w:tabs>
        <w:ind w:left="5040" w:hanging="360"/>
      </w:pPr>
      <w:rPr>
        <w:rFonts w:ascii="Arial" w:hAnsi="Arial" w:hint="default"/>
      </w:rPr>
    </w:lvl>
    <w:lvl w:ilvl="7" w:tplc="81A8AD2A" w:tentative="1">
      <w:start w:val="1"/>
      <w:numFmt w:val="bullet"/>
      <w:lvlText w:val="•"/>
      <w:lvlJc w:val="left"/>
      <w:pPr>
        <w:tabs>
          <w:tab w:val="num" w:pos="5760"/>
        </w:tabs>
        <w:ind w:left="5760" w:hanging="360"/>
      </w:pPr>
      <w:rPr>
        <w:rFonts w:ascii="Arial" w:hAnsi="Arial" w:hint="default"/>
      </w:rPr>
    </w:lvl>
    <w:lvl w:ilvl="8" w:tplc="99BA19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142964"/>
    <w:multiLevelType w:val="hybridMultilevel"/>
    <w:tmpl w:val="C70A6BD6"/>
    <w:lvl w:ilvl="0" w:tplc="767AC7F2">
      <w:start w:val="1"/>
      <w:numFmt w:val="decimal"/>
      <w:lvlText w:val="%1."/>
      <w:lvlJc w:val="left"/>
      <w:pPr>
        <w:ind w:left="0" w:firstLine="0"/>
      </w:pPr>
      <w:rPr>
        <w:b w:val="0"/>
        <w:strike w:val="0"/>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8E123F1"/>
    <w:multiLevelType w:val="hybridMultilevel"/>
    <w:tmpl w:val="F2844E38"/>
    <w:lvl w:ilvl="0" w:tplc="B01007B4">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92"/>
    <w:rsid w:val="0000099E"/>
    <w:rsid w:val="000071FF"/>
    <w:rsid w:val="000303F2"/>
    <w:rsid w:val="00043F39"/>
    <w:rsid w:val="00045FBF"/>
    <w:rsid w:val="000552C6"/>
    <w:rsid w:val="00065047"/>
    <w:rsid w:val="00067FCB"/>
    <w:rsid w:val="000707DC"/>
    <w:rsid w:val="00071C4B"/>
    <w:rsid w:val="00080DF9"/>
    <w:rsid w:val="00081ACD"/>
    <w:rsid w:val="00085643"/>
    <w:rsid w:val="000963DB"/>
    <w:rsid w:val="000A780C"/>
    <w:rsid w:val="000B4D90"/>
    <w:rsid w:val="000C2AB3"/>
    <w:rsid w:val="000D6998"/>
    <w:rsid w:val="000D7934"/>
    <w:rsid w:val="000E0734"/>
    <w:rsid w:val="000E2404"/>
    <w:rsid w:val="000F0437"/>
    <w:rsid w:val="0010799E"/>
    <w:rsid w:val="0011168E"/>
    <w:rsid w:val="00140EE3"/>
    <w:rsid w:val="001421A5"/>
    <w:rsid w:val="0014289A"/>
    <w:rsid w:val="001459D2"/>
    <w:rsid w:val="001503BC"/>
    <w:rsid w:val="00151F4E"/>
    <w:rsid w:val="00154210"/>
    <w:rsid w:val="00160D04"/>
    <w:rsid w:val="00164E36"/>
    <w:rsid w:val="00167ED1"/>
    <w:rsid w:val="00181277"/>
    <w:rsid w:val="0018448B"/>
    <w:rsid w:val="00192ECE"/>
    <w:rsid w:val="001B5B9D"/>
    <w:rsid w:val="001C6434"/>
    <w:rsid w:val="001D1C52"/>
    <w:rsid w:val="001D7D93"/>
    <w:rsid w:val="001E12F2"/>
    <w:rsid w:val="001F2DE1"/>
    <w:rsid w:val="00213842"/>
    <w:rsid w:val="0021774F"/>
    <w:rsid w:val="0023556F"/>
    <w:rsid w:val="002375AA"/>
    <w:rsid w:val="00237F16"/>
    <w:rsid w:val="002564BD"/>
    <w:rsid w:val="00287594"/>
    <w:rsid w:val="0029266D"/>
    <w:rsid w:val="00294893"/>
    <w:rsid w:val="002B6841"/>
    <w:rsid w:val="002C12B8"/>
    <w:rsid w:val="002E2942"/>
    <w:rsid w:val="003135F9"/>
    <w:rsid w:val="00316E19"/>
    <w:rsid w:val="003211A3"/>
    <w:rsid w:val="00324F3B"/>
    <w:rsid w:val="00325FF3"/>
    <w:rsid w:val="00337AA6"/>
    <w:rsid w:val="00344CA8"/>
    <w:rsid w:val="00364A1F"/>
    <w:rsid w:val="003B5232"/>
    <w:rsid w:val="003C2B7D"/>
    <w:rsid w:val="003C708C"/>
    <w:rsid w:val="003D74D1"/>
    <w:rsid w:val="003E7D3A"/>
    <w:rsid w:val="003F6A6E"/>
    <w:rsid w:val="00401899"/>
    <w:rsid w:val="00405682"/>
    <w:rsid w:val="00407DED"/>
    <w:rsid w:val="0041155C"/>
    <w:rsid w:val="00412BDB"/>
    <w:rsid w:val="0041563D"/>
    <w:rsid w:val="0042126D"/>
    <w:rsid w:val="00422F2B"/>
    <w:rsid w:val="004355C0"/>
    <w:rsid w:val="0047743C"/>
    <w:rsid w:val="004A29C6"/>
    <w:rsid w:val="004A7844"/>
    <w:rsid w:val="004C3019"/>
    <w:rsid w:val="004D15BE"/>
    <w:rsid w:val="004D333A"/>
    <w:rsid w:val="004E0118"/>
    <w:rsid w:val="004E2F41"/>
    <w:rsid w:val="004E3E43"/>
    <w:rsid w:val="00507825"/>
    <w:rsid w:val="00512E28"/>
    <w:rsid w:val="00522C14"/>
    <w:rsid w:val="00552AC1"/>
    <w:rsid w:val="00571CF3"/>
    <w:rsid w:val="00576E2D"/>
    <w:rsid w:val="00584468"/>
    <w:rsid w:val="005849A5"/>
    <w:rsid w:val="005A4F62"/>
    <w:rsid w:val="005A7074"/>
    <w:rsid w:val="005C3D25"/>
    <w:rsid w:val="005E4C7B"/>
    <w:rsid w:val="006220C5"/>
    <w:rsid w:val="006220CF"/>
    <w:rsid w:val="006311AC"/>
    <w:rsid w:val="00656FF0"/>
    <w:rsid w:val="00657D09"/>
    <w:rsid w:val="00664451"/>
    <w:rsid w:val="00670418"/>
    <w:rsid w:val="0067290D"/>
    <w:rsid w:val="006763ED"/>
    <w:rsid w:val="00682666"/>
    <w:rsid w:val="00691BFD"/>
    <w:rsid w:val="0069234F"/>
    <w:rsid w:val="00697E25"/>
    <w:rsid w:val="006A0EC4"/>
    <w:rsid w:val="006A463A"/>
    <w:rsid w:val="006A63A2"/>
    <w:rsid w:val="006A7AA0"/>
    <w:rsid w:val="006B5BA4"/>
    <w:rsid w:val="006C61AD"/>
    <w:rsid w:val="006E6E0D"/>
    <w:rsid w:val="006F6E52"/>
    <w:rsid w:val="007326C3"/>
    <w:rsid w:val="0074010F"/>
    <w:rsid w:val="007432FB"/>
    <w:rsid w:val="007445A0"/>
    <w:rsid w:val="00765BCB"/>
    <w:rsid w:val="00767854"/>
    <w:rsid w:val="00785A89"/>
    <w:rsid w:val="007961F9"/>
    <w:rsid w:val="007974DE"/>
    <w:rsid w:val="007978F2"/>
    <w:rsid w:val="007B290C"/>
    <w:rsid w:val="007C56B0"/>
    <w:rsid w:val="007D08B8"/>
    <w:rsid w:val="007D4B0C"/>
    <w:rsid w:val="007F3799"/>
    <w:rsid w:val="00817441"/>
    <w:rsid w:val="00822C30"/>
    <w:rsid w:val="00823867"/>
    <w:rsid w:val="008265D5"/>
    <w:rsid w:val="00852ADA"/>
    <w:rsid w:val="00861EAD"/>
    <w:rsid w:val="00864641"/>
    <w:rsid w:val="0087642D"/>
    <w:rsid w:val="008933C1"/>
    <w:rsid w:val="008D5C2D"/>
    <w:rsid w:val="00901226"/>
    <w:rsid w:val="00903981"/>
    <w:rsid w:val="009124F6"/>
    <w:rsid w:val="00914EAE"/>
    <w:rsid w:val="00915239"/>
    <w:rsid w:val="00917599"/>
    <w:rsid w:val="00935168"/>
    <w:rsid w:val="00936515"/>
    <w:rsid w:val="00944FEF"/>
    <w:rsid w:val="00945752"/>
    <w:rsid w:val="00952477"/>
    <w:rsid w:val="00960F42"/>
    <w:rsid w:val="00966765"/>
    <w:rsid w:val="009702BB"/>
    <w:rsid w:val="00970D0C"/>
    <w:rsid w:val="00972EF8"/>
    <w:rsid w:val="00977959"/>
    <w:rsid w:val="009879EB"/>
    <w:rsid w:val="00987AD1"/>
    <w:rsid w:val="009905E3"/>
    <w:rsid w:val="00991289"/>
    <w:rsid w:val="009968E0"/>
    <w:rsid w:val="009C2B0A"/>
    <w:rsid w:val="009C5D8D"/>
    <w:rsid w:val="009C7684"/>
    <w:rsid w:val="009E0367"/>
    <w:rsid w:val="009E167F"/>
    <w:rsid w:val="009E37F6"/>
    <w:rsid w:val="00A12221"/>
    <w:rsid w:val="00A1354C"/>
    <w:rsid w:val="00A32E5B"/>
    <w:rsid w:val="00A33B02"/>
    <w:rsid w:val="00A34593"/>
    <w:rsid w:val="00A34D93"/>
    <w:rsid w:val="00A453D7"/>
    <w:rsid w:val="00A4729C"/>
    <w:rsid w:val="00A71FCF"/>
    <w:rsid w:val="00A7418D"/>
    <w:rsid w:val="00A750B4"/>
    <w:rsid w:val="00A859F9"/>
    <w:rsid w:val="00AC60F0"/>
    <w:rsid w:val="00AD02A0"/>
    <w:rsid w:val="00AD40FA"/>
    <w:rsid w:val="00AD4659"/>
    <w:rsid w:val="00AE1069"/>
    <w:rsid w:val="00AF4D98"/>
    <w:rsid w:val="00B07B5F"/>
    <w:rsid w:val="00B11806"/>
    <w:rsid w:val="00B16375"/>
    <w:rsid w:val="00B2541B"/>
    <w:rsid w:val="00B26677"/>
    <w:rsid w:val="00B3213D"/>
    <w:rsid w:val="00B3272A"/>
    <w:rsid w:val="00B4099D"/>
    <w:rsid w:val="00B63BD4"/>
    <w:rsid w:val="00B65072"/>
    <w:rsid w:val="00B722B8"/>
    <w:rsid w:val="00B779F0"/>
    <w:rsid w:val="00B81DFA"/>
    <w:rsid w:val="00B919B5"/>
    <w:rsid w:val="00BA202C"/>
    <w:rsid w:val="00BB1654"/>
    <w:rsid w:val="00BC4A59"/>
    <w:rsid w:val="00BD2BFB"/>
    <w:rsid w:val="00BE1D10"/>
    <w:rsid w:val="00C071BC"/>
    <w:rsid w:val="00C22CB1"/>
    <w:rsid w:val="00C3731C"/>
    <w:rsid w:val="00C44DB9"/>
    <w:rsid w:val="00C6123E"/>
    <w:rsid w:val="00C641AF"/>
    <w:rsid w:val="00C706A2"/>
    <w:rsid w:val="00C73994"/>
    <w:rsid w:val="00C73EA9"/>
    <w:rsid w:val="00C80DB2"/>
    <w:rsid w:val="00C826BB"/>
    <w:rsid w:val="00CB7517"/>
    <w:rsid w:val="00CE57B8"/>
    <w:rsid w:val="00CF2E26"/>
    <w:rsid w:val="00D019DF"/>
    <w:rsid w:val="00D05BF9"/>
    <w:rsid w:val="00D21609"/>
    <w:rsid w:val="00D241A4"/>
    <w:rsid w:val="00D324B0"/>
    <w:rsid w:val="00D33F36"/>
    <w:rsid w:val="00D34DF7"/>
    <w:rsid w:val="00D5032E"/>
    <w:rsid w:val="00D52571"/>
    <w:rsid w:val="00D56168"/>
    <w:rsid w:val="00D60063"/>
    <w:rsid w:val="00D621E5"/>
    <w:rsid w:val="00D70554"/>
    <w:rsid w:val="00D75BB8"/>
    <w:rsid w:val="00D80EF2"/>
    <w:rsid w:val="00D812D9"/>
    <w:rsid w:val="00D91ABA"/>
    <w:rsid w:val="00DB3E33"/>
    <w:rsid w:val="00DD37CF"/>
    <w:rsid w:val="00DD3EC7"/>
    <w:rsid w:val="00DD583A"/>
    <w:rsid w:val="00DE196B"/>
    <w:rsid w:val="00DE507B"/>
    <w:rsid w:val="00DE74BC"/>
    <w:rsid w:val="00DF1313"/>
    <w:rsid w:val="00E020B1"/>
    <w:rsid w:val="00E07DA0"/>
    <w:rsid w:val="00E27BD4"/>
    <w:rsid w:val="00E40CFD"/>
    <w:rsid w:val="00E6239E"/>
    <w:rsid w:val="00E70C68"/>
    <w:rsid w:val="00E70C9A"/>
    <w:rsid w:val="00E84CEB"/>
    <w:rsid w:val="00E920E4"/>
    <w:rsid w:val="00E9709A"/>
    <w:rsid w:val="00EA48D9"/>
    <w:rsid w:val="00EB1B97"/>
    <w:rsid w:val="00EC347B"/>
    <w:rsid w:val="00EE602C"/>
    <w:rsid w:val="00EE7F4E"/>
    <w:rsid w:val="00F21CC1"/>
    <w:rsid w:val="00F301C9"/>
    <w:rsid w:val="00F51254"/>
    <w:rsid w:val="00F57C7D"/>
    <w:rsid w:val="00F61951"/>
    <w:rsid w:val="00F63DFA"/>
    <w:rsid w:val="00F76BDB"/>
    <w:rsid w:val="00F833C5"/>
    <w:rsid w:val="00F9010B"/>
    <w:rsid w:val="00F91C3B"/>
    <w:rsid w:val="00F930E4"/>
    <w:rsid w:val="00FA0836"/>
    <w:rsid w:val="00FC4E6D"/>
    <w:rsid w:val="00FE0F8C"/>
    <w:rsid w:val="00FE29AF"/>
    <w:rsid w:val="00FE4CE6"/>
    <w:rsid w:val="00FF01CB"/>
    <w:rsid w:val="00FF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6504"/>
  <w15:docId w15:val="{C885B1D1-02F6-44AB-AFA2-6F9401DE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E92"/>
    <w:rPr>
      <w:rFonts w:ascii="Times New Roman" w:eastAsia="Calibri" w:hAnsi="Times New Roman" w:cs="Times New Roman"/>
      <w:sz w:val="28"/>
      <w:lang w:val="kk-KZ"/>
    </w:rPr>
  </w:style>
  <w:style w:type="paragraph" w:styleId="1">
    <w:name w:val="heading 1"/>
    <w:basedOn w:val="a"/>
    <w:link w:val="10"/>
    <w:uiPriority w:val="9"/>
    <w:qFormat/>
    <w:rsid w:val="007D08B8"/>
    <w:pPr>
      <w:spacing w:before="100" w:beforeAutospacing="1" w:after="100" w:afterAutospacing="1" w:line="240" w:lineRule="auto"/>
      <w:outlineLvl w:val="0"/>
    </w:pPr>
    <w:rPr>
      <w:rFonts w:eastAsia="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З, Знак4"/>
    <w:basedOn w:val="a"/>
    <w:link w:val="a4"/>
    <w:uiPriority w:val="99"/>
    <w:unhideWhenUsed/>
    <w:qFormat/>
    <w:rsid w:val="00FF7E92"/>
    <w:pPr>
      <w:spacing w:before="100" w:beforeAutospacing="1" w:after="100" w:afterAutospacing="1" w:line="240" w:lineRule="auto"/>
    </w:pPr>
    <w:rPr>
      <w:rFonts w:eastAsia="Times New Roman"/>
      <w:sz w:val="24"/>
      <w:szCs w:val="24"/>
      <w:lang w:val="ru-RU" w:eastAsia="ru-RU"/>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3"/>
    <w:uiPriority w:val="99"/>
    <w:locked/>
    <w:rsid w:val="00FF7E92"/>
    <w:rPr>
      <w:rFonts w:ascii="Times New Roman" w:eastAsia="Times New Roman" w:hAnsi="Times New Roman" w:cs="Times New Roman"/>
      <w:sz w:val="24"/>
      <w:szCs w:val="24"/>
      <w:lang w:eastAsia="ru-RU"/>
    </w:rPr>
  </w:style>
  <w:style w:type="character" w:customStyle="1" w:styleId="s1">
    <w:name w:val="s1"/>
    <w:basedOn w:val="a0"/>
    <w:rsid w:val="00FF7E92"/>
    <w:rPr>
      <w:color w:val="000000"/>
    </w:rPr>
  </w:style>
  <w:style w:type="paragraph" w:customStyle="1" w:styleId="pc">
    <w:name w:val="pc"/>
    <w:basedOn w:val="a"/>
    <w:rsid w:val="00FF7E92"/>
    <w:pPr>
      <w:spacing w:before="100" w:beforeAutospacing="1" w:after="100" w:afterAutospacing="1" w:line="240" w:lineRule="auto"/>
    </w:pPr>
    <w:rPr>
      <w:rFonts w:eastAsia="Times New Roman"/>
      <w:color w:val="000000"/>
      <w:sz w:val="24"/>
      <w:szCs w:val="24"/>
      <w:lang w:val="ru-RU" w:eastAsia="ru-RU"/>
    </w:rPr>
  </w:style>
  <w:style w:type="paragraph" w:styleId="a5">
    <w:name w:val="No Spacing"/>
    <w:aliases w:val="Обя,мелкий,мой рабочий,норма,свой,Айгерим,Без интервала11,14 TNR,МОЙ СТИЛЬ,No Spacing1,Елжан,Без интервала2,Без интервала21,Без интервала211,Без интервала3,Без интеБез интервала,исполнитель,No Spacing11,Без интерваль,No Spacing"/>
    <w:link w:val="a6"/>
    <w:uiPriority w:val="1"/>
    <w:qFormat/>
    <w:rsid w:val="00FF7E92"/>
    <w:pPr>
      <w:spacing w:after="0" w:line="240" w:lineRule="auto"/>
    </w:pPr>
    <w:rPr>
      <w:rFonts w:ascii="Times New Roman" w:eastAsia="Calibri" w:hAnsi="Times New Roman" w:cs="Times New Roman"/>
      <w:sz w:val="28"/>
      <w:lang w:val="kk-KZ"/>
    </w:rPr>
  </w:style>
  <w:style w:type="character" w:customStyle="1" w:styleId="a6">
    <w:name w:val="Без интервала Знак"/>
    <w:aliases w:val="Обя Знак,мелкий Знак,мой рабочий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Без интервала3 Знак"/>
    <w:link w:val="a5"/>
    <w:uiPriority w:val="1"/>
    <w:qFormat/>
    <w:locked/>
    <w:rsid w:val="00FF7E92"/>
    <w:rPr>
      <w:rFonts w:ascii="Times New Roman" w:eastAsia="Calibri" w:hAnsi="Times New Roman" w:cs="Times New Roman"/>
      <w:sz w:val="28"/>
      <w:lang w:val="kk-KZ"/>
    </w:rPr>
  </w:style>
  <w:style w:type="paragraph" w:styleId="a7">
    <w:name w:val="header"/>
    <w:basedOn w:val="a"/>
    <w:link w:val="a8"/>
    <w:uiPriority w:val="99"/>
    <w:unhideWhenUsed/>
    <w:rsid w:val="00FF7E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7E92"/>
    <w:rPr>
      <w:rFonts w:ascii="Times New Roman" w:eastAsia="Calibri" w:hAnsi="Times New Roman" w:cs="Times New Roman"/>
      <w:sz w:val="28"/>
      <w:lang w:val="kk-KZ"/>
    </w:rPr>
  </w:style>
  <w:style w:type="paragraph" w:styleId="a9">
    <w:name w:val="Balloon Text"/>
    <w:basedOn w:val="a"/>
    <w:link w:val="aa"/>
    <w:uiPriority w:val="99"/>
    <w:semiHidden/>
    <w:unhideWhenUsed/>
    <w:rsid w:val="009912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1289"/>
    <w:rPr>
      <w:rFonts w:ascii="Tahoma" w:eastAsia="Calibri" w:hAnsi="Tahoma" w:cs="Tahoma"/>
      <w:sz w:val="16"/>
      <w:szCs w:val="16"/>
      <w:lang w:val="kk-KZ"/>
    </w:rPr>
  </w:style>
  <w:style w:type="character" w:customStyle="1" w:styleId="10">
    <w:name w:val="Заголовок 1 Знак"/>
    <w:basedOn w:val="a0"/>
    <w:link w:val="1"/>
    <w:uiPriority w:val="9"/>
    <w:rsid w:val="007D08B8"/>
    <w:rPr>
      <w:rFonts w:ascii="Times New Roman" w:eastAsia="Times New Roman" w:hAnsi="Times New Roman" w:cs="Times New Roman"/>
      <w:b/>
      <w:bCs/>
      <w:kern w:val="36"/>
      <w:sz w:val="48"/>
      <w:szCs w:val="48"/>
      <w:lang w:eastAsia="ru-RU"/>
    </w:rPr>
  </w:style>
  <w:style w:type="character" w:customStyle="1" w:styleId="11">
    <w:name w:val="Заголовок №1_"/>
    <w:link w:val="12"/>
    <w:locked/>
    <w:rsid w:val="007D08B8"/>
    <w:rPr>
      <w:b/>
      <w:sz w:val="27"/>
      <w:shd w:val="clear" w:color="auto" w:fill="FFFFFF"/>
    </w:rPr>
  </w:style>
  <w:style w:type="paragraph" w:customStyle="1" w:styleId="12">
    <w:name w:val="Заголовок №1"/>
    <w:basedOn w:val="a"/>
    <w:link w:val="11"/>
    <w:rsid w:val="007D08B8"/>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val="ru-RU"/>
    </w:rPr>
  </w:style>
  <w:style w:type="paragraph" w:customStyle="1" w:styleId="21">
    <w:name w:val="Средняя сетка 21"/>
    <w:uiPriority w:val="1"/>
    <w:qFormat/>
    <w:rsid w:val="007D08B8"/>
    <w:pPr>
      <w:spacing w:after="0" w:line="240" w:lineRule="auto"/>
    </w:pPr>
    <w:rPr>
      <w:rFonts w:ascii="Calibri" w:eastAsia="Times New Roman" w:hAnsi="Calibri" w:cs="Times New Roman"/>
    </w:rPr>
  </w:style>
  <w:style w:type="character" w:styleId="ab">
    <w:name w:val="Hyperlink"/>
    <w:basedOn w:val="a0"/>
    <w:uiPriority w:val="99"/>
    <w:unhideWhenUsed/>
    <w:rsid w:val="00405682"/>
    <w:rPr>
      <w:color w:val="0000FF"/>
      <w:u w:val="single"/>
    </w:rPr>
  </w:style>
  <w:style w:type="paragraph" w:styleId="ac">
    <w:name w:val="List Paragraph"/>
    <w:basedOn w:val="a"/>
    <w:uiPriority w:val="34"/>
    <w:qFormat/>
    <w:rsid w:val="00FA0836"/>
    <w:pPr>
      <w:spacing w:after="160" w:line="259" w:lineRule="auto"/>
      <w:ind w:left="720"/>
      <w:contextualSpacing/>
    </w:pPr>
    <w:rPr>
      <w:rFonts w:asciiTheme="minorHAnsi" w:eastAsiaTheme="minorHAnsi" w:hAnsiTheme="minorHAnsi" w:cstheme="minorBidi"/>
      <w:sz w:val="22"/>
      <w:lang w:val="en-US"/>
    </w:rPr>
  </w:style>
  <w:style w:type="paragraph" w:customStyle="1" w:styleId="pj">
    <w:name w:val="pj"/>
    <w:basedOn w:val="a"/>
    <w:rsid w:val="00EE7F4E"/>
    <w:pPr>
      <w:spacing w:after="0" w:line="240" w:lineRule="auto"/>
      <w:ind w:firstLine="400"/>
      <w:jc w:val="both"/>
    </w:pPr>
    <w:rPr>
      <w:rFonts w:eastAsia="Times New Roman"/>
      <w:color w:val="000000"/>
      <w:sz w:val="24"/>
      <w:szCs w:val="24"/>
      <w:lang w:val="ru-RU" w:eastAsia="ru-RU"/>
    </w:rPr>
  </w:style>
  <w:style w:type="character" w:customStyle="1" w:styleId="s0">
    <w:name w:val="s0"/>
    <w:basedOn w:val="a0"/>
    <w:rsid w:val="00EE7F4E"/>
    <w:rPr>
      <w:color w:val="000000"/>
    </w:rPr>
  </w:style>
  <w:style w:type="paragraph" w:styleId="ad">
    <w:name w:val="footer"/>
    <w:basedOn w:val="a"/>
    <w:link w:val="ae"/>
    <w:uiPriority w:val="99"/>
    <w:unhideWhenUsed/>
    <w:rsid w:val="00B16375"/>
    <w:pPr>
      <w:tabs>
        <w:tab w:val="center" w:pos="4844"/>
        <w:tab w:val="right" w:pos="9689"/>
      </w:tabs>
      <w:spacing w:after="0" w:line="240" w:lineRule="auto"/>
    </w:pPr>
  </w:style>
  <w:style w:type="character" w:customStyle="1" w:styleId="ae">
    <w:name w:val="Нижний колонтитул Знак"/>
    <w:basedOn w:val="a0"/>
    <w:link w:val="ad"/>
    <w:uiPriority w:val="99"/>
    <w:rsid w:val="00B16375"/>
    <w:rPr>
      <w:rFonts w:ascii="Times New Roman" w:eastAsia="Calibri" w:hAnsi="Times New Roman" w:cs="Times New Roman"/>
      <w:sz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2627">
      <w:bodyDiv w:val="1"/>
      <w:marLeft w:val="0"/>
      <w:marRight w:val="0"/>
      <w:marTop w:val="0"/>
      <w:marBottom w:val="0"/>
      <w:divBdr>
        <w:top w:val="none" w:sz="0" w:space="0" w:color="auto"/>
        <w:left w:val="none" w:sz="0" w:space="0" w:color="auto"/>
        <w:bottom w:val="none" w:sz="0" w:space="0" w:color="auto"/>
        <w:right w:val="none" w:sz="0" w:space="0" w:color="auto"/>
      </w:divBdr>
      <w:divsChild>
        <w:div w:id="2134516833">
          <w:marLeft w:val="0"/>
          <w:marRight w:val="0"/>
          <w:marTop w:val="0"/>
          <w:marBottom w:val="240"/>
          <w:divBdr>
            <w:top w:val="none" w:sz="0" w:space="0" w:color="auto"/>
            <w:left w:val="none" w:sz="0" w:space="0" w:color="auto"/>
            <w:bottom w:val="none" w:sz="0" w:space="0" w:color="auto"/>
            <w:right w:val="none" w:sz="0" w:space="0" w:color="auto"/>
          </w:divBdr>
        </w:div>
        <w:div w:id="584416622">
          <w:marLeft w:val="0"/>
          <w:marRight w:val="0"/>
          <w:marTop w:val="0"/>
          <w:marBottom w:val="240"/>
          <w:divBdr>
            <w:top w:val="none" w:sz="0" w:space="0" w:color="auto"/>
            <w:left w:val="none" w:sz="0" w:space="0" w:color="auto"/>
            <w:bottom w:val="none" w:sz="0" w:space="0" w:color="auto"/>
            <w:right w:val="none" w:sz="0" w:space="0" w:color="auto"/>
          </w:divBdr>
        </w:div>
        <w:div w:id="1477183000">
          <w:marLeft w:val="0"/>
          <w:marRight w:val="0"/>
          <w:marTop w:val="0"/>
          <w:marBottom w:val="240"/>
          <w:divBdr>
            <w:top w:val="none" w:sz="0" w:space="0" w:color="auto"/>
            <w:left w:val="none" w:sz="0" w:space="0" w:color="auto"/>
            <w:bottom w:val="none" w:sz="0" w:space="0" w:color="auto"/>
            <w:right w:val="none" w:sz="0" w:space="0" w:color="auto"/>
          </w:divBdr>
        </w:div>
        <w:div w:id="429202671">
          <w:marLeft w:val="0"/>
          <w:marRight w:val="0"/>
          <w:marTop w:val="0"/>
          <w:marBottom w:val="240"/>
          <w:divBdr>
            <w:top w:val="none" w:sz="0" w:space="0" w:color="auto"/>
            <w:left w:val="none" w:sz="0" w:space="0" w:color="auto"/>
            <w:bottom w:val="none" w:sz="0" w:space="0" w:color="auto"/>
            <w:right w:val="none" w:sz="0" w:space="0" w:color="auto"/>
          </w:divBdr>
        </w:div>
        <w:div w:id="128324399">
          <w:marLeft w:val="0"/>
          <w:marRight w:val="0"/>
          <w:marTop w:val="0"/>
          <w:marBottom w:val="240"/>
          <w:divBdr>
            <w:top w:val="none" w:sz="0" w:space="0" w:color="auto"/>
            <w:left w:val="none" w:sz="0" w:space="0" w:color="auto"/>
            <w:bottom w:val="none" w:sz="0" w:space="0" w:color="auto"/>
            <w:right w:val="none" w:sz="0" w:space="0" w:color="auto"/>
          </w:divBdr>
        </w:div>
      </w:divsChild>
    </w:div>
    <w:div w:id="268658835">
      <w:bodyDiv w:val="1"/>
      <w:marLeft w:val="0"/>
      <w:marRight w:val="0"/>
      <w:marTop w:val="0"/>
      <w:marBottom w:val="0"/>
      <w:divBdr>
        <w:top w:val="none" w:sz="0" w:space="0" w:color="auto"/>
        <w:left w:val="none" w:sz="0" w:space="0" w:color="auto"/>
        <w:bottom w:val="none" w:sz="0" w:space="0" w:color="auto"/>
        <w:right w:val="none" w:sz="0" w:space="0" w:color="auto"/>
      </w:divBdr>
    </w:div>
    <w:div w:id="332151185">
      <w:bodyDiv w:val="1"/>
      <w:marLeft w:val="0"/>
      <w:marRight w:val="0"/>
      <w:marTop w:val="0"/>
      <w:marBottom w:val="0"/>
      <w:divBdr>
        <w:top w:val="none" w:sz="0" w:space="0" w:color="auto"/>
        <w:left w:val="none" w:sz="0" w:space="0" w:color="auto"/>
        <w:bottom w:val="none" w:sz="0" w:space="0" w:color="auto"/>
        <w:right w:val="none" w:sz="0" w:space="0" w:color="auto"/>
      </w:divBdr>
    </w:div>
    <w:div w:id="576403201">
      <w:bodyDiv w:val="1"/>
      <w:marLeft w:val="0"/>
      <w:marRight w:val="0"/>
      <w:marTop w:val="0"/>
      <w:marBottom w:val="0"/>
      <w:divBdr>
        <w:top w:val="none" w:sz="0" w:space="0" w:color="auto"/>
        <w:left w:val="none" w:sz="0" w:space="0" w:color="auto"/>
        <w:bottom w:val="none" w:sz="0" w:space="0" w:color="auto"/>
        <w:right w:val="none" w:sz="0" w:space="0" w:color="auto"/>
      </w:divBdr>
    </w:div>
    <w:div w:id="719671112">
      <w:bodyDiv w:val="1"/>
      <w:marLeft w:val="0"/>
      <w:marRight w:val="0"/>
      <w:marTop w:val="0"/>
      <w:marBottom w:val="0"/>
      <w:divBdr>
        <w:top w:val="none" w:sz="0" w:space="0" w:color="auto"/>
        <w:left w:val="none" w:sz="0" w:space="0" w:color="auto"/>
        <w:bottom w:val="none" w:sz="0" w:space="0" w:color="auto"/>
        <w:right w:val="none" w:sz="0" w:space="0" w:color="auto"/>
      </w:divBdr>
    </w:div>
    <w:div w:id="768934611">
      <w:bodyDiv w:val="1"/>
      <w:marLeft w:val="0"/>
      <w:marRight w:val="0"/>
      <w:marTop w:val="0"/>
      <w:marBottom w:val="0"/>
      <w:divBdr>
        <w:top w:val="none" w:sz="0" w:space="0" w:color="auto"/>
        <w:left w:val="none" w:sz="0" w:space="0" w:color="auto"/>
        <w:bottom w:val="none" w:sz="0" w:space="0" w:color="auto"/>
        <w:right w:val="none" w:sz="0" w:space="0" w:color="auto"/>
      </w:divBdr>
    </w:div>
    <w:div w:id="862742978">
      <w:bodyDiv w:val="1"/>
      <w:marLeft w:val="0"/>
      <w:marRight w:val="0"/>
      <w:marTop w:val="0"/>
      <w:marBottom w:val="0"/>
      <w:divBdr>
        <w:top w:val="none" w:sz="0" w:space="0" w:color="auto"/>
        <w:left w:val="none" w:sz="0" w:space="0" w:color="auto"/>
        <w:bottom w:val="none" w:sz="0" w:space="0" w:color="auto"/>
        <w:right w:val="none" w:sz="0" w:space="0" w:color="auto"/>
      </w:divBdr>
    </w:div>
    <w:div w:id="938873936">
      <w:bodyDiv w:val="1"/>
      <w:marLeft w:val="0"/>
      <w:marRight w:val="0"/>
      <w:marTop w:val="0"/>
      <w:marBottom w:val="0"/>
      <w:divBdr>
        <w:top w:val="none" w:sz="0" w:space="0" w:color="auto"/>
        <w:left w:val="none" w:sz="0" w:space="0" w:color="auto"/>
        <w:bottom w:val="none" w:sz="0" w:space="0" w:color="auto"/>
        <w:right w:val="none" w:sz="0" w:space="0" w:color="auto"/>
      </w:divBdr>
    </w:div>
    <w:div w:id="988091875">
      <w:bodyDiv w:val="1"/>
      <w:marLeft w:val="0"/>
      <w:marRight w:val="0"/>
      <w:marTop w:val="0"/>
      <w:marBottom w:val="0"/>
      <w:divBdr>
        <w:top w:val="none" w:sz="0" w:space="0" w:color="auto"/>
        <w:left w:val="none" w:sz="0" w:space="0" w:color="auto"/>
        <w:bottom w:val="none" w:sz="0" w:space="0" w:color="auto"/>
        <w:right w:val="none" w:sz="0" w:space="0" w:color="auto"/>
      </w:divBdr>
    </w:div>
    <w:div w:id="994843827">
      <w:bodyDiv w:val="1"/>
      <w:marLeft w:val="0"/>
      <w:marRight w:val="0"/>
      <w:marTop w:val="0"/>
      <w:marBottom w:val="0"/>
      <w:divBdr>
        <w:top w:val="none" w:sz="0" w:space="0" w:color="auto"/>
        <w:left w:val="none" w:sz="0" w:space="0" w:color="auto"/>
        <w:bottom w:val="none" w:sz="0" w:space="0" w:color="auto"/>
        <w:right w:val="none" w:sz="0" w:space="0" w:color="auto"/>
      </w:divBdr>
    </w:div>
    <w:div w:id="1099376097">
      <w:bodyDiv w:val="1"/>
      <w:marLeft w:val="0"/>
      <w:marRight w:val="0"/>
      <w:marTop w:val="0"/>
      <w:marBottom w:val="0"/>
      <w:divBdr>
        <w:top w:val="none" w:sz="0" w:space="0" w:color="auto"/>
        <w:left w:val="none" w:sz="0" w:space="0" w:color="auto"/>
        <w:bottom w:val="none" w:sz="0" w:space="0" w:color="auto"/>
        <w:right w:val="none" w:sz="0" w:space="0" w:color="auto"/>
      </w:divBdr>
    </w:div>
    <w:div w:id="1148791107">
      <w:bodyDiv w:val="1"/>
      <w:marLeft w:val="0"/>
      <w:marRight w:val="0"/>
      <w:marTop w:val="0"/>
      <w:marBottom w:val="0"/>
      <w:divBdr>
        <w:top w:val="none" w:sz="0" w:space="0" w:color="auto"/>
        <w:left w:val="none" w:sz="0" w:space="0" w:color="auto"/>
        <w:bottom w:val="none" w:sz="0" w:space="0" w:color="auto"/>
        <w:right w:val="none" w:sz="0" w:space="0" w:color="auto"/>
      </w:divBdr>
    </w:div>
    <w:div w:id="1188834668">
      <w:bodyDiv w:val="1"/>
      <w:marLeft w:val="0"/>
      <w:marRight w:val="0"/>
      <w:marTop w:val="0"/>
      <w:marBottom w:val="0"/>
      <w:divBdr>
        <w:top w:val="none" w:sz="0" w:space="0" w:color="auto"/>
        <w:left w:val="none" w:sz="0" w:space="0" w:color="auto"/>
        <w:bottom w:val="none" w:sz="0" w:space="0" w:color="auto"/>
        <w:right w:val="none" w:sz="0" w:space="0" w:color="auto"/>
      </w:divBdr>
    </w:div>
    <w:div w:id="1459449954">
      <w:bodyDiv w:val="1"/>
      <w:marLeft w:val="0"/>
      <w:marRight w:val="0"/>
      <w:marTop w:val="0"/>
      <w:marBottom w:val="0"/>
      <w:divBdr>
        <w:top w:val="none" w:sz="0" w:space="0" w:color="auto"/>
        <w:left w:val="none" w:sz="0" w:space="0" w:color="auto"/>
        <w:bottom w:val="none" w:sz="0" w:space="0" w:color="auto"/>
        <w:right w:val="none" w:sz="0" w:space="0" w:color="auto"/>
      </w:divBdr>
    </w:div>
    <w:div w:id="1618680084">
      <w:bodyDiv w:val="1"/>
      <w:marLeft w:val="0"/>
      <w:marRight w:val="0"/>
      <w:marTop w:val="0"/>
      <w:marBottom w:val="0"/>
      <w:divBdr>
        <w:top w:val="none" w:sz="0" w:space="0" w:color="auto"/>
        <w:left w:val="none" w:sz="0" w:space="0" w:color="auto"/>
        <w:bottom w:val="none" w:sz="0" w:space="0" w:color="auto"/>
        <w:right w:val="none" w:sz="0" w:space="0" w:color="auto"/>
      </w:divBdr>
    </w:div>
    <w:div w:id="1622103140">
      <w:bodyDiv w:val="1"/>
      <w:marLeft w:val="0"/>
      <w:marRight w:val="0"/>
      <w:marTop w:val="0"/>
      <w:marBottom w:val="0"/>
      <w:divBdr>
        <w:top w:val="none" w:sz="0" w:space="0" w:color="auto"/>
        <w:left w:val="none" w:sz="0" w:space="0" w:color="auto"/>
        <w:bottom w:val="none" w:sz="0" w:space="0" w:color="auto"/>
        <w:right w:val="none" w:sz="0" w:space="0" w:color="auto"/>
      </w:divBdr>
    </w:div>
    <w:div w:id="1683777435">
      <w:bodyDiv w:val="1"/>
      <w:marLeft w:val="0"/>
      <w:marRight w:val="0"/>
      <w:marTop w:val="0"/>
      <w:marBottom w:val="0"/>
      <w:divBdr>
        <w:top w:val="none" w:sz="0" w:space="0" w:color="auto"/>
        <w:left w:val="none" w:sz="0" w:space="0" w:color="auto"/>
        <w:bottom w:val="none" w:sz="0" w:space="0" w:color="auto"/>
        <w:right w:val="none" w:sz="0" w:space="0" w:color="auto"/>
      </w:divBdr>
    </w:div>
    <w:div w:id="1684555031">
      <w:bodyDiv w:val="1"/>
      <w:marLeft w:val="0"/>
      <w:marRight w:val="0"/>
      <w:marTop w:val="0"/>
      <w:marBottom w:val="0"/>
      <w:divBdr>
        <w:top w:val="none" w:sz="0" w:space="0" w:color="auto"/>
        <w:left w:val="none" w:sz="0" w:space="0" w:color="auto"/>
        <w:bottom w:val="none" w:sz="0" w:space="0" w:color="auto"/>
        <w:right w:val="none" w:sz="0" w:space="0" w:color="auto"/>
      </w:divBdr>
    </w:div>
    <w:div w:id="1885290583">
      <w:bodyDiv w:val="1"/>
      <w:marLeft w:val="0"/>
      <w:marRight w:val="0"/>
      <w:marTop w:val="0"/>
      <w:marBottom w:val="0"/>
      <w:divBdr>
        <w:top w:val="none" w:sz="0" w:space="0" w:color="auto"/>
        <w:left w:val="none" w:sz="0" w:space="0" w:color="auto"/>
        <w:bottom w:val="none" w:sz="0" w:space="0" w:color="auto"/>
        <w:right w:val="none" w:sz="0" w:space="0" w:color="auto"/>
      </w:divBdr>
    </w:div>
    <w:div w:id="1890144672">
      <w:bodyDiv w:val="1"/>
      <w:marLeft w:val="0"/>
      <w:marRight w:val="0"/>
      <w:marTop w:val="0"/>
      <w:marBottom w:val="0"/>
      <w:divBdr>
        <w:top w:val="none" w:sz="0" w:space="0" w:color="auto"/>
        <w:left w:val="none" w:sz="0" w:space="0" w:color="auto"/>
        <w:bottom w:val="none" w:sz="0" w:space="0" w:color="auto"/>
        <w:right w:val="none" w:sz="0" w:space="0" w:color="auto"/>
      </w:divBdr>
    </w:div>
    <w:div w:id="1955794097">
      <w:bodyDiv w:val="1"/>
      <w:marLeft w:val="0"/>
      <w:marRight w:val="0"/>
      <w:marTop w:val="0"/>
      <w:marBottom w:val="0"/>
      <w:divBdr>
        <w:top w:val="none" w:sz="0" w:space="0" w:color="auto"/>
        <w:left w:val="none" w:sz="0" w:space="0" w:color="auto"/>
        <w:bottom w:val="none" w:sz="0" w:space="0" w:color="auto"/>
        <w:right w:val="none" w:sz="0" w:space="0" w:color="auto"/>
      </w:divBdr>
    </w:div>
    <w:div w:id="1994026396">
      <w:bodyDiv w:val="1"/>
      <w:marLeft w:val="0"/>
      <w:marRight w:val="0"/>
      <w:marTop w:val="0"/>
      <w:marBottom w:val="0"/>
      <w:divBdr>
        <w:top w:val="none" w:sz="0" w:space="0" w:color="auto"/>
        <w:left w:val="none" w:sz="0" w:space="0" w:color="auto"/>
        <w:bottom w:val="none" w:sz="0" w:space="0" w:color="auto"/>
        <w:right w:val="none" w:sz="0" w:space="0" w:color="auto"/>
      </w:divBdr>
    </w:div>
    <w:div w:id="2035614296">
      <w:bodyDiv w:val="1"/>
      <w:marLeft w:val="0"/>
      <w:marRight w:val="0"/>
      <w:marTop w:val="0"/>
      <w:marBottom w:val="0"/>
      <w:divBdr>
        <w:top w:val="none" w:sz="0" w:space="0" w:color="auto"/>
        <w:left w:val="none" w:sz="0" w:space="0" w:color="auto"/>
        <w:bottom w:val="none" w:sz="0" w:space="0" w:color="auto"/>
        <w:right w:val="none" w:sz="0" w:space="0" w:color="auto"/>
      </w:divBdr>
    </w:div>
    <w:div w:id="213485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21164.44010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jl:39201674.0%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26</Pages>
  <Words>7147</Words>
  <Characters>40738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АСАИНОВА ДАНА ЕРТАЕВНА</dc:creator>
  <cp:lastModifiedBy>Жусупов Даурен</cp:lastModifiedBy>
  <cp:revision>21</cp:revision>
  <cp:lastPrinted>2023-05-16T10:01:00Z</cp:lastPrinted>
  <dcterms:created xsi:type="dcterms:W3CDTF">2023-12-13T04:46:00Z</dcterms:created>
  <dcterms:modified xsi:type="dcterms:W3CDTF">2023-12-19T08:16:00Z</dcterms:modified>
</cp:coreProperties>
</file>