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0DDA" w14:textId="070D64D1" w:rsidR="00840020" w:rsidRPr="00EB18C5" w:rsidRDefault="00EB18C5"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709"/>
        <w:jc w:val="right"/>
        <w:rPr>
          <w:rFonts w:ascii="Times New Roman" w:eastAsia="Times New Roman" w:hAnsi="Times New Roman" w:cs="Times New Roman"/>
          <w:i/>
          <w:sz w:val="28"/>
          <w:szCs w:val="28"/>
          <w:u w:color="000000"/>
          <w:lang w:val="kk-KZ"/>
          <w14:textOutline w14:w="12700" w14:cap="flat" w14:cmpd="sng" w14:algn="ctr">
            <w14:noFill/>
            <w14:prstDash w14:val="solid"/>
            <w14:miter w14:lim="400000"/>
          </w14:textOutline>
        </w:rPr>
      </w:pPr>
      <w:r>
        <w:rPr>
          <w:rFonts w:ascii="Times New Roman" w:hAnsi="Times New Roman"/>
          <w:i/>
          <w:sz w:val="28"/>
          <w:szCs w:val="28"/>
          <w:u w:color="000000"/>
          <w:lang w:val="kk-KZ"/>
          <w14:textOutline w14:w="12700" w14:cap="flat" w14:cmpd="sng" w14:algn="ctr">
            <w14:noFill/>
            <w14:prstDash w14:val="solid"/>
            <w14:miter w14:lim="400000"/>
          </w14:textOutline>
        </w:rPr>
        <w:t>ЖОБА</w:t>
      </w:r>
    </w:p>
    <w:p w14:paraId="5B022BCE" w14:textId="7ADB892B" w:rsidR="005D7E2E" w:rsidRDefault="005D7E2E"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u w:color="000000"/>
          <w14:textOutline w14:w="12700" w14:cap="flat" w14:cmpd="sng" w14:algn="ctr">
            <w14:noFill/>
            <w14:prstDash w14:val="solid"/>
            <w14:miter w14:lim="400000"/>
          </w14:textOutline>
        </w:rPr>
      </w:pPr>
    </w:p>
    <w:p w14:paraId="532A22BE" w14:textId="1283B110" w:rsidR="004809F7" w:rsidRDefault="004809F7"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u w:color="000000"/>
          <w14:textOutline w14:w="12700" w14:cap="flat" w14:cmpd="sng" w14:algn="ctr">
            <w14:noFill/>
            <w14:prstDash w14:val="solid"/>
            <w14:miter w14:lim="400000"/>
          </w14:textOutline>
        </w:rPr>
      </w:pPr>
    </w:p>
    <w:p w14:paraId="612C64B7" w14:textId="7F209944" w:rsidR="004809F7" w:rsidRDefault="004809F7"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u w:color="000000"/>
          <w14:textOutline w14:w="12700" w14:cap="flat" w14:cmpd="sng" w14:algn="ctr">
            <w14:noFill/>
            <w14:prstDash w14:val="solid"/>
            <w14:miter w14:lim="400000"/>
          </w14:textOutline>
        </w:rPr>
      </w:pPr>
    </w:p>
    <w:p w14:paraId="20A4CF46" w14:textId="6DB076C9" w:rsidR="004809F7" w:rsidRDefault="004809F7"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u w:color="000000"/>
          <w14:textOutline w14:w="12700" w14:cap="flat" w14:cmpd="sng" w14:algn="ctr">
            <w14:noFill/>
            <w14:prstDash w14:val="solid"/>
            <w14:miter w14:lim="400000"/>
          </w14:textOutline>
        </w:rPr>
      </w:pPr>
    </w:p>
    <w:p w14:paraId="00464E18" w14:textId="77777777" w:rsidR="004809F7" w:rsidRDefault="004809F7"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u w:color="000000"/>
          <w14:textOutline w14:w="12700" w14:cap="flat" w14:cmpd="sng" w14:algn="ctr">
            <w14:noFill/>
            <w14:prstDash w14:val="solid"/>
            <w14:miter w14:lim="400000"/>
          </w14:textOutline>
        </w:rPr>
      </w:pPr>
    </w:p>
    <w:p w14:paraId="400921F8" w14:textId="39690BDF" w:rsidR="004809F7" w:rsidRDefault="004809F7"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u w:color="000000"/>
          <w14:textOutline w14:w="12700" w14:cap="flat" w14:cmpd="sng" w14:algn="ctr">
            <w14:noFill/>
            <w14:prstDash w14:val="solid"/>
            <w14:miter w14:lim="400000"/>
          </w14:textOutline>
        </w:rPr>
      </w:pPr>
    </w:p>
    <w:p w14:paraId="0DF94F9E" w14:textId="30701F90" w:rsidR="004809F7" w:rsidRDefault="004809F7"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u w:color="000000"/>
          <w14:textOutline w14:w="12700" w14:cap="flat" w14:cmpd="sng" w14:algn="ctr">
            <w14:noFill/>
            <w14:prstDash w14:val="solid"/>
            <w14:miter w14:lim="400000"/>
          </w14:textOutline>
        </w:rPr>
      </w:pPr>
    </w:p>
    <w:p w14:paraId="5877B5DF" w14:textId="03890EB2" w:rsidR="004809F7" w:rsidRDefault="004809F7"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u w:color="000000"/>
          <w14:textOutline w14:w="12700" w14:cap="flat" w14:cmpd="sng" w14:algn="ctr">
            <w14:noFill/>
            <w14:prstDash w14:val="solid"/>
            <w14:miter w14:lim="400000"/>
          </w14:textOutline>
        </w:rPr>
      </w:pPr>
    </w:p>
    <w:p w14:paraId="76D14EC8" w14:textId="77777777" w:rsidR="004809F7" w:rsidRDefault="004809F7"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u w:color="000000"/>
          <w14:textOutline w14:w="12700" w14:cap="flat" w14:cmpd="sng" w14:algn="ctr">
            <w14:noFill/>
            <w14:prstDash w14:val="solid"/>
            <w14:miter w14:lim="400000"/>
          </w14:textOutline>
        </w:rPr>
      </w:pPr>
    </w:p>
    <w:p w14:paraId="294D6D5B" w14:textId="1A691513" w:rsidR="003E52B0" w:rsidRDefault="003E52B0"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u w:color="000000"/>
          <w14:textOutline w14:w="12700" w14:cap="flat" w14:cmpd="sng" w14:algn="ctr">
            <w14:noFill/>
            <w14:prstDash w14:val="solid"/>
            <w14:miter w14:lim="400000"/>
          </w14:textOutline>
        </w:rPr>
      </w:pPr>
    </w:p>
    <w:p w14:paraId="4C5A4BA6" w14:textId="77777777" w:rsidR="003E52B0" w:rsidRPr="00F746F3" w:rsidRDefault="003E52B0"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u w:color="000000"/>
          <w14:textOutline w14:w="12700" w14:cap="flat" w14:cmpd="sng" w14:algn="ctr">
            <w14:noFill/>
            <w14:prstDash w14:val="solid"/>
            <w14:miter w14:lim="400000"/>
          </w14:textOutline>
        </w:rPr>
      </w:pPr>
    </w:p>
    <w:p w14:paraId="6FF77D62" w14:textId="0EB91117" w:rsidR="00840020" w:rsidRPr="00EB18C5" w:rsidRDefault="00EB18C5"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eastAsia="Times New Roman" w:hAnsi="Times New Roman" w:cs="Times New Roman"/>
          <w:sz w:val="28"/>
          <w:szCs w:val="28"/>
          <w:u w:color="000000"/>
          <w:lang w:val="kk-KZ"/>
          <w14:textOutline w14:w="12700" w14:cap="flat" w14:cmpd="sng" w14:algn="ctr">
            <w14:noFill/>
            <w14:prstDash w14:val="solid"/>
            <w14:miter w14:lim="400000"/>
          </w14:textOutline>
        </w:rPr>
      </w:pPr>
      <w:r>
        <w:rPr>
          <w:rFonts w:ascii="Times New Roman" w:hAnsi="Times New Roman" w:cs="Times New Roman"/>
          <w:sz w:val="28"/>
          <w:szCs w:val="28"/>
          <w:u w:color="000000"/>
          <w:lang w:val="kk-KZ"/>
          <w14:textOutline w14:w="12700" w14:cap="flat" w14:cmpd="sng" w14:algn="ctr">
            <w14:noFill/>
            <w14:prstDash w14:val="solid"/>
            <w14:miter w14:lim="400000"/>
          </w14:textOutline>
        </w:rPr>
        <w:t>ҚАЗАҚСТАН РЕСПУБЛИКАСЫНЫҢ</w:t>
      </w:r>
    </w:p>
    <w:p w14:paraId="04921AC2" w14:textId="2BB529C5" w:rsidR="00840020" w:rsidRPr="00EB18C5" w:rsidRDefault="00EB18C5"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eastAsia="Times New Roman" w:hAnsi="Times New Roman" w:cs="Times New Roman"/>
          <w:sz w:val="28"/>
          <w:szCs w:val="28"/>
          <w:u w:color="000000"/>
          <w14:textOutline w14:w="12700" w14:cap="flat" w14:cmpd="sng" w14:algn="ctr">
            <w14:noFill/>
            <w14:prstDash w14:val="solid"/>
            <w14:miter w14:lim="400000"/>
          </w14:textOutline>
        </w:rPr>
      </w:pPr>
      <w:r>
        <w:rPr>
          <w:rFonts w:ascii="Times New Roman" w:hAnsi="Times New Roman" w:cs="Times New Roman"/>
          <w:sz w:val="28"/>
          <w:szCs w:val="28"/>
          <w:u w:color="000000"/>
          <w:lang w:val="kk-KZ"/>
          <w14:textOutline w14:w="12700" w14:cap="flat" w14:cmpd="sng" w14:algn="ctr">
            <w14:noFill/>
            <w14:prstDash w14:val="solid"/>
            <w14:miter w14:lim="400000"/>
          </w14:textOutline>
        </w:rPr>
        <w:t>З А Ң Ы</w:t>
      </w:r>
    </w:p>
    <w:p w14:paraId="741930C2" w14:textId="77777777" w:rsidR="00840020" w:rsidRPr="00F746F3" w:rsidRDefault="00840020"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eastAsia="Times New Roman" w:hAnsi="Times New Roman" w:cs="Times New Roman"/>
          <w:sz w:val="28"/>
          <w:szCs w:val="28"/>
          <w:u w:color="000000"/>
          <w14:textOutline w14:w="12700" w14:cap="flat" w14:cmpd="sng" w14:algn="ctr">
            <w14:noFill/>
            <w14:prstDash w14:val="solid"/>
            <w14:miter w14:lim="400000"/>
          </w14:textOutline>
        </w:rPr>
      </w:pPr>
    </w:p>
    <w:p w14:paraId="5DA27231" w14:textId="77777777" w:rsidR="00ED625E" w:rsidRDefault="00ED625E"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67"/>
        <w:jc w:val="center"/>
        <w:rPr>
          <w:rFonts w:ascii="Times New Roman" w:hAnsi="Times New Roman" w:cs="Times New Roman"/>
          <w:b/>
          <w:bCs/>
          <w:sz w:val="28"/>
          <w:szCs w:val="28"/>
          <w:u w:color="000000"/>
          <w:lang w:val="kk-KZ"/>
          <w14:textOutline w14:w="12700" w14:cap="flat" w14:cmpd="sng" w14:algn="ctr">
            <w14:noFill/>
            <w14:prstDash w14:val="solid"/>
            <w14:miter w14:lim="400000"/>
          </w14:textOutline>
        </w:rPr>
      </w:pPr>
      <w:r w:rsidRPr="00ED625E">
        <w:rPr>
          <w:rFonts w:ascii="Times New Roman" w:hAnsi="Times New Roman" w:cs="Times New Roman"/>
          <w:b/>
          <w:bCs/>
          <w:sz w:val="28"/>
          <w:szCs w:val="28"/>
          <w:u w:color="000000"/>
          <w:lang w:val="kk-KZ"/>
          <w14:textOutline w14:w="12700" w14:cap="flat" w14:cmpd="sng" w14:algn="ctr">
            <w14:noFill/>
            <w14:prstDash w14:val="solid"/>
            <w14:miter w14:lim="400000"/>
          </w14:textOutline>
        </w:rPr>
        <w:t>Қазақстан Республикасының кейбір заңнамалық актілеріне педагог мәртебесі және білім беру мәселелері бойынша өзгерістер мен толықтырулар енгізу туралы</w:t>
      </w:r>
    </w:p>
    <w:p w14:paraId="4494EA19" w14:textId="73709D7C" w:rsidR="00234523" w:rsidRPr="00ED625E" w:rsidRDefault="00ED625E" w:rsidP="003E52B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67"/>
        <w:jc w:val="center"/>
        <w:rPr>
          <w:rFonts w:ascii="Times New Roman" w:eastAsia="Times New Roman" w:hAnsi="Times New Roman" w:cs="Times New Roman"/>
          <w:sz w:val="28"/>
          <w:szCs w:val="28"/>
          <w:u w:color="000000"/>
          <w:lang w:val="kk-KZ"/>
          <w14:textOutline w14:w="12700" w14:cap="flat" w14:cmpd="sng" w14:algn="ctr">
            <w14:noFill/>
            <w14:prstDash w14:val="solid"/>
            <w14:miter w14:lim="400000"/>
          </w14:textOutline>
        </w:rPr>
      </w:pPr>
      <w:r w:rsidRPr="0024554A">
        <w:rPr>
          <w:rFonts w:ascii="Times New Roman" w:hAnsi="Times New Roman" w:cs="Times New Roman"/>
          <w:b/>
          <w:bCs/>
          <w:sz w:val="28"/>
          <w:szCs w:val="28"/>
          <w:u w:color="000000"/>
          <w:lang w:val="kk-KZ"/>
          <w14:textOutline w14:w="12700" w14:cap="flat" w14:cmpd="sng" w14:algn="ctr">
            <w14:noFill/>
            <w14:prstDash w14:val="solid"/>
            <w14:miter w14:lim="400000"/>
          </w14:textOutline>
        </w:rPr>
        <w:t xml:space="preserve"> </w:t>
      </w:r>
    </w:p>
    <w:p w14:paraId="24C80F3A" w14:textId="238E8C0A" w:rsidR="00EB18C5" w:rsidRPr="004809F7" w:rsidRDefault="00EB18C5"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 xml:space="preserve">1-бап. Қазақстан Республикасының </w:t>
      </w:r>
      <w:r w:rsidR="00ED625E" w:rsidRPr="004809F7">
        <w:rPr>
          <w:rFonts w:ascii="Times New Roman" w:hAnsi="Times New Roman" w:cs="Times New Roman"/>
          <w:sz w:val="28"/>
          <w:szCs w:val="28"/>
          <w:lang w:val="kk-KZ"/>
        </w:rPr>
        <w:t xml:space="preserve">мына </w:t>
      </w:r>
      <w:r w:rsidRPr="004809F7">
        <w:rPr>
          <w:rFonts w:ascii="Times New Roman" w:hAnsi="Times New Roman" w:cs="Times New Roman"/>
          <w:sz w:val="28"/>
          <w:szCs w:val="28"/>
          <w:lang w:val="kk-KZ"/>
        </w:rPr>
        <w:t>заңнамалық актілеріне өзгерістер мен толықтырулар енгіз</w:t>
      </w:r>
      <w:r w:rsidR="00ED625E" w:rsidRPr="004809F7">
        <w:rPr>
          <w:rFonts w:ascii="Times New Roman" w:hAnsi="Times New Roman" w:cs="Times New Roman"/>
          <w:sz w:val="28"/>
          <w:szCs w:val="28"/>
          <w:lang w:val="kk-KZ"/>
        </w:rPr>
        <w:t>ілсін</w:t>
      </w:r>
      <w:r w:rsidRPr="004809F7">
        <w:rPr>
          <w:rFonts w:ascii="Times New Roman" w:hAnsi="Times New Roman" w:cs="Times New Roman"/>
          <w:sz w:val="28"/>
          <w:szCs w:val="28"/>
          <w:lang w:val="kk-KZ"/>
        </w:rPr>
        <w:t xml:space="preserve">: </w:t>
      </w:r>
    </w:p>
    <w:p w14:paraId="41315F09" w14:textId="1F0349E9" w:rsidR="00DA601F" w:rsidRPr="004809F7" w:rsidRDefault="00ED625E"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 xml:space="preserve">1. </w:t>
      </w:r>
      <w:r w:rsidR="00DA601F" w:rsidRPr="004809F7">
        <w:rPr>
          <w:rFonts w:ascii="Times New Roman" w:hAnsi="Times New Roman" w:cs="Times New Roman"/>
          <w:sz w:val="28"/>
          <w:szCs w:val="28"/>
          <w:lang w:val="kk-KZ"/>
        </w:rPr>
        <w:t xml:space="preserve">«Білім туралы» 2007 жылғы 27 шілдедегі Қазақстан Республикасының Заңына: </w:t>
      </w:r>
    </w:p>
    <w:p w14:paraId="0C2B5EF2" w14:textId="77777777" w:rsidR="00DA601F" w:rsidRPr="004809F7" w:rsidRDefault="00DA601F"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 xml:space="preserve">1) 1-бапта: </w:t>
      </w:r>
    </w:p>
    <w:p w14:paraId="75EB2C86" w14:textId="77777777" w:rsidR="00DA601F" w:rsidRPr="004809F7" w:rsidRDefault="00DA601F"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мынадай мазмұндағы 2-5) және 7-5) тармақшалармен толықтырылсын:</w:t>
      </w:r>
    </w:p>
    <w:p w14:paraId="2391FBC6" w14:textId="34F2E5DA" w:rsidR="00DA601F" w:rsidRPr="004809F7" w:rsidRDefault="00DA601F"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«2-5)</w:t>
      </w:r>
      <w:r w:rsidR="004A1547" w:rsidRPr="004809F7">
        <w:rPr>
          <w:rFonts w:ascii="Times New Roman" w:hAnsi="Times New Roman" w:cs="Times New Roman"/>
          <w:sz w:val="28"/>
          <w:szCs w:val="28"/>
          <w:lang w:val="kk-KZ"/>
        </w:rPr>
        <w:t xml:space="preserve"> академиялық адалдық</w:t>
      </w:r>
      <w:r w:rsidR="006C4C34">
        <w:rPr>
          <w:rFonts w:ascii="Times New Roman" w:hAnsi="Times New Roman" w:cs="Times New Roman"/>
          <w:sz w:val="28"/>
          <w:szCs w:val="28"/>
          <w:lang w:val="kk-KZ"/>
        </w:rPr>
        <w:t> </w:t>
      </w:r>
      <w:r w:rsidR="0017241A" w:rsidRPr="0017241A">
        <w:rPr>
          <w:rFonts w:ascii="Times New Roman" w:hAnsi="Times New Roman" w:cs="Times New Roman"/>
          <w:sz w:val="28"/>
          <w:szCs w:val="28"/>
          <w:u w:color="000000"/>
          <w:lang w:val="kk-KZ"/>
          <w14:textOutline w14:w="12700" w14:cap="flat" w14:cmpd="sng" w14:algn="ctr">
            <w14:noFill/>
            <w14:prstDash w14:val="solid"/>
            <w14:miter w14:lim="400000"/>
          </w14:textOutline>
        </w:rPr>
        <w:t>–</w:t>
      </w:r>
      <w:r w:rsidR="006C4C34">
        <w:rPr>
          <w:rFonts w:ascii="Times New Roman" w:hAnsi="Times New Roman" w:cs="Times New Roman"/>
          <w:sz w:val="28"/>
          <w:szCs w:val="28"/>
          <w:lang w:val="kk-KZ"/>
        </w:rPr>
        <w:t> </w:t>
      </w:r>
      <w:r w:rsidR="004A1547" w:rsidRPr="004809F7">
        <w:rPr>
          <w:rFonts w:ascii="Times New Roman" w:hAnsi="Times New Roman" w:cs="Times New Roman"/>
          <w:sz w:val="28"/>
          <w:szCs w:val="28"/>
          <w:lang w:val="kk-KZ"/>
        </w:rPr>
        <w:t>білім беру ұйымдарында және ғылыми қызметті жүзеге асыру кезінде білім беру процесіне барлық қатысушылардың мінез-құлқын айқындайтын нормалар, қағидаттар мен құндылықтар жиынтығы;</w:t>
      </w:r>
      <w:r w:rsidRPr="004809F7">
        <w:rPr>
          <w:rFonts w:ascii="Times New Roman" w:hAnsi="Times New Roman" w:cs="Times New Roman"/>
          <w:sz w:val="28"/>
          <w:szCs w:val="28"/>
          <w:lang w:val="kk-KZ"/>
        </w:rPr>
        <w:t>»;</w:t>
      </w:r>
    </w:p>
    <w:p w14:paraId="1FDEE50C" w14:textId="64A9877C" w:rsidR="00DA601F" w:rsidRPr="004809F7" w:rsidRDefault="00DA601F"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 xml:space="preserve">«7-5) </w:t>
      </w:r>
      <w:r w:rsidR="004A1547" w:rsidRPr="004809F7">
        <w:rPr>
          <w:rFonts w:ascii="Times New Roman" w:hAnsi="Times New Roman" w:cs="Times New Roman"/>
          <w:sz w:val="28"/>
          <w:szCs w:val="28"/>
          <w:lang w:val="kk-KZ"/>
        </w:rPr>
        <w:t>бекітілген мектеп</w:t>
      </w:r>
      <w:r w:rsidR="0017241A">
        <w:rPr>
          <w:rFonts w:ascii="Times New Roman" w:hAnsi="Times New Roman" w:cs="Times New Roman"/>
          <w:sz w:val="28"/>
          <w:szCs w:val="28"/>
          <w:lang w:val="kk-KZ"/>
        </w:rPr>
        <w:t xml:space="preserve"> </w:t>
      </w:r>
      <w:r w:rsidR="0017241A" w:rsidRPr="0017241A">
        <w:rPr>
          <w:rFonts w:ascii="Times New Roman" w:hAnsi="Times New Roman" w:cs="Times New Roman"/>
          <w:sz w:val="28"/>
          <w:szCs w:val="28"/>
          <w:u w:color="000000"/>
          <w:lang w:val="kk-KZ"/>
          <w14:textOutline w14:w="12700" w14:cap="flat" w14:cmpd="sng" w14:algn="ctr">
            <w14:noFill/>
            <w14:prstDash w14:val="solid"/>
            <w14:miter w14:lim="400000"/>
          </w14:textOutline>
        </w:rPr>
        <w:t>–</w:t>
      </w:r>
      <w:r w:rsidR="0017241A">
        <w:rPr>
          <w:rFonts w:ascii="Times New Roman" w:hAnsi="Times New Roman" w:cs="Times New Roman"/>
          <w:sz w:val="28"/>
          <w:szCs w:val="28"/>
          <w:u w:color="000000"/>
          <w:lang w:val="kk-KZ"/>
          <w14:textOutline w14:w="12700" w14:cap="flat" w14:cmpd="sng" w14:algn="ctr">
            <w14:noFill/>
            <w14:prstDash w14:val="solid"/>
            <w14:miter w14:lim="400000"/>
          </w14:textOutline>
        </w:rPr>
        <w:t xml:space="preserve"> </w:t>
      </w:r>
      <w:r w:rsidR="004A1547" w:rsidRPr="004809F7">
        <w:rPr>
          <w:rFonts w:ascii="Times New Roman" w:hAnsi="Times New Roman" w:cs="Times New Roman"/>
          <w:sz w:val="28"/>
          <w:szCs w:val="28"/>
          <w:lang w:val="kk-KZ"/>
        </w:rPr>
        <w:t>тірек мектепке аумақтық бекітілген, әдістемелік, басқарушылық және ұйымдастырушылық қолдау алатын жалпы орта білім беру ұйымы</w:t>
      </w:r>
      <w:r w:rsidRPr="004809F7">
        <w:rPr>
          <w:rFonts w:ascii="Times New Roman" w:hAnsi="Times New Roman" w:cs="Times New Roman"/>
          <w:sz w:val="28"/>
          <w:szCs w:val="28"/>
          <w:lang w:val="kk-KZ"/>
        </w:rPr>
        <w:t>;»;</w:t>
      </w:r>
    </w:p>
    <w:p w14:paraId="3BA2A711" w14:textId="6B563119" w:rsidR="00DA601F" w:rsidRPr="004809F7" w:rsidRDefault="00DA601F"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 xml:space="preserve">21-8) </w:t>
      </w:r>
      <w:r w:rsidR="004A1547" w:rsidRPr="004809F7">
        <w:rPr>
          <w:rFonts w:ascii="Times New Roman" w:hAnsi="Times New Roman" w:cs="Times New Roman"/>
          <w:sz w:val="28"/>
          <w:szCs w:val="28"/>
          <w:lang w:val="kk-KZ"/>
        </w:rPr>
        <w:t xml:space="preserve">және </w:t>
      </w:r>
      <w:r w:rsidRPr="004809F7">
        <w:rPr>
          <w:rFonts w:ascii="Times New Roman" w:hAnsi="Times New Roman" w:cs="Times New Roman"/>
          <w:sz w:val="28"/>
          <w:szCs w:val="28"/>
          <w:lang w:val="kk-KZ"/>
        </w:rPr>
        <w:t xml:space="preserve">53-10) тармақшалар мынадай редакцияда жазылсын: </w:t>
      </w:r>
    </w:p>
    <w:p w14:paraId="7C40462A" w14:textId="77939147" w:rsidR="00DA601F" w:rsidRPr="004809F7" w:rsidRDefault="00DA601F"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 xml:space="preserve">«21-8) </w:t>
      </w:r>
      <w:r w:rsidR="004A1547" w:rsidRPr="004809F7">
        <w:rPr>
          <w:rFonts w:ascii="Times New Roman" w:hAnsi="Times New Roman" w:cs="Times New Roman"/>
          <w:sz w:val="28"/>
          <w:szCs w:val="28"/>
          <w:lang w:val="kk-KZ"/>
        </w:rPr>
        <w:t xml:space="preserve">желілік мектептер </w:t>
      </w:r>
      <w:r w:rsidR="0017241A" w:rsidRPr="0017241A">
        <w:rPr>
          <w:rFonts w:ascii="Times New Roman" w:hAnsi="Times New Roman" w:cs="Times New Roman"/>
          <w:sz w:val="28"/>
          <w:szCs w:val="28"/>
          <w:u w:color="000000"/>
          <w:lang w:val="kk-KZ"/>
          <w14:textOutline w14:w="12700" w14:cap="flat" w14:cmpd="sng" w14:algn="ctr">
            <w14:noFill/>
            <w14:prstDash w14:val="solid"/>
            <w14:miter w14:lim="400000"/>
          </w14:textOutline>
        </w:rPr>
        <w:t>–</w:t>
      </w:r>
      <w:r w:rsidR="004A1547" w:rsidRPr="004809F7">
        <w:rPr>
          <w:rFonts w:ascii="Times New Roman" w:hAnsi="Times New Roman" w:cs="Times New Roman"/>
          <w:sz w:val="28"/>
          <w:szCs w:val="28"/>
          <w:lang w:val="kk-KZ"/>
        </w:rPr>
        <w:t xml:space="preserve"> </w:t>
      </w:r>
      <w:r w:rsidR="0017241A" w:rsidRPr="004809F7">
        <w:rPr>
          <w:rFonts w:ascii="Times New Roman" w:hAnsi="Times New Roman" w:cs="Times New Roman"/>
          <w:sz w:val="28"/>
          <w:szCs w:val="28"/>
          <w:lang w:val="kk-KZ"/>
        </w:rPr>
        <w:t xml:space="preserve">орналасқан жеріне қарамастан </w:t>
      </w:r>
      <w:r w:rsidR="004A1547" w:rsidRPr="004809F7">
        <w:rPr>
          <w:rFonts w:ascii="Times New Roman" w:hAnsi="Times New Roman" w:cs="Times New Roman"/>
          <w:sz w:val="28"/>
          <w:szCs w:val="28"/>
          <w:lang w:val="kk-KZ"/>
        </w:rPr>
        <w:t>қызметі білім беру саласындағы уәкілетті орган айқындайтын бірыңғай басқарушы құрылыммен үйлестірілетін, бірыңғай жалпы білім беретін және (немесе) мамандандырылған жалпы білім беретін оқу бағдарламасын іске асыратын орта білім беру ұйымдары;</w:t>
      </w:r>
      <w:r w:rsidRPr="004809F7">
        <w:rPr>
          <w:rFonts w:ascii="Times New Roman" w:hAnsi="Times New Roman" w:cs="Times New Roman"/>
          <w:sz w:val="28"/>
          <w:szCs w:val="28"/>
          <w:lang w:val="kk-KZ"/>
        </w:rPr>
        <w:t>»;</w:t>
      </w:r>
      <w:r w:rsidR="0017241A">
        <w:rPr>
          <w:rFonts w:ascii="Times New Roman" w:hAnsi="Times New Roman" w:cs="Times New Roman"/>
          <w:sz w:val="28"/>
          <w:szCs w:val="28"/>
          <w:lang w:val="kk-KZ"/>
        </w:rPr>
        <w:t xml:space="preserve"> </w:t>
      </w:r>
    </w:p>
    <w:p w14:paraId="616616CB" w14:textId="1BCC65D3" w:rsidR="005F11BC" w:rsidRPr="004809F7" w:rsidRDefault="005F11BC"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 xml:space="preserve">«53-10) тірек мектеп </w:t>
      </w:r>
      <w:r w:rsidR="0017241A" w:rsidRPr="0017241A">
        <w:rPr>
          <w:rFonts w:ascii="Times New Roman" w:hAnsi="Times New Roman" w:cs="Times New Roman"/>
          <w:sz w:val="28"/>
          <w:szCs w:val="28"/>
          <w:u w:color="000000"/>
          <w:lang w:val="kk-KZ"/>
          <w14:textOutline w14:w="12700" w14:cap="flat" w14:cmpd="sng" w14:algn="ctr">
            <w14:noFill/>
            <w14:prstDash w14:val="solid"/>
            <w14:miter w14:lim="400000"/>
          </w14:textOutline>
        </w:rPr>
        <w:t>–</w:t>
      </w:r>
      <w:r w:rsidRPr="004809F7">
        <w:rPr>
          <w:rFonts w:ascii="Times New Roman" w:hAnsi="Times New Roman" w:cs="Times New Roman"/>
          <w:sz w:val="28"/>
          <w:szCs w:val="28"/>
          <w:lang w:val="kk-KZ"/>
        </w:rPr>
        <w:t xml:space="preserve"> бекітілген шағын жинақт</w:t>
      </w:r>
      <w:r w:rsidR="0017241A">
        <w:rPr>
          <w:rFonts w:ascii="Times New Roman" w:hAnsi="Times New Roman" w:cs="Times New Roman"/>
          <w:sz w:val="28"/>
          <w:szCs w:val="28"/>
          <w:lang w:val="kk-KZ"/>
        </w:rPr>
        <w:t>алған</w:t>
      </w:r>
      <w:r w:rsidRPr="004809F7">
        <w:rPr>
          <w:rFonts w:ascii="Times New Roman" w:hAnsi="Times New Roman" w:cs="Times New Roman"/>
          <w:sz w:val="28"/>
          <w:szCs w:val="28"/>
          <w:lang w:val="kk-KZ"/>
        </w:rPr>
        <w:t xml:space="preserve"> мектептерді қолдау үшін, сондай-ақ жаңа білім беру технологияларын тарату, кәсіптік қоғамдастықты дамыту және оқыту сапасын арттыру үшін әдістемелік көмек </w:t>
      </w:r>
      <w:r w:rsidRPr="004809F7">
        <w:rPr>
          <w:rFonts w:ascii="Times New Roman" w:hAnsi="Times New Roman" w:cs="Times New Roman"/>
          <w:sz w:val="28"/>
          <w:szCs w:val="28"/>
          <w:lang w:val="kk-KZ"/>
        </w:rPr>
        <w:lastRenderedPageBreak/>
        <w:t>көрсету жөніндегі ресурстық орталықтың функцияларын орындайтын орта білім беру ұйымы;»;</w:t>
      </w:r>
    </w:p>
    <w:p w14:paraId="5B2528A5" w14:textId="44CCB7BA" w:rsidR="005F11BC" w:rsidRPr="004809F7" w:rsidRDefault="005F11BC"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2) 5-бап мынадай мазмұндағы 95-1) және 95-2) тармақшалармен толықтырылсын:</w:t>
      </w:r>
      <w:r w:rsidR="0017241A">
        <w:rPr>
          <w:rFonts w:ascii="Times New Roman" w:hAnsi="Times New Roman" w:cs="Times New Roman"/>
          <w:sz w:val="28"/>
          <w:szCs w:val="28"/>
          <w:lang w:val="kk-KZ"/>
        </w:rPr>
        <w:t xml:space="preserve"> </w:t>
      </w:r>
    </w:p>
    <w:p w14:paraId="0D21BAE3" w14:textId="215B7D27" w:rsidR="005F11BC" w:rsidRPr="004809F7" w:rsidRDefault="00DA601F"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w:t>
      </w:r>
      <w:r w:rsidR="005F11BC" w:rsidRPr="004809F7">
        <w:rPr>
          <w:rFonts w:ascii="Times New Roman" w:hAnsi="Times New Roman" w:cs="Times New Roman"/>
          <w:sz w:val="28"/>
          <w:szCs w:val="28"/>
          <w:lang w:val="kk-KZ"/>
        </w:rPr>
        <w:t xml:space="preserve">95-1) желілік мектептер қызметінің қағидаларын әзірлейді және бекітеді, сондай-ақ желілік мектептер үшін басқарушы құрылымдарды айқындайды; </w:t>
      </w:r>
    </w:p>
    <w:p w14:paraId="55BD8702" w14:textId="462CD8AB" w:rsidR="005F11BC" w:rsidRPr="004809F7" w:rsidRDefault="005F11BC"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95-2)</w:t>
      </w:r>
      <w:r w:rsidR="003E52B0" w:rsidRPr="004809F7">
        <w:rPr>
          <w:rFonts w:ascii="Times New Roman" w:hAnsi="Times New Roman" w:cs="Times New Roman"/>
          <w:sz w:val="28"/>
          <w:szCs w:val="28"/>
          <w:lang w:val="kk-KZ"/>
        </w:rPr>
        <w:t> орта білім беру ұйымдарында білім алушылар мен тәрбиеленушілердің ұялы байланыстың абоненттік құрылғыларын пайдалану қағидаларын әзірлейді және бекітеді</w:t>
      </w:r>
      <w:r w:rsidRPr="004809F7">
        <w:rPr>
          <w:rFonts w:ascii="Times New Roman" w:hAnsi="Times New Roman" w:cs="Times New Roman"/>
          <w:sz w:val="28"/>
          <w:szCs w:val="28"/>
          <w:lang w:val="kk-KZ"/>
        </w:rPr>
        <w:t>;»;</w:t>
      </w:r>
    </w:p>
    <w:p w14:paraId="047457E7" w14:textId="77777777" w:rsidR="005F11BC" w:rsidRPr="004809F7" w:rsidRDefault="005F11BC"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 xml:space="preserve">3) 9-1-бап мынадай мазмұндағы 5-1-тармақпен толықтырылсын: </w:t>
      </w:r>
    </w:p>
    <w:p w14:paraId="5BF5C31A" w14:textId="4D9AF614" w:rsidR="005F11BC" w:rsidRPr="004809F7" w:rsidRDefault="005F11BC"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«5-1. Халықаралық тан</w:t>
      </w:r>
      <w:r w:rsidR="0017241A">
        <w:rPr>
          <w:rFonts w:ascii="Times New Roman" w:hAnsi="Times New Roman" w:cs="Times New Roman"/>
          <w:sz w:val="28"/>
          <w:szCs w:val="28"/>
          <w:lang w:val="kk-KZ"/>
        </w:rPr>
        <w:t>уға ие</w:t>
      </w:r>
      <w:r w:rsidRPr="004809F7">
        <w:rPr>
          <w:rFonts w:ascii="Times New Roman" w:hAnsi="Times New Roman" w:cs="Times New Roman"/>
          <w:sz w:val="28"/>
          <w:szCs w:val="28"/>
          <w:lang w:val="kk-KZ"/>
        </w:rPr>
        <w:t xml:space="preserve"> шетелдік агенттік жүзеге асыратын халықаралық аккредиттеуден өткен білім беру ұйымдары аккредиттеу мерзіміне, бірақ </w:t>
      </w:r>
      <w:r w:rsidR="003E52B0" w:rsidRPr="004809F7">
        <w:rPr>
          <w:rFonts w:ascii="Times New Roman" w:hAnsi="Times New Roman" w:cs="Times New Roman"/>
          <w:sz w:val="28"/>
          <w:szCs w:val="28"/>
          <w:lang w:val="kk-KZ"/>
        </w:rPr>
        <w:t>бес</w:t>
      </w:r>
      <w:r w:rsidRPr="004809F7">
        <w:rPr>
          <w:rFonts w:ascii="Times New Roman" w:hAnsi="Times New Roman" w:cs="Times New Roman"/>
          <w:sz w:val="28"/>
          <w:szCs w:val="28"/>
          <w:lang w:val="kk-KZ"/>
        </w:rPr>
        <w:t xml:space="preserve"> жылдан аспайтын мерзімге</w:t>
      </w:r>
      <w:r w:rsidR="0017241A">
        <w:rPr>
          <w:rFonts w:ascii="Times New Roman" w:hAnsi="Times New Roman" w:cs="Times New Roman"/>
          <w:sz w:val="28"/>
          <w:szCs w:val="28"/>
          <w:lang w:val="kk-KZ"/>
        </w:rPr>
        <w:t xml:space="preserve"> </w:t>
      </w:r>
      <w:r w:rsidR="0017241A" w:rsidRPr="004809F7">
        <w:rPr>
          <w:rFonts w:ascii="Times New Roman" w:hAnsi="Times New Roman" w:cs="Times New Roman"/>
          <w:sz w:val="28"/>
          <w:szCs w:val="28"/>
          <w:lang w:val="kk-KZ"/>
        </w:rPr>
        <w:t>мемлекеттік аттестаттау рәсімінен</w:t>
      </w:r>
      <w:r w:rsidRPr="004809F7">
        <w:rPr>
          <w:rFonts w:ascii="Times New Roman" w:hAnsi="Times New Roman" w:cs="Times New Roman"/>
          <w:sz w:val="28"/>
          <w:szCs w:val="28"/>
          <w:lang w:val="kk-KZ"/>
        </w:rPr>
        <w:t xml:space="preserve"> босатылады.»;</w:t>
      </w:r>
    </w:p>
    <w:p w14:paraId="014A0157" w14:textId="77777777" w:rsidR="00CC7960" w:rsidRPr="004809F7" w:rsidRDefault="00CC7960"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4) 43-баптың 3-тармағының 2-6) тармақшасы алып тасталсын;</w:t>
      </w:r>
    </w:p>
    <w:p w14:paraId="11655E50" w14:textId="0F2210CB" w:rsidR="005F11BC" w:rsidRPr="004809F7" w:rsidRDefault="00CC7960"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5) 47-бапта:</w:t>
      </w:r>
    </w:p>
    <w:p w14:paraId="4C69E6DB" w14:textId="77777777" w:rsidR="00EC4C73" w:rsidRPr="004809F7" w:rsidRDefault="00EC4C73"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 xml:space="preserve">3-тармақта: </w:t>
      </w:r>
    </w:p>
    <w:p w14:paraId="0825E575" w14:textId="77777777" w:rsidR="00EC4C73" w:rsidRPr="004809F7" w:rsidRDefault="00EC4C73" w:rsidP="003E52B0">
      <w:pPr>
        <w:pStyle w:val="af"/>
        <w:ind w:firstLine="708"/>
        <w:jc w:val="both"/>
        <w:rPr>
          <w:rFonts w:ascii="Times New Roman" w:hAnsi="Times New Roman" w:cs="Times New Roman"/>
          <w:sz w:val="28"/>
          <w:szCs w:val="28"/>
          <w:lang w:val="kk-KZ"/>
        </w:rPr>
      </w:pPr>
      <w:r w:rsidRPr="004809F7">
        <w:rPr>
          <w:rFonts w:ascii="Times New Roman" w:hAnsi="Times New Roman" w:cs="Times New Roman"/>
          <w:sz w:val="28"/>
          <w:szCs w:val="28"/>
          <w:lang w:val="kk-KZ"/>
        </w:rPr>
        <w:t>6) тармақша мынадай редакцияда жазылсын:</w:t>
      </w:r>
    </w:p>
    <w:p w14:paraId="251B63C4" w14:textId="371753C2" w:rsidR="00EC4C73" w:rsidRPr="004809F7" w:rsidRDefault="00DA601F"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sz w:val="28"/>
          <w:szCs w:val="28"/>
          <w:lang w:val="kk-KZ"/>
        </w:rPr>
        <w:t>«</w:t>
      </w:r>
      <w:r w:rsidR="002158F5" w:rsidRPr="004809F7">
        <w:rPr>
          <w:rFonts w:ascii="Times New Roman" w:hAnsi="Times New Roman" w:cs="Times New Roman"/>
          <w:sz w:val="28"/>
          <w:szCs w:val="28"/>
          <w:lang w:val="kk-KZ"/>
        </w:rPr>
        <w:t>6)</w:t>
      </w:r>
      <w:bookmarkStart w:id="0" w:name="_Hlk210410689"/>
      <w:r w:rsidR="00EC4C73" w:rsidRPr="004809F7">
        <w:rPr>
          <w:rFonts w:ascii="Times New Roman" w:hAnsi="Times New Roman" w:cs="Times New Roman"/>
          <w:sz w:val="28"/>
          <w:szCs w:val="28"/>
          <w:lang w:val="kk-KZ"/>
        </w:rPr>
        <w:t xml:space="preserve"> педагогикалық </w:t>
      </w:r>
      <w:r w:rsidR="00EC4C73" w:rsidRPr="004809F7">
        <w:rPr>
          <w:rFonts w:ascii="Times New Roman" w:hAnsi="Times New Roman" w:cs="Times New Roman"/>
          <w:color w:val="000000" w:themeColor="text1"/>
          <w:sz w:val="28"/>
          <w:szCs w:val="28"/>
          <w:lang w:val="kk-KZ"/>
        </w:rPr>
        <w:t xml:space="preserve">мамандықтар немесе «Педагогикалық ғылымдар» білім беру саласындағы жоғары білімнің білім беру бағдарламалары бойынша қалпына келтіру мен ауыстыруды қоспағанда, </w:t>
      </w:r>
      <w:r w:rsidR="00787812">
        <w:rPr>
          <w:rFonts w:ascii="Times New Roman" w:hAnsi="Times New Roman" w:cs="Times New Roman"/>
          <w:color w:val="000000" w:themeColor="text1"/>
          <w:sz w:val="28"/>
          <w:szCs w:val="28"/>
          <w:lang w:val="kk-KZ"/>
        </w:rPr>
        <w:t xml:space="preserve">қайта қабылдануға және </w:t>
      </w:r>
      <w:r w:rsidR="00EC4C73" w:rsidRPr="004809F7">
        <w:rPr>
          <w:rFonts w:ascii="Times New Roman" w:hAnsi="Times New Roman" w:cs="Times New Roman"/>
          <w:color w:val="000000" w:themeColor="text1"/>
          <w:sz w:val="28"/>
          <w:szCs w:val="28"/>
          <w:lang w:val="kk-KZ"/>
        </w:rPr>
        <w:t>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оқытудың бір нысанынан басқасына ауысу</w:t>
      </w:r>
      <w:r w:rsidR="00787812">
        <w:rPr>
          <w:rFonts w:ascii="Times New Roman" w:hAnsi="Times New Roman" w:cs="Times New Roman"/>
          <w:color w:val="000000" w:themeColor="text1"/>
          <w:sz w:val="28"/>
          <w:szCs w:val="28"/>
          <w:lang w:val="kk-KZ"/>
        </w:rPr>
        <w:t>ға</w:t>
      </w:r>
      <w:r w:rsidR="00EC4C73" w:rsidRPr="004809F7">
        <w:rPr>
          <w:rFonts w:ascii="Times New Roman" w:hAnsi="Times New Roman" w:cs="Times New Roman"/>
          <w:color w:val="000000" w:themeColor="text1"/>
          <w:sz w:val="28"/>
          <w:szCs w:val="28"/>
          <w:lang w:val="kk-KZ"/>
        </w:rPr>
        <w:t>;»;</w:t>
      </w:r>
    </w:p>
    <w:p w14:paraId="2897647F" w14:textId="77777777" w:rsidR="00EC4C73" w:rsidRPr="004809F7" w:rsidRDefault="00EC4C73"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 xml:space="preserve">мынадай мазмұндағы 6-1) және 6-2) тармақшалармен толықтырылсын: </w:t>
      </w:r>
    </w:p>
    <w:p w14:paraId="26CF11C6" w14:textId="38884F37" w:rsidR="00EC4C73" w:rsidRPr="004809F7" w:rsidRDefault="00EC4C73"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«6-1) тек қана педагогикалық мамандықтар немесе «Педагогикалық ғылымдар» білім беру саласындағы жоғары білімнің білім беру бағдарламалары шеңберінде</w:t>
      </w:r>
      <w:r w:rsidR="00787812">
        <w:rPr>
          <w:rFonts w:ascii="Times New Roman" w:hAnsi="Times New Roman" w:cs="Times New Roman"/>
          <w:color w:val="000000" w:themeColor="text1"/>
          <w:sz w:val="28"/>
          <w:szCs w:val="28"/>
          <w:lang w:val="kk-KZ"/>
        </w:rPr>
        <w:t xml:space="preserve"> </w:t>
      </w:r>
      <w:r w:rsidR="00787812">
        <w:rPr>
          <w:rFonts w:ascii="Times New Roman" w:hAnsi="Times New Roman" w:cs="Times New Roman"/>
          <w:color w:val="000000" w:themeColor="text1"/>
          <w:sz w:val="28"/>
          <w:szCs w:val="28"/>
          <w:lang w:val="kk-KZ"/>
        </w:rPr>
        <w:t>қайта қабылдануға және</w:t>
      </w:r>
      <w:r w:rsidRPr="004809F7">
        <w:rPr>
          <w:rFonts w:ascii="Times New Roman" w:hAnsi="Times New Roman" w:cs="Times New Roman"/>
          <w:color w:val="000000" w:themeColor="text1"/>
          <w:sz w:val="28"/>
          <w:szCs w:val="28"/>
          <w:lang w:val="kk-KZ"/>
        </w:rPr>
        <w:t xml:space="preserve">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оқытудың бір нысанынан басқасына ауы</w:t>
      </w:r>
      <w:r w:rsidR="00787812">
        <w:rPr>
          <w:rFonts w:ascii="Times New Roman" w:hAnsi="Times New Roman" w:cs="Times New Roman"/>
          <w:color w:val="000000" w:themeColor="text1"/>
          <w:sz w:val="28"/>
          <w:szCs w:val="28"/>
          <w:lang w:val="kk-KZ"/>
        </w:rPr>
        <w:t>суға</w:t>
      </w:r>
      <w:r w:rsidRPr="004809F7">
        <w:rPr>
          <w:rFonts w:ascii="Times New Roman" w:hAnsi="Times New Roman" w:cs="Times New Roman"/>
          <w:color w:val="000000" w:themeColor="text1"/>
          <w:sz w:val="28"/>
          <w:szCs w:val="28"/>
          <w:lang w:val="kk-KZ"/>
        </w:rPr>
        <w:t xml:space="preserve">; </w:t>
      </w:r>
    </w:p>
    <w:p w14:paraId="5B3EA2D3" w14:textId="08A9F45F" w:rsidR="00EC4C73" w:rsidRPr="004809F7" w:rsidRDefault="00EC4C73"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6-2) шетелдік жоғары білім беру ұйымдарынан республикалық бюджет қаражаты есебінен жоғары білімнің білім беру грантын беру конкурсына қатысу шарттарын сақтаған кезде «Педагогикалық ғылымдар» білім беру саласындағы педагогикалық мамандықтарға немесе жоғары білімнің білім беру бағдарламаларына ауысу</w:t>
      </w:r>
      <w:r w:rsidR="00787812">
        <w:rPr>
          <w:rFonts w:ascii="Times New Roman" w:hAnsi="Times New Roman" w:cs="Times New Roman"/>
          <w:color w:val="000000" w:themeColor="text1"/>
          <w:sz w:val="28"/>
          <w:szCs w:val="28"/>
          <w:lang w:val="kk-KZ"/>
        </w:rPr>
        <w:t>ға</w:t>
      </w:r>
      <w:r w:rsidRPr="004809F7">
        <w:rPr>
          <w:rFonts w:ascii="Times New Roman" w:hAnsi="Times New Roman" w:cs="Times New Roman"/>
          <w:color w:val="000000" w:themeColor="text1"/>
          <w:sz w:val="28"/>
          <w:szCs w:val="28"/>
          <w:lang w:val="kk-KZ"/>
        </w:rPr>
        <w:t>;»;</w:t>
      </w:r>
    </w:p>
    <w:bookmarkEnd w:id="0"/>
    <w:p w14:paraId="79A1A1F1" w14:textId="77777777" w:rsidR="00EC4C73" w:rsidRPr="004809F7" w:rsidRDefault="00EC4C73"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10-1-тармақ мынадай редакцияда жазылсын:</w:t>
      </w:r>
    </w:p>
    <w:p w14:paraId="551FDD64" w14:textId="34A9C79C" w:rsidR="00EC4C73" w:rsidRPr="004809F7" w:rsidRDefault="00EC4C73"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w:t>
      </w:r>
      <w:r w:rsidR="003E52B0" w:rsidRPr="004809F7">
        <w:rPr>
          <w:rFonts w:ascii="Times New Roman" w:hAnsi="Times New Roman" w:cs="Times New Roman"/>
          <w:color w:val="000000" w:themeColor="text1"/>
          <w:sz w:val="28"/>
          <w:szCs w:val="28"/>
          <w:lang w:val="kk-KZ"/>
        </w:rPr>
        <w:t xml:space="preserve">10-1. Білім беру саласындағы уәкілетті орган бекіткен орта білім беру ұйымдарында білім алушылар мен тәрбиеленушілердің ұялы байланыстың абоненттік құрылғыларын пайдалану қағидаларында көзделген жағдайларды қоспағанда, орта білім беру ұйымдарында білім алушылар мен </w:t>
      </w:r>
      <w:r w:rsidR="003E52B0" w:rsidRPr="004809F7">
        <w:rPr>
          <w:rFonts w:ascii="Times New Roman" w:hAnsi="Times New Roman" w:cs="Times New Roman"/>
          <w:color w:val="000000" w:themeColor="text1"/>
          <w:sz w:val="28"/>
          <w:szCs w:val="28"/>
          <w:lang w:val="kk-KZ"/>
        </w:rPr>
        <w:lastRenderedPageBreak/>
        <w:t>тәрбиеленушілердің оқу процесі кезінде ұялы байланыстың абоненттік құрылғыларын пайдалануына жол берілмейді.</w:t>
      </w:r>
      <w:r w:rsidRPr="004809F7">
        <w:rPr>
          <w:rFonts w:ascii="Times New Roman" w:hAnsi="Times New Roman" w:cs="Times New Roman"/>
          <w:color w:val="000000" w:themeColor="text1"/>
          <w:sz w:val="28"/>
          <w:szCs w:val="28"/>
          <w:lang w:val="kk-KZ"/>
        </w:rPr>
        <w:t>»;</w:t>
      </w:r>
    </w:p>
    <w:p w14:paraId="0A96DD65" w14:textId="77777777" w:rsidR="00EC4C73" w:rsidRPr="004809F7" w:rsidRDefault="00EC4C73"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 xml:space="preserve">6) 49-бапта: </w:t>
      </w:r>
    </w:p>
    <w:p w14:paraId="7AA541B2" w14:textId="5FE3448D" w:rsidR="00EC4C73" w:rsidRPr="004809F7" w:rsidRDefault="00EC4C73"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2-тармақ</w:t>
      </w:r>
      <w:r w:rsidR="00787812">
        <w:rPr>
          <w:rFonts w:ascii="Times New Roman" w:hAnsi="Times New Roman" w:cs="Times New Roman"/>
          <w:color w:val="000000" w:themeColor="text1"/>
          <w:sz w:val="28"/>
          <w:szCs w:val="28"/>
          <w:lang w:val="kk-KZ"/>
        </w:rPr>
        <w:t>та 7</w:t>
      </w:r>
      <w:r w:rsidR="00787812" w:rsidRPr="00787812">
        <w:rPr>
          <w:rFonts w:ascii="Times New Roman" w:hAnsi="Times New Roman" w:cs="Times New Roman"/>
          <w:color w:val="000000" w:themeColor="text1"/>
          <w:sz w:val="28"/>
          <w:szCs w:val="28"/>
          <w:lang w:val="kk-KZ"/>
        </w:rPr>
        <w:t>)</w:t>
      </w:r>
      <w:r w:rsidR="00787812">
        <w:rPr>
          <w:rFonts w:ascii="Times New Roman" w:hAnsi="Times New Roman" w:cs="Times New Roman"/>
          <w:color w:val="000000" w:themeColor="text1"/>
          <w:sz w:val="28"/>
          <w:szCs w:val="28"/>
          <w:lang w:val="kk-KZ"/>
        </w:rPr>
        <w:t xml:space="preserve"> тармақшадағы </w:t>
      </w:r>
      <w:r w:rsidR="00787812" w:rsidRPr="00787812">
        <w:rPr>
          <w:rFonts w:ascii="Times New Roman" w:hAnsi="Times New Roman" w:cs="Times New Roman"/>
          <w:color w:val="000000" w:themeColor="text1"/>
          <w:sz w:val="28"/>
          <w:szCs w:val="28"/>
          <w:lang w:val="kk-KZ"/>
        </w:rPr>
        <w:t>«с</w:t>
      </w:r>
      <w:r w:rsidR="00787812">
        <w:rPr>
          <w:rFonts w:ascii="Times New Roman" w:hAnsi="Times New Roman" w:cs="Times New Roman"/>
          <w:color w:val="000000" w:themeColor="text1"/>
          <w:sz w:val="28"/>
          <w:szCs w:val="28"/>
          <w:lang w:val="kk-KZ"/>
        </w:rPr>
        <w:t>ақтауға міндеттендді</w:t>
      </w:r>
      <w:r w:rsidR="00787812" w:rsidRPr="00787812">
        <w:rPr>
          <w:rFonts w:ascii="Times New Roman" w:hAnsi="Times New Roman" w:cs="Times New Roman"/>
          <w:color w:val="000000" w:themeColor="text1"/>
          <w:sz w:val="28"/>
          <w:szCs w:val="28"/>
          <w:lang w:val="kk-KZ"/>
        </w:rPr>
        <w:t>»</w:t>
      </w:r>
      <w:r w:rsidR="00787812">
        <w:rPr>
          <w:rFonts w:ascii="Times New Roman" w:hAnsi="Times New Roman" w:cs="Times New Roman"/>
          <w:color w:val="000000" w:themeColor="text1"/>
          <w:sz w:val="28"/>
          <w:szCs w:val="28"/>
          <w:lang w:val="kk-KZ"/>
        </w:rPr>
        <w:t xml:space="preserve"> деген сөздер </w:t>
      </w:r>
      <w:r w:rsidR="00787812" w:rsidRPr="00787812">
        <w:rPr>
          <w:rFonts w:ascii="Times New Roman" w:hAnsi="Times New Roman" w:cs="Times New Roman"/>
          <w:color w:val="000000" w:themeColor="text1"/>
          <w:sz w:val="28"/>
          <w:szCs w:val="28"/>
          <w:lang w:val="kk-KZ"/>
        </w:rPr>
        <w:t>«</w:t>
      </w:r>
      <w:r w:rsidR="00787812">
        <w:rPr>
          <w:rFonts w:ascii="Times New Roman" w:hAnsi="Times New Roman" w:cs="Times New Roman"/>
          <w:color w:val="000000" w:themeColor="text1"/>
          <w:sz w:val="28"/>
          <w:szCs w:val="28"/>
          <w:lang w:val="kk-KZ"/>
        </w:rPr>
        <w:t>сақтауға</w:t>
      </w:r>
      <w:r w:rsidR="00787812" w:rsidRPr="00787812">
        <w:rPr>
          <w:rFonts w:ascii="Times New Roman" w:hAnsi="Times New Roman" w:cs="Times New Roman"/>
          <w:color w:val="000000" w:themeColor="text1"/>
          <w:sz w:val="28"/>
          <w:szCs w:val="28"/>
          <w:lang w:val="kk-KZ"/>
        </w:rPr>
        <w:t>;»</w:t>
      </w:r>
      <w:r w:rsidRPr="004809F7">
        <w:rPr>
          <w:rFonts w:ascii="Times New Roman" w:hAnsi="Times New Roman" w:cs="Times New Roman"/>
          <w:color w:val="000000" w:themeColor="text1"/>
          <w:sz w:val="28"/>
          <w:szCs w:val="28"/>
          <w:lang w:val="kk-KZ"/>
        </w:rPr>
        <w:t xml:space="preserve"> </w:t>
      </w:r>
      <w:r w:rsidR="00787812">
        <w:rPr>
          <w:rFonts w:ascii="Times New Roman" w:hAnsi="Times New Roman" w:cs="Times New Roman"/>
          <w:color w:val="000000" w:themeColor="text1"/>
          <w:sz w:val="28"/>
          <w:szCs w:val="28"/>
          <w:lang w:val="kk-KZ"/>
        </w:rPr>
        <w:t xml:space="preserve">деген сөзбен ауыстырылып, </w:t>
      </w:r>
      <w:r w:rsidRPr="004809F7">
        <w:rPr>
          <w:rFonts w:ascii="Times New Roman" w:hAnsi="Times New Roman" w:cs="Times New Roman"/>
          <w:color w:val="000000" w:themeColor="text1"/>
          <w:sz w:val="28"/>
          <w:szCs w:val="28"/>
          <w:lang w:val="kk-KZ"/>
        </w:rPr>
        <w:t xml:space="preserve">мынадай мазмұндағы 8) және 9) тармақшалармен толықтырылсын: </w:t>
      </w:r>
    </w:p>
    <w:p w14:paraId="270DA4B5" w14:textId="77777777" w:rsidR="00EC4C73" w:rsidRPr="004809F7" w:rsidRDefault="00EC4C73"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 xml:space="preserve">«8) педагогтің құқықтарын құрметтеуге; </w:t>
      </w:r>
    </w:p>
    <w:p w14:paraId="2EBF65A2" w14:textId="1324DF25" w:rsidR="00EC4C73" w:rsidRPr="004809F7" w:rsidRDefault="00EC4C73"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9) олар</w:t>
      </w:r>
      <w:r w:rsidR="00787812">
        <w:rPr>
          <w:rFonts w:ascii="Times New Roman" w:hAnsi="Times New Roman" w:cs="Times New Roman"/>
          <w:color w:val="000000" w:themeColor="text1"/>
          <w:sz w:val="28"/>
          <w:szCs w:val="28"/>
          <w:lang w:val="kk-KZ"/>
        </w:rPr>
        <w:t xml:space="preserve"> мен</w:t>
      </w:r>
      <w:r w:rsidRPr="004809F7">
        <w:rPr>
          <w:rFonts w:ascii="Times New Roman" w:hAnsi="Times New Roman" w:cs="Times New Roman"/>
          <w:color w:val="000000" w:themeColor="text1"/>
          <w:sz w:val="28"/>
          <w:szCs w:val="28"/>
          <w:lang w:val="kk-KZ"/>
        </w:rPr>
        <w:t xml:space="preserve"> білім беру қызметтерін көрсететін білім беру ұйымының арасында жасалған шарттың талаптарын сақтауға міндетті.»; </w:t>
      </w:r>
    </w:p>
    <w:p w14:paraId="7EDBF839" w14:textId="57CEAC93" w:rsidR="00EC4C73" w:rsidRPr="004809F7" w:rsidRDefault="00EC4C73"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 xml:space="preserve">мынадай мазмұндағы 2-1-тармақпен толықтырылсын: </w:t>
      </w:r>
    </w:p>
    <w:p w14:paraId="0CF5ACDF" w14:textId="164F2E22" w:rsidR="00EC4C73" w:rsidRPr="004809F7" w:rsidRDefault="00EC4C73"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 xml:space="preserve">«2-1. Сабақтан тыс уақытта баланың мінез-құлқы мен қауіпсіздігі үшін </w:t>
      </w:r>
      <w:r w:rsidR="00787812">
        <w:rPr>
          <w:rFonts w:ascii="Times New Roman" w:hAnsi="Times New Roman" w:cs="Times New Roman"/>
          <w:color w:val="000000" w:themeColor="text1"/>
          <w:sz w:val="28"/>
          <w:szCs w:val="28"/>
          <w:lang w:val="kk-KZ"/>
        </w:rPr>
        <w:t xml:space="preserve">       </w:t>
      </w:r>
      <w:r w:rsidRPr="004809F7">
        <w:rPr>
          <w:rFonts w:ascii="Times New Roman" w:hAnsi="Times New Roman" w:cs="Times New Roman"/>
          <w:color w:val="000000" w:themeColor="text1"/>
          <w:sz w:val="28"/>
          <w:szCs w:val="28"/>
          <w:lang w:val="kk-KZ"/>
        </w:rPr>
        <w:t>ата-ана немесе басқа заңды өкілдер</w:t>
      </w:r>
      <w:r w:rsidR="00787812">
        <w:rPr>
          <w:rFonts w:ascii="Times New Roman" w:hAnsi="Times New Roman" w:cs="Times New Roman"/>
          <w:color w:val="000000" w:themeColor="text1"/>
          <w:sz w:val="28"/>
          <w:szCs w:val="28"/>
          <w:lang w:val="kk-KZ"/>
        </w:rPr>
        <w:t>і</w:t>
      </w:r>
      <w:r w:rsidRPr="004809F7">
        <w:rPr>
          <w:rFonts w:ascii="Times New Roman" w:hAnsi="Times New Roman" w:cs="Times New Roman"/>
          <w:color w:val="000000" w:themeColor="text1"/>
          <w:sz w:val="28"/>
          <w:szCs w:val="28"/>
          <w:lang w:val="kk-KZ"/>
        </w:rPr>
        <w:t xml:space="preserve"> жауапты болады.»</w:t>
      </w:r>
      <w:r w:rsidR="003E52B0" w:rsidRPr="004809F7">
        <w:rPr>
          <w:rFonts w:ascii="Times New Roman" w:hAnsi="Times New Roman" w:cs="Times New Roman"/>
          <w:color w:val="000000" w:themeColor="text1"/>
          <w:sz w:val="28"/>
          <w:szCs w:val="28"/>
          <w:lang w:val="kk-KZ"/>
        </w:rPr>
        <w:t>.</w:t>
      </w:r>
    </w:p>
    <w:p w14:paraId="31EAB18C" w14:textId="77777777" w:rsidR="00B37802" w:rsidRPr="004809F7" w:rsidRDefault="00B37802" w:rsidP="003E52B0">
      <w:pPr>
        <w:pStyle w:val="af"/>
        <w:ind w:firstLine="708"/>
        <w:jc w:val="both"/>
        <w:rPr>
          <w:rFonts w:ascii="Times New Roman" w:hAnsi="Times New Roman" w:cs="Times New Roman"/>
          <w:color w:val="000000" w:themeColor="text1"/>
          <w:sz w:val="28"/>
          <w:szCs w:val="28"/>
          <w:lang w:val="kk-KZ"/>
        </w:rPr>
      </w:pPr>
    </w:p>
    <w:p w14:paraId="2449314C" w14:textId="4DB226BF" w:rsidR="002158F5" w:rsidRPr="004809F7" w:rsidRDefault="003E52B0"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2</w:t>
      </w:r>
      <w:r w:rsidR="002158F5" w:rsidRPr="004809F7">
        <w:rPr>
          <w:rFonts w:ascii="Times New Roman" w:hAnsi="Times New Roman" w:cs="Times New Roman"/>
          <w:color w:val="000000" w:themeColor="text1"/>
          <w:sz w:val="28"/>
          <w:szCs w:val="28"/>
          <w:lang w:val="kk-KZ"/>
        </w:rPr>
        <w:t xml:space="preserve">. «Педагог мәртебесі туралы» 2019 жылғы 27 желтоқсандағы Қазақстан Республикасының Заңына: </w:t>
      </w:r>
    </w:p>
    <w:p w14:paraId="1E62D4B3" w14:textId="77777777" w:rsidR="002158F5" w:rsidRPr="004809F7" w:rsidRDefault="002158F5"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 xml:space="preserve">1) 6-бапта: </w:t>
      </w:r>
    </w:p>
    <w:p w14:paraId="025D016C" w14:textId="47FD5D2C" w:rsidR="003E52B0" w:rsidRPr="004809F7" w:rsidRDefault="003E52B0"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2-тармақтың 1) және 2) тармақшалары мынадай редакцияда жазылсын:</w:t>
      </w:r>
    </w:p>
    <w:p w14:paraId="24FA1D48" w14:textId="77777777" w:rsidR="003E52B0" w:rsidRPr="004809F7" w:rsidRDefault="003E52B0"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«1)</w:t>
      </w:r>
      <w:r w:rsidRPr="004809F7">
        <w:rPr>
          <w:rFonts w:ascii="Times New Roman" w:hAnsi="Times New Roman" w:cs="Times New Roman"/>
          <w:color w:val="000000" w:themeColor="text1"/>
          <w:sz w:val="28"/>
          <w:szCs w:val="28"/>
          <w:lang w:val="kk-KZ"/>
        </w:rPr>
        <w:tab/>
        <w:t>Қазақстан Республикасының заңдарында көзделген жағдайларды қоспағанда, оны кәсіптік міндеттерімен және (немесе) білім беру қызметіне байланысты емес функцияларды және (немесе) жұмыс түрлерін орындауға, іс-шараларды өткізуге тартуға;</w:t>
      </w:r>
    </w:p>
    <w:p w14:paraId="7FCD139E" w14:textId="76C71AAD" w:rsidR="003E52B0" w:rsidRPr="004809F7" w:rsidRDefault="003E52B0"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2)</w:t>
      </w:r>
      <w:r w:rsidRPr="004809F7">
        <w:rPr>
          <w:rFonts w:ascii="Times New Roman" w:hAnsi="Times New Roman" w:cs="Times New Roman"/>
          <w:color w:val="000000" w:themeColor="text1"/>
          <w:sz w:val="28"/>
          <w:szCs w:val="28"/>
          <w:lang w:val="kk-KZ"/>
        </w:rPr>
        <w:tab/>
        <w:t>одан Қазақстан Республикасының білім беру саласындағы заңнамасында көзделмеген есептілікті не ақпаратты талап етіп алдыруға, сондай-ақ құжаттарды бір мезгілде екі форматта (қағаз және электрондық) жүргізу  міндетін жүктеуге;»;</w:t>
      </w:r>
    </w:p>
    <w:p w14:paraId="4824D9FF" w14:textId="77777777" w:rsidR="003E52B0" w:rsidRPr="004809F7" w:rsidRDefault="003E52B0"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3 тармақ алып тасталсын;</w:t>
      </w:r>
    </w:p>
    <w:p w14:paraId="2AF7F99C" w14:textId="4C72AB98" w:rsidR="002158F5" w:rsidRPr="004809F7" w:rsidRDefault="002158F5"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 xml:space="preserve">мынадай мазмұндағы 4 тармақпен толықтырылсын: </w:t>
      </w:r>
    </w:p>
    <w:p w14:paraId="3824D48F" w14:textId="52532A10" w:rsidR="00BB3A89" w:rsidRPr="004809F7" w:rsidRDefault="002158F5"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«4.</w:t>
      </w:r>
      <w:r w:rsidR="003E52B0" w:rsidRPr="004809F7">
        <w:rPr>
          <w:rFonts w:ascii="Times New Roman" w:hAnsi="Times New Roman" w:cs="Times New Roman"/>
          <w:color w:val="000000" w:themeColor="text1"/>
          <w:sz w:val="28"/>
          <w:szCs w:val="28"/>
          <w:lang w:val="kk-KZ"/>
        </w:rPr>
        <w:t xml:space="preserve"> Педагог және (немесе) білім беру ұйымының басшысы білім алушылармен немесе тәрбиеленушілермен болған оқиғалар үшін тек өзінің кәсіптік қызметін жүзеге асырған кезеңде, оның ішінде білім беру қызметіне қатысты лауазымдық міндеттерін орындау процесінде ғана жауапты болады.</w:t>
      </w:r>
      <w:r w:rsidR="00BB3A89" w:rsidRPr="004809F7">
        <w:rPr>
          <w:rFonts w:ascii="Times New Roman" w:hAnsi="Times New Roman" w:cs="Times New Roman"/>
          <w:color w:val="000000" w:themeColor="text1"/>
          <w:sz w:val="28"/>
          <w:szCs w:val="28"/>
          <w:lang w:val="kk-KZ"/>
        </w:rPr>
        <w:t>»;</w:t>
      </w:r>
    </w:p>
    <w:p w14:paraId="1708D424" w14:textId="5227BA01" w:rsidR="003E52B0" w:rsidRPr="004809F7" w:rsidRDefault="00D473EE"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 xml:space="preserve">2) </w:t>
      </w:r>
      <w:r w:rsidR="003E52B0" w:rsidRPr="004809F7">
        <w:rPr>
          <w:rFonts w:ascii="Times New Roman" w:hAnsi="Times New Roman" w:cs="Times New Roman"/>
          <w:color w:val="000000" w:themeColor="text1"/>
          <w:sz w:val="28"/>
          <w:szCs w:val="28"/>
          <w:lang w:val="kk-KZ"/>
        </w:rPr>
        <w:t xml:space="preserve">7-баптың 1-тармағы мынадай мазмұндағы 20-1) және </w:t>
      </w:r>
      <w:r w:rsidR="00787812">
        <w:rPr>
          <w:rFonts w:ascii="Times New Roman" w:hAnsi="Times New Roman" w:cs="Times New Roman"/>
          <w:color w:val="000000" w:themeColor="text1"/>
          <w:sz w:val="28"/>
          <w:szCs w:val="28"/>
          <w:lang w:val="kk-KZ"/>
        </w:rPr>
        <w:t xml:space="preserve">                                                    </w:t>
      </w:r>
      <w:r w:rsidR="003E52B0" w:rsidRPr="004809F7">
        <w:rPr>
          <w:rFonts w:ascii="Times New Roman" w:hAnsi="Times New Roman" w:cs="Times New Roman"/>
          <w:color w:val="000000" w:themeColor="text1"/>
          <w:sz w:val="28"/>
          <w:szCs w:val="28"/>
          <w:lang w:val="kk-KZ"/>
        </w:rPr>
        <w:t>20-2) тармақшалармен толықтырылсын:</w:t>
      </w:r>
    </w:p>
    <w:p w14:paraId="1053B175" w14:textId="7975D95E" w:rsidR="00D473EE" w:rsidRPr="004809F7" w:rsidRDefault="00D473EE"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«20-1)</w:t>
      </w:r>
      <w:r w:rsidR="003E52B0" w:rsidRPr="004809F7">
        <w:rPr>
          <w:rFonts w:ascii="Times New Roman" w:hAnsi="Times New Roman" w:cs="Times New Roman"/>
          <w:color w:val="000000" w:themeColor="text1"/>
          <w:sz w:val="28"/>
          <w:szCs w:val="28"/>
          <w:lang w:val="kk-KZ"/>
        </w:rPr>
        <w:t xml:space="preserve"> </w:t>
      </w:r>
      <w:r w:rsidR="00F93068" w:rsidRPr="004809F7">
        <w:rPr>
          <w:rFonts w:ascii="Times New Roman" w:hAnsi="Times New Roman" w:cs="Times New Roman"/>
          <w:color w:val="000000" w:themeColor="text1"/>
          <w:sz w:val="28"/>
          <w:szCs w:val="28"/>
          <w:lang w:val="kk-KZ"/>
        </w:rPr>
        <w:t>онлайн-платформаларда міндетті түрде аккаунттар жүргізуден және оларда материалдар жариялаудан, сондай-ақ оның кәсіби қызметіне жатпайтын және еңбек шартында (лауазымдық нұсқаулықта) көзделмеген имидждік немесе өзге де жұмыс түрлерін орындаудан бас тарту</w:t>
      </w:r>
      <w:r w:rsidR="00787812">
        <w:rPr>
          <w:rFonts w:ascii="Times New Roman" w:hAnsi="Times New Roman" w:cs="Times New Roman"/>
          <w:color w:val="000000" w:themeColor="text1"/>
          <w:sz w:val="28"/>
          <w:szCs w:val="28"/>
          <w:lang w:val="kk-KZ"/>
        </w:rPr>
        <w:t>ға</w:t>
      </w:r>
      <w:r w:rsidRPr="004809F7">
        <w:rPr>
          <w:rFonts w:ascii="Times New Roman" w:hAnsi="Times New Roman" w:cs="Times New Roman"/>
          <w:color w:val="000000" w:themeColor="text1"/>
          <w:sz w:val="28"/>
          <w:szCs w:val="28"/>
          <w:lang w:val="kk-KZ"/>
        </w:rPr>
        <w:t>;</w:t>
      </w:r>
    </w:p>
    <w:p w14:paraId="21F43862" w14:textId="4BDCF533" w:rsidR="00BB3A89" w:rsidRPr="004809F7" w:rsidRDefault="00D473EE"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t xml:space="preserve">20-2) </w:t>
      </w:r>
      <w:r w:rsidR="003E52B0" w:rsidRPr="004809F7">
        <w:rPr>
          <w:rFonts w:ascii="Times New Roman" w:hAnsi="Times New Roman" w:cs="Times New Roman"/>
          <w:color w:val="000000" w:themeColor="text1"/>
          <w:sz w:val="28"/>
          <w:szCs w:val="28"/>
          <w:lang w:val="kk-KZ"/>
        </w:rPr>
        <w:t>Қазақстан Республикасының еңбек заңнамасына сәйкес өзінің кәсі</w:t>
      </w:r>
      <w:r w:rsidR="00787812">
        <w:rPr>
          <w:rFonts w:ascii="Times New Roman" w:hAnsi="Times New Roman" w:cs="Times New Roman"/>
          <w:color w:val="000000" w:themeColor="text1"/>
          <w:sz w:val="28"/>
          <w:szCs w:val="28"/>
          <w:lang w:val="kk-KZ"/>
        </w:rPr>
        <w:t>би</w:t>
      </w:r>
      <w:r w:rsidR="003E52B0" w:rsidRPr="004809F7">
        <w:rPr>
          <w:rFonts w:ascii="Times New Roman" w:hAnsi="Times New Roman" w:cs="Times New Roman"/>
          <w:color w:val="000000" w:themeColor="text1"/>
          <w:sz w:val="28"/>
          <w:szCs w:val="28"/>
          <w:lang w:val="kk-KZ"/>
        </w:rPr>
        <w:t xml:space="preserve"> міндеттерімен байланысты емес өзге де жұмыс түрлерін орындауға құқығы</w:t>
      </w:r>
      <w:r w:rsidRPr="004809F7">
        <w:rPr>
          <w:rFonts w:ascii="Times New Roman" w:hAnsi="Times New Roman" w:cs="Times New Roman"/>
          <w:color w:val="000000" w:themeColor="text1"/>
          <w:sz w:val="28"/>
          <w:szCs w:val="28"/>
          <w:lang w:val="kk-KZ"/>
        </w:rPr>
        <w:t>;</w:t>
      </w:r>
      <w:r w:rsidR="00BB3A89" w:rsidRPr="004809F7">
        <w:rPr>
          <w:rFonts w:ascii="Times New Roman" w:hAnsi="Times New Roman" w:cs="Times New Roman"/>
          <w:color w:val="000000" w:themeColor="text1"/>
          <w:sz w:val="28"/>
          <w:szCs w:val="28"/>
          <w:lang w:val="kk-KZ"/>
        </w:rPr>
        <w:t>»</w:t>
      </w:r>
      <w:r w:rsidR="00882F4A" w:rsidRPr="004809F7">
        <w:rPr>
          <w:rFonts w:ascii="Times New Roman" w:hAnsi="Times New Roman" w:cs="Times New Roman"/>
          <w:color w:val="000000" w:themeColor="text1"/>
          <w:sz w:val="28"/>
          <w:szCs w:val="28"/>
          <w:lang w:val="kk-KZ"/>
        </w:rPr>
        <w:t>.</w:t>
      </w:r>
    </w:p>
    <w:p w14:paraId="658B0D58" w14:textId="77777777" w:rsidR="00882F4A" w:rsidRPr="004809F7" w:rsidRDefault="00882F4A" w:rsidP="003E52B0">
      <w:pPr>
        <w:pStyle w:val="af"/>
        <w:ind w:firstLine="708"/>
        <w:jc w:val="both"/>
        <w:rPr>
          <w:rFonts w:ascii="Times New Roman" w:hAnsi="Times New Roman" w:cs="Times New Roman"/>
          <w:color w:val="000000" w:themeColor="text1"/>
          <w:sz w:val="28"/>
          <w:szCs w:val="28"/>
          <w:lang w:val="kk-KZ"/>
        </w:rPr>
      </w:pPr>
    </w:p>
    <w:p w14:paraId="53E05B60" w14:textId="24D95262" w:rsidR="00B12160" w:rsidRPr="004809F7" w:rsidRDefault="00B12160" w:rsidP="003E52B0">
      <w:pPr>
        <w:pStyle w:val="af"/>
        <w:ind w:firstLine="708"/>
        <w:jc w:val="both"/>
        <w:rPr>
          <w:rFonts w:ascii="Times New Roman" w:hAnsi="Times New Roman" w:cs="Times New Roman"/>
          <w:color w:val="000000" w:themeColor="text1"/>
          <w:sz w:val="28"/>
          <w:szCs w:val="28"/>
          <w:lang w:val="kk-KZ"/>
        </w:rPr>
      </w:pPr>
      <w:r w:rsidRPr="004809F7">
        <w:rPr>
          <w:rFonts w:ascii="Times New Roman" w:hAnsi="Times New Roman" w:cs="Times New Roman"/>
          <w:color w:val="000000" w:themeColor="text1"/>
          <w:sz w:val="28"/>
          <w:szCs w:val="28"/>
          <w:lang w:val="kk-KZ"/>
        </w:rPr>
        <w:lastRenderedPageBreak/>
        <w:t xml:space="preserve">2-бап. Осы Заң ресми жарияланған </w:t>
      </w:r>
      <w:r w:rsidR="001153A0" w:rsidRPr="004809F7">
        <w:rPr>
          <w:rFonts w:ascii="Times New Roman" w:hAnsi="Times New Roman" w:cs="Times New Roman"/>
          <w:color w:val="000000" w:themeColor="text1"/>
          <w:sz w:val="28"/>
          <w:szCs w:val="28"/>
          <w:lang w:val="kk-KZ"/>
        </w:rPr>
        <w:t xml:space="preserve">алғашқы </w:t>
      </w:r>
      <w:r w:rsidRPr="004809F7">
        <w:rPr>
          <w:rFonts w:ascii="Times New Roman" w:hAnsi="Times New Roman" w:cs="Times New Roman"/>
          <w:color w:val="000000" w:themeColor="text1"/>
          <w:sz w:val="28"/>
          <w:szCs w:val="28"/>
          <w:lang w:val="kk-KZ"/>
        </w:rPr>
        <w:t xml:space="preserve">күннен кейін </w:t>
      </w:r>
      <w:r w:rsidR="001153A0" w:rsidRPr="004809F7">
        <w:rPr>
          <w:rFonts w:ascii="Times New Roman" w:hAnsi="Times New Roman" w:cs="Times New Roman"/>
          <w:color w:val="000000" w:themeColor="text1"/>
          <w:sz w:val="28"/>
          <w:szCs w:val="28"/>
          <w:lang w:val="kk-KZ"/>
        </w:rPr>
        <w:t xml:space="preserve">күнтізбелік </w:t>
      </w:r>
      <w:r w:rsidR="00787812" w:rsidRPr="004809F7">
        <w:rPr>
          <w:rFonts w:ascii="Times New Roman" w:hAnsi="Times New Roman" w:cs="Times New Roman"/>
          <w:color w:val="000000" w:themeColor="text1"/>
          <w:sz w:val="28"/>
          <w:szCs w:val="28"/>
          <w:lang w:val="kk-KZ"/>
        </w:rPr>
        <w:t>он</w:t>
      </w:r>
      <w:r w:rsidR="00787812" w:rsidRPr="004809F7">
        <w:rPr>
          <w:rFonts w:ascii="Times New Roman" w:hAnsi="Times New Roman" w:cs="Times New Roman"/>
          <w:color w:val="000000" w:themeColor="text1"/>
          <w:sz w:val="28"/>
          <w:szCs w:val="28"/>
          <w:lang w:val="kk-KZ"/>
        </w:rPr>
        <w:t xml:space="preserve"> </w:t>
      </w:r>
      <w:r w:rsidRPr="004809F7">
        <w:rPr>
          <w:rFonts w:ascii="Times New Roman" w:hAnsi="Times New Roman" w:cs="Times New Roman"/>
          <w:color w:val="000000" w:themeColor="text1"/>
          <w:sz w:val="28"/>
          <w:szCs w:val="28"/>
          <w:lang w:val="kk-KZ"/>
        </w:rPr>
        <w:t>күн өткен соң қолданысқа енгізіледі.</w:t>
      </w:r>
    </w:p>
    <w:p w14:paraId="611E4485" w14:textId="77777777" w:rsidR="00B12160" w:rsidRPr="004809F7" w:rsidRDefault="00B12160" w:rsidP="003E52B0">
      <w:pPr>
        <w:pStyle w:val="af"/>
        <w:ind w:firstLine="708"/>
        <w:jc w:val="both"/>
        <w:rPr>
          <w:rFonts w:ascii="Times New Roman" w:hAnsi="Times New Roman" w:cs="Times New Roman"/>
          <w:color w:val="000000" w:themeColor="text1"/>
          <w:sz w:val="28"/>
          <w:szCs w:val="28"/>
          <w:lang w:val="kk-KZ"/>
        </w:rPr>
      </w:pPr>
    </w:p>
    <w:p w14:paraId="61378991" w14:textId="77777777" w:rsidR="00B12160" w:rsidRPr="004809F7" w:rsidRDefault="00B12160" w:rsidP="003E52B0">
      <w:pPr>
        <w:pStyle w:val="af"/>
        <w:ind w:firstLine="708"/>
        <w:jc w:val="both"/>
        <w:rPr>
          <w:rFonts w:ascii="Times New Roman" w:hAnsi="Times New Roman" w:cs="Times New Roman"/>
          <w:color w:val="000000" w:themeColor="text1"/>
          <w:sz w:val="28"/>
          <w:szCs w:val="28"/>
          <w:lang w:val="kk-KZ"/>
        </w:rPr>
      </w:pPr>
    </w:p>
    <w:p w14:paraId="2AA5650E" w14:textId="77777777" w:rsidR="00B12160" w:rsidRPr="004809F7" w:rsidRDefault="00B12160" w:rsidP="003E52B0">
      <w:pPr>
        <w:pStyle w:val="af"/>
        <w:ind w:firstLine="708"/>
        <w:jc w:val="both"/>
        <w:rPr>
          <w:rFonts w:ascii="Times New Roman" w:hAnsi="Times New Roman" w:cs="Times New Roman"/>
          <w:b/>
          <w:color w:val="000000" w:themeColor="text1"/>
          <w:sz w:val="28"/>
          <w:szCs w:val="28"/>
          <w:lang w:val="kk-KZ"/>
        </w:rPr>
      </w:pPr>
      <w:r w:rsidRPr="004809F7">
        <w:rPr>
          <w:rFonts w:ascii="Times New Roman" w:hAnsi="Times New Roman" w:cs="Times New Roman"/>
          <w:b/>
          <w:color w:val="000000" w:themeColor="text1"/>
          <w:sz w:val="28"/>
          <w:szCs w:val="28"/>
          <w:lang w:val="kk-KZ"/>
        </w:rPr>
        <w:t xml:space="preserve">Қазақстан Республикасының </w:t>
      </w:r>
    </w:p>
    <w:p w14:paraId="26229AB6" w14:textId="3F14FFAA" w:rsidR="00B12160" w:rsidRPr="004809F7" w:rsidRDefault="005E6228" w:rsidP="003E52B0">
      <w:pPr>
        <w:pStyle w:val="af"/>
        <w:ind w:firstLine="708"/>
        <w:jc w:val="both"/>
        <w:rPr>
          <w:rFonts w:ascii="Times New Roman" w:hAnsi="Times New Roman" w:cs="Times New Roman"/>
          <w:b/>
          <w:color w:val="000000" w:themeColor="text1"/>
          <w:sz w:val="28"/>
          <w:szCs w:val="28"/>
          <w:lang w:val="kk-KZ"/>
        </w:rPr>
      </w:pPr>
      <w:r w:rsidRPr="004809F7">
        <w:rPr>
          <w:rFonts w:ascii="Times New Roman" w:hAnsi="Times New Roman" w:cs="Times New Roman"/>
          <w:b/>
          <w:color w:val="000000" w:themeColor="text1"/>
          <w:sz w:val="28"/>
          <w:szCs w:val="28"/>
          <w:lang w:val="kk-KZ"/>
        </w:rPr>
        <w:t xml:space="preserve">           </w:t>
      </w:r>
      <w:r w:rsidR="003E52B0" w:rsidRPr="004809F7">
        <w:rPr>
          <w:rFonts w:ascii="Times New Roman" w:hAnsi="Times New Roman" w:cs="Times New Roman"/>
          <w:b/>
          <w:color w:val="000000" w:themeColor="text1"/>
          <w:sz w:val="28"/>
          <w:szCs w:val="28"/>
          <w:lang w:val="kk-KZ"/>
        </w:rPr>
        <w:t xml:space="preserve"> </w:t>
      </w:r>
      <w:r w:rsidRPr="004809F7">
        <w:rPr>
          <w:rFonts w:ascii="Times New Roman" w:hAnsi="Times New Roman" w:cs="Times New Roman"/>
          <w:b/>
          <w:color w:val="000000" w:themeColor="text1"/>
          <w:sz w:val="28"/>
          <w:szCs w:val="28"/>
          <w:lang w:val="kk-KZ"/>
        </w:rPr>
        <w:t xml:space="preserve">  </w:t>
      </w:r>
      <w:r w:rsidR="00B12160" w:rsidRPr="004809F7">
        <w:rPr>
          <w:rFonts w:ascii="Times New Roman" w:hAnsi="Times New Roman" w:cs="Times New Roman"/>
          <w:b/>
          <w:color w:val="000000" w:themeColor="text1"/>
          <w:sz w:val="28"/>
          <w:szCs w:val="28"/>
          <w:lang w:val="kk-KZ"/>
        </w:rPr>
        <w:t>Президенті</w:t>
      </w:r>
    </w:p>
    <w:p w14:paraId="01226C6D" w14:textId="078BB082" w:rsidR="00840020" w:rsidRPr="004809F7" w:rsidRDefault="00840020" w:rsidP="003E52B0">
      <w:pPr>
        <w:pStyle w:val="a4"/>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709"/>
        <w:jc w:val="both"/>
        <w:rPr>
          <w:color w:val="000000" w:themeColor="text1"/>
        </w:rPr>
      </w:pPr>
    </w:p>
    <w:p w14:paraId="14FF206E" w14:textId="1A8BCE17" w:rsidR="005D7E2E" w:rsidRPr="004809F7" w:rsidRDefault="005D7E2E" w:rsidP="003E52B0">
      <w:pPr>
        <w:pStyle w:val="a4"/>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709"/>
        <w:jc w:val="both"/>
        <w:rPr>
          <w:color w:val="000000" w:themeColor="text1"/>
        </w:rPr>
      </w:pPr>
    </w:p>
    <w:sectPr w:rsidR="005D7E2E" w:rsidRPr="004809F7" w:rsidSect="004809F7">
      <w:headerReference w:type="default" r:id="rId7"/>
      <w:pgSz w:w="11906" w:h="16838"/>
      <w:pgMar w:top="1985" w:right="1134" w:bottom="1560" w:left="1134" w:header="709"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C35D9" w14:textId="77777777" w:rsidR="004D1B7C" w:rsidRDefault="004D1B7C">
      <w:r>
        <w:separator/>
      </w:r>
    </w:p>
  </w:endnote>
  <w:endnote w:type="continuationSeparator" w:id="0">
    <w:p w14:paraId="19E67A4F" w14:textId="77777777" w:rsidR="004D1B7C" w:rsidRDefault="004D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69C64" w14:textId="77777777" w:rsidR="004D1B7C" w:rsidRDefault="004D1B7C">
      <w:r>
        <w:separator/>
      </w:r>
    </w:p>
  </w:footnote>
  <w:footnote w:type="continuationSeparator" w:id="0">
    <w:p w14:paraId="202B6B98" w14:textId="77777777" w:rsidR="004D1B7C" w:rsidRDefault="004D1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359468"/>
      <w:docPartObj>
        <w:docPartGallery w:val="Page Numbers (Top of Page)"/>
        <w:docPartUnique/>
      </w:docPartObj>
    </w:sdtPr>
    <w:sdtEndPr>
      <w:rPr>
        <w:sz w:val="20"/>
        <w:szCs w:val="20"/>
      </w:rPr>
    </w:sdtEndPr>
    <w:sdtContent>
      <w:p w14:paraId="49D7CCC9" w14:textId="77777777" w:rsidR="00697D12" w:rsidRPr="00122782" w:rsidRDefault="00697D12">
        <w:pPr>
          <w:pStyle w:val="a6"/>
          <w:jc w:val="center"/>
          <w:rPr>
            <w:sz w:val="20"/>
            <w:szCs w:val="20"/>
          </w:rPr>
        </w:pPr>
        <w:r w:rsidRPr="00122782">
          <w:rPr>
            <w:sz w:val="20"/>
            <w:szCs w:val="20"/>
          </w:rPr>
          <w:fldChar w:fldCharType="begin"/>
        </w:r>
        <w:r w:rsidRPr="00122782">
          <w:rPr>
            <w:sz w:val="20"/>
            <w:szCs w:val="20"/>
          </w:rPr>
          <w:instrText>PAGE   \* MERGEFORMAT</w:instrText>
        </w:r>
        <w:r w:rsidRPr="00122782">
          <w:rPr>
            <w:sz w:val="20"/>
            <w:szCs w:val="20"/>
          </w:rPr>
          <w:fldChar w:fldCharType="separate"/>
        </w:r>
        <w:r w:rsidRPr="00122782">
          <w:rPr>
            <w:sz w:val="20"/>
            <w:szCs w:val="20"/>
            <w:lang w:val="ru-RU"/>
          </w:rPr>
          <w:t>2</w:t>
        </w:r>
        <w:r w:rsidRPr="00122782">
          <w:rPr>
            <w:sz w:val="20"/>
            <w:szCs w:val="20"/>
          </w:rPr>
          <w:fldChar w:fldCharType="end"/>
        </w:r>
      </w:p>
    </w:sdtContent>
  </w:sdt>
  <w:p w14:paraId="76D81D19" w14:textId="77777777" w:rsidR="00840020" w:rsidRDefault="008400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5141E"/>
    <w:multiLevelType w:val="hybridMultilevel"/>
    <w:tmpl w:val="818AFD1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FB35D5C"/>
    <w:multiLevelType w:val="hybridMultilevel"/>
    <w:tmpl w:val="A718B0AC"/>
    <w:lvl w:ilvl="0" w:tplc="2000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6A6C21"/>
    <w:multiLevelType w:val="hybridMultilevel"/>
    <w:tmpl w:val="4344081E"/>
    <w:lvl w:ilvl="0" w:tplc="F1F03F42">
      <w:start w:val="1"/>
      <w:numFmt w:val="decimal"/>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3" w15:restartNumberingAfterBreak="0">
    <w:nsid w:val="60667C21"/>
    <w:multiLevelType w:val="hybridMultilevel"/>
    <w:tmpl w:val="7F8A796A"/>
    <w:lvl w:ilvl="0" w:tplc="7136AD3C">
      <w:start w:val="1"/>
      <w:numFmt w:val="decimal"/>
      <w:lvlText w:val="%1."/>
      <w:lvlJc w:val="left"/>
      <w:pPr>
        <w:ind w:left="450" w:hanging="450"/>
      </w:pPr>
      <w:rPr>
        <w:rFonts w:ascii="Times New Roman" w:hAnsi="Times New Roman" w:cs="Times New Roman" w:hint="default"/>
        <w:color w:val="000000" w:themeColor="text1"/>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68C94396"/>
    <w:multiLevelType w:val="hybridMultilevel"/>
    <w:tmpl w:val="5F22359C"/>
    <w:lvl w:ilvl="0" w:tplc="2E62B7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4390547"/>
    <w:multiLevelType w:val="hybridMultilevel"/>
    <w:tmpl w:val="460E0F4C"/>
    <w:lvl w:ilvl="0" w:tplc="619AE6BC">
      <w:start w:val="1"/>
      <w:numFmt w:val="decimal"/>
      <w:lvlText w:val="%1)"/>
      <w:lvlJc w:val="left"/>
      <w:pPr>
        <w:ind w:left="1028" w:hanging="360"/>
      </w:pPr>
      <w:rPr>
        <w:rFonts w:hint="default"/>
        <w:color w:val="000000"/>
      </w:rPr>
    </w:lvl>
    <w:lvl w:ilvl="1" w:tplc="20000019" w:tentative="1">
      <w:start w:val="1"/>
      <w:numFmt w:val="lowerLetter"/>
      <w:lvlText w:val="%2."/>
      <w:lvlJc w:val="left"/>
      <w:pPr>
        <w:ind w:left="1748" w:hanging="360"/>
      </w:pPr>
    </w:lvl>
    <w:lvl w:ilvl="2" w:tplc="2000001B" w:tentative="1">
      <w:start w:val="1"/>
      <w:numFmt w:val="lowerRoman"/>
      <w:lvlText w:val="%3."/>
      <w:lvlJc w:val="right"/>
      <w:pPr>
        <w:ind w:left="2468" w:hanging="180"/>
      </w:pPr>
    </w:lvl>
    <w:lvl w:ilvl="3" w:tplc="2000000F" w:tentative="1">
      <w:start w:val="1"/>
      <w:numFmt w:val="decimal"/>
      <w:lvlText w:val="%4."/>
      <w:lvlJc w:val="left"/>
      <w:pPr>
        <w:ind w:left="3188" w:hanging="360"/>
      </w:pPr>
    </w:lvl>
    <w:lvl w:ilvl="4" w:tplc="20000019" w:tentative="1">
      <w:start w:val="1"/>
      <w:numFmt w:val="lowerLetter"/>
      <w:lvlText w:val="%5."/>
      <w:lvlJc w:val="left"/>
      <w:pPr>
        <w:ind w:left="3908" w:hanging="360"/>
      </w:pPr>
    </w:lvl>
    <w:lvl w:ilvl="5" w:tplc="2000001B" w:tentative="1">
      <w:start w:val="1"/>
      <w:numFmt w:val="lowerRoman"/>
      <w:lvlText w:val="%6."/>
      <w:lvlJc w:val="right"/>
      <w:pPr>
        <w:ind w:left="4628" w:hanging="180"/>
      </w:pPr>
    </w:lvl>
    <w:lvl w:ilvl="6" w:tplc="2000000F" w:tentative="1">
      <w:start w:val="1"/>
      <w:numFmt w:val="decimal"/>
      <w:lvlText w:val="%7."/>
      <w:lvlJc w:val="left"/>
      <w:pPr>
        <w:ind w:left="5348" w:hanging="360"/>
      </w:pPr>
    </w:lvl>
    <w:lvl w:ilvl="7" w:tplc="20000019" w:tentative="1">
      <w:start w:val="1"/>
      <w:numFmt w:val="lowerLetter"/>
      <w:lvlText w:val="%8."/>
      <w:lvlJc w:val="left"/>
      <w:pPr>
        <w:ind w:left="6068" w:hanging="360"/>
      </w:pPr>
    </w:lvl>
    <w:lvl w:ilvl="8" w:tplc="2000001B" w:tentative="1">
      <w:start w:val="1"/>
      <w:numFmt w:val="lowerRoman"/>
      <w:lvlText w:val="%9."/>
      <w:lvlJc w:val="right"/>
      <w:pPr>
        <w:ind w:left="6788"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20"/>
    <w:rsid w:val="00035FD6"/>
    <w:rsid w:val="00074198"/>
    <w:rsid w:val="00080A38"/>
    <w:rsid w:val="00081C34"/>
    <w:rsid w:val="000D3D26"/>
    <w:rsid w:val="000E189F"/>
    <w:rsid w:val="000F14DC"/>
    <w:rsid w:val="001153A0"/>
    <w:rsid w:val="00122782"/>
    <w:rsid w:val="0017241A"/>
    <w:rsid w:val="001868B3"/>
    <w:rsid w:val="001950A7"/>
    <w:rsid w:val="00197058"/>
    <w:rsid w:val="001A4849"/>
    <w:rsid w:val="001B793B"/>
    <w:rsid w:val="001E3276"/>
    <w:rsid w:val="00210AA5"/>
    <w:rsid w:val="002158F5"/>
    <w:rsid w:val="00234523"/>
    <w:rsid w:val="0024554A"/>
    <w:rsid w:val="00266489"/>
    <w:rsid w:val="002824DC"/>
    <w:rsid w:val="002A19F4"/>
    <w:rsid w:val="002B073E"/>
    <w:rsid w:val="002E2A94"/>
    <w:rsid w:val="002E307F"/>
    <w:rsid w:val="00301072"/>
    <w:rsid w:val="0031152D"/>
    <w:rsid w:val="003229DC"/>
    <w:rsid w:val="0034024F"/>
    <w:rsid w:val="00345C18"/>
    <w:rsid w:val="003466C1"/>
    <w:rsid w:val="00357A84"/>
    <w:rsid w:val="00396F71"/>
    <w:rsid w:val="003A0A36"/>
    <w:rsid w:val="003C386C"/>
    <w:rsid w:val="003E52B0"/>
    <w:rsid w:val="003F6473"/>
    <w:rsid w:val="00403349"/>
    <w:rsid w:val="00441D7F"/>
    <w:rsid w:val="004605A9"/>
    <w:rsid w:val="0047416E"/>
    <w:rsid w:val="004809F7"/>
    <w:rsid w:val="004A1547"/>
    <w:rsid w:val="004D1B7C"/>
    <w:rsid w:val="004D2C59"/>
    <w:rsid w:val="004D6501"/>
    <w:rsid w:val="004E4C1D"/>
    <w:rsid w:val="004E7068"/>
    <w:rsid w:val="00510325"/>
    <w:rsid w:val="00551FE6"/>
    <w:rsid w:val="00574A45"/>
    <w:rsid w:val="005C01CB"/>
    <w:rsid w:val="005D7E2E"/>
    <w:rsid w:val="005E6228"/>
    <w:rsid w:val="005F11BC"/>
    <w:rsid w:val="005F3E57"/>
    <w:rsid w:val="00604986"/>
    <w:rsid w:val="006210D4"/>
    <w:rsid w:val="00631C52"/>
    <w:rsid w:val="0064496B"/>
    <w:rsid w:val="00671D61"/>
    <w:rsid w:val="00697D12"/>
    <w:rsid w:val="006B576A"/>
    <w:rsid w:val="006C4C34"/>
    <w:rsid w:val="00717671"/>
    <w:rsid w:val="0073768E"/>
    <w:rsid w:val="0077127C"/>
    <w:rsid w:val="007829DD"/>
    <w:rsid w:val="00786B73"/>
    <w:rsid w:val="00787812"/>
    <w:rsid w:val="00792907"/>
    <w:rsid w:val="0079407C"/>
    <w:rsid w:val="007B0243"/>
    <w:rsid w:val="007E2FC7"/>
    <w:rsid w:val="007E6083"/>
    <w:rsid w:val="007F47BD"/>
    <w:rsid w:val="007F7B58"/>
    <w:rsid w:val="00810B15"/>
    <w:rsid w:val="008146B4"/>
    <w:rsid w:val="00840020"/>
    <w:rsid w:val="00841F19"/>
    <w:rsid w:val="00852FA9"/>
    <w:rsid w:val="00855A70"/>
    <w:rsid w:val="00861ED1"/>
    <w:rsid w:val="00867074"/>
    <w:rsid w:val="00870A24"/>
    <w:rsid w:val="00882F4A"/>
    <w:rsid w:val="0088696B"/>
    <w:rsid w:val="00887DDB"/>
    <w:rsid w:val="008B0680"/>
    <w:rsid w:val="008B20DE"/>
    <w:rsid w:val="00911456"/>
    <w:rsid w:val="00920327"/>
    <w:rsid w:val="0096324E"/>
    <w:rsid w:val="0097488A"/>
    <w:rsid w:val="00991708"/>
    <w:rsid w:val="009B2881"/>
    <w:rsid w:val="009C06C4"/>
    <w:rsid w:val="009C3101"/>
    <w:rsid w:val="00A25FD2"/>
    <w:rsid w:val="00A26790"/>
    <w:rsid w:val="00A508A4"/>
    <w:rsid w:val="00A608D8"/>
    <w:rsid w:val="00A7407D"/>
    <w:rsid w:val="00A7678A"/>
    <w:rsid w:val="00A8735F"/>
    <w:rsid w:val="00A95CE0"/>
    <w:rsid w:val="00A9669C"/>
    <w:rsid w:val="00AA0FBE"/>
    <w:rsid w:val="00AB3A95"/>
    <w:rsid w:val="00AD1905"/>
    <w:rsid w:val="00AD351D"/>
    <w:rsid w:val="00AD5C9B"/>
    <w:rsid w:val="00AF4CE5"/>
    <w:rsid w:val="00B04B96"/>
    <w:rsid w:val="00B04FC2"/>
    <w:rsid w:val="00B12160"/>
    <w:rsid w:val="00B23806"/>
    <w:rsid w:val="00B37802"/>
    <w:rsid w:val="00B80662"/>
    <w:rsid w:val="00B85804"/>
    <w:rsid w:val="00B93D0C"/>
    <w:rsid w:val="00BA29D4"/>
    <w:rsid w:val="00BB3A89"/>
    <w:rsid w:val="00BB73A4"/>
    <w:rsid w:val="00BC5B4C"/>
    <w:rsid w:val="00BC68C6"/>
    <w:rsid w:val="00BF2766"/>
    <w:rsid w:val="00BF2BE4"/>
    <w:rsid w:val="00C3744A"/>
    <w:rsid w:val="00C44AC0"/>
    <w:rsid w:val="00C70096"/>
    <w:rsid w:val="00C91D85"/>
    <w:rsid w:val="00C92166"/>
    <w:rsid w:val="00CA41C3"/>
    <w:rsid w:val="00CC7960"/>
    <w:rsid w:val="00CE189E"/>
    <w:rsid w:val="00D1139F"/>
    <w:rsid w:val="00D151D6"/>
    <w:rsid w:val="00D32013"/>
    <w:rsid w:val="00D34206"/>
    <w:rsid w:val="00D473EE"/>
    <w:rsid w:val="00D504D4"/>
    <w:rsid w:val="00D5189C"/>
    <w:rsid w:val="00D57394"/>
    <w:rsid w:val="00D661F9"/>
    <w:rsid w:val="00D738E1"/>
    <w:rsid w:val="00D75E2A"/>
    <w:rsid w:val="00DA071B"/>
    <w:rsid w:val="00DA3EC2"/>
    <w:rsid w:val="00DA563D"/>
    <w:rsid w:val="00DA572C"/>
    <w:rsid w:val="00DA601F"/>
    <w:rsid w:val="00DA7636"/>
    <w:rsid w:val="00DB5DCE"/>
    <w:rsid w:val="00DC27D3"/>
    <w:rsid w:val="00DC3C50"/>
    <w:rsid w:val="00DE008B"/>
    <w:rsid w:val="00DF4E04"/>
    <w:rsid w:val="00DF5DF7"/>
    <w:rsid w:val="00E47A49"/>
    <w:rsid w:val="00E6716B"/>
    <w:rsid w:val="00E678A0"/>
    <w:rsid w:val="00E92AEF"/>
    <w:rsid w:val="00EA35BD"/>
    <w:rsid w:val="00EB18C5"/>
    <w:rsid w:val="00EB2867"/>
    <w:rsid w:val="00EC4C73"/>
    <w:rsid w:val="00ED4066"/>
    <w:rsid w:val="00ED625E"/>
    <w:rsid w:val="00EF5937"/>
    <w:rsid w:val="00F27F3C"/>
    <w:rsid w:val="00F54A55"/>
    <w:rsid w:val="00F746F3"/>
    <w:rsid w:val="00F93068"/>
    <w:rsid w:val="00F947F0"/>
    <w:rsid w:val="00FA75CB"/>
    <w:rsid w:val="00FC4134"/>
    <w:rsid w:val="00FD4D4F"/>
    <w:rsid w:val="00FE1185"/>
    <w:rsid w:val="00FE1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650D"/>
  <w15:docId w15:val="{DCFD8C3B-476E-4EAE-84EB-4914D674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val="en-US" w:eastAsia="en-US"/>
    </w:rPr>
  </w:style>
  <w:style w:type="paragraph" w:styleId="3">
    <w:name w:val="heading 3"/>
    <w:basedOn w:val="a"/>
    <w:next w:val="a"/>
    <w:link w:val="30"/>
    <w:uiPriority w:val="9"/>
    <w:semiHidden/>
    <w:unhideWhenUsed/>
    <w:qFormat/>
    <w:rsid w:val="00EA35B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eastAsiaTheme="majorEastAsia" w:cstheme="majorBidi"/>
      <w:color w:val="0079BF" w:themeColor="accent1" w:themeShade="BF"/>
      <w:sz w:val="28"/>
      <w:szCs w:val="28"/>
      <w:bdr w:val="none" w:sz="0" w:space="0" w:color="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5">
    <w:name w:val="Нет"/>
  </w:style>
  <w:style w:type="character" w:customStyle="1" w:styleId="Hyperlink0">
    <w:name w:val="Hyperlink.0"/>
    <w:basedOn w:val="a5"/>
    <w:rPr>
      <w:color w:val="444444"/>
      <w:sz w:val="28"/>
      <w:szCs w:val="28"/>
      <w:u w:color="444444"/>
      <w:shd w:val="clear" w:color="auto" w:fill="FFFFFF"/>
      <w14:textOutline w14:w="0" w14:cap="rnd" w14:cmpd="sng" w14:algn="ctr">
        <w14:noFill/>
        <w14:prstDash w14:val="solid"/>
        <w14:bevel/>
      </w14:textOutline>
    </w:rPr>
  </w:style>
  <w:style w:type="character" w:customStyle="1" w:styleId="Hyperlink1">
    <w:name w:val="Hyperlink.1"/>
    <w:basedOn w:val="a5"/>
    <w:rPr>
      <w:color w:val="212529"/>
      <w:sz w:val="28"/>
      <w:szCs w:val="28"/>
      <w:u w:color="212529"/>
      <w:shd w:val="clear" w:color="auto" w:fill="FFFFFF"/>
      <w14:textOutline w14:w="0" w14:cap="rnd" w14:cmpd="sng" w14:algn="ctr">
        <w14:noFill/>
        <w14:prstDash w14:val="solid"/>
        <w14:bevel/>
      </w14:textOutline>
    </w:rPr>
  </w:style>
  <w:style w:type="character" w:customStyle="1" w:styleId="Hyperlink2">
    <w:name w:val="Hyperlink.2"/>
    <w:basedOn w:val="a5"/>
    <w:rPr>
      <w:sz w:val="28"/>
      <w:szCs w:val="28"/>
      <w:lang w:val="ru-RU"/>
    </w:rPr>
  </w:style>
  <w:style w:type="paragraph" w:styleId="a6">
    <w:name w:val="header"/>
    <w:basedOn w:val="a"/>
    <w:link w:val="a7"/>
    <w:uiPriority w:val="99"/>
    <w:unhideWhenUsed/>
    <w:rsid w:val="00697D12"/>
    <w:pPr>
      <w:tabs>
        <w:tab w:val="center" w:pos="4677"/>
        <w:tab w:val="right" w:pos="9355"/>
      </w:tabs>
    </w:pPr>
  </w:style>
  <w:style w:type="character" w:customStyle="1" w:styleId="a7">
    <w:name w:val="Верхний колонтитул Знак"/>
    <w:basedOn w:val="a0"/>
    <w:link w:val="a6"/>
    <w:uiPriority w:val="99"/>
    <w:rsid w:val="00697D12"/>
    <w:rPr>
      <w:sz w:val="24"/>
      <w:szCs w:val="24"/>
      <w:lang w:val="en-US" w:eastAsia="en-US"/>
    </w:rPr>
  </w:style>
  <w:style w:type="paragraph" w:styleId="a8">
    <w:name w:val="footer"/>
    <w:basedOn w:val="a"/>
    <w:link w:val="a9"/>
    <w:uiPriority w:val="99"/>
    <w:unhideWhenUsed/>
    <w:rsid w:val="00697D12"/>
    <w:pPr>
      <w:tabs>
        <w:tab w:val="center" w:pos="4677"/>
        <w:tab w:val="right" w:pos="9355"/>
      </w:tabs>
    </w:pPr>
  </w:style>
  <w:style w:type="character" w:customStyle="1" w:styleId="a9">
    <w:name w:val="Нижний колонтитул Знак"/>
    <w:basedOn w:val="a0"/>
    <w:link w:val="a8"/>
    <w:uiPriority w:val="99"/>
    <w:rsid w:val="00697D12"/>
    <w:rPr>
      <w:sz w:val="24"/>
      <w:szCs w:val="24"/>
      <w:lang w:val="en-US" w:eastAsia="en-US"/>
    </w:rPr>
  </w:style>
  <w:style w:type="paragraph" w:styleId="aa">
    <w:name w:val="Balloon Text"/>
    <w:basedOn w:val="a"/>
    <w:link w:val="ab"/>
    <w:unhideWhenUsed/>
    <w:qFormat/>
    <w:rsid w:val="00EF5937"/>
    <w:rPr>
      <w:rFonts w:ascii="Segoe UI" w:hAnsi="Segoe UI" w:cs="Segoe UI"/>
      <w:sz w:val="18"/>
      <w:szCs w:val="18"/>
    </w:rPr>
  </w:style>
  <w:style w:type="character" w:customStyle="1" w:styleId="ab">
    <w:name w:val="Текст выноски Знак"/>
    <w:basedOn w:val="a0"/>
    <w:link w:val="aa"/>
    <w:uiPriority w:val="99"/>
    <w:semiHidden/>
    <w:rsid w:val="00EF5937"/>
    <w:rPr>
      <w:rFonts w:ascii="Segoe UI" w:hAnsi="Segoe UI" w:cs="Segoe UI"/>
      <w:sz w:val="18"/>
      <w:szCs w:val="18"/>
      <w:lang w:val="en-US" w:eastAsia="en-US"/>
    </w:rPr>
  </w:style>
  <w:style w:type="paragraph" w:styleId="ac">
    <w:name w:val="Normal (Web)"/>
    <w:basedOn w:val="a"/>
    <w:uiPriority w:val="99"/>
    <w:unhideWhenUsed/>
    <w:rsid w:val="009203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table" w:customStyle="1" w:styleId="TableNormal1">
    <w:name w:val="Table Normal1"/>
    <w:rsid w:val="0092032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hanging="1"/>
    </w:pPr>
    <w:rPr>
      <w:rFonts w:ascii="Calibri" w:eastAsia="Calibri" w:hAnsi="Calibri" w:cs="Calibri"/>
      <w:sz w:val="22"/>
      <w:szCs w:val="22"/>
      <w:bdr w:val="none" w:sz="0" w:space="0" w:color="auto"/>
      <w:lang w:eastAsia="en-US"/>
    </w:rPr>
    <w:tblPr>
      <w:tblCellMar>
        <w:top w:w="0" w:type="dxa"/>
        <w:left w:w="0" w:type="dxa"/>
        <w:bottom w:w="0" w:type="dxa"/>
        <w:right w:w="0" w:type="dxa"/>
      </w:tblCellMar>
    </w:tblPr>
  </w:style>
  <w:style w:type="paragraph" w:styleId="ad">
    <w:name w:val="List Paragraph"/>
    <w:aliases w:val="strich,2nd Tier Header,маркированный,Citation List,Paragraph,Resume Title,List Paragraph Char Char,Bullet 1,b1,Number_1,SGLText List Paragraph,new,lp1,Normal Sentence,Colorful List - Accent 11,ListPar1,List Paragraph2,List Paragraph11,list1"/>
    <w:basedOn w:val="a"/>
    <w:link w:val="ae"/>
    <w:uiPriority w:val="34"/>
    <w:qFormat/>
    <w:rsid w:val="00C44AC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Chars="-1" w:left="720" w:hangingChars="1" w:hanging="1"/>
      <w:contextualSpacing/>
      <w:textDirection w:val="btLr"/>
      <w:textAlignment w:val="top"/>
      <w:outlineLvl w:val="0"/>
    </w:pPr>
    <w:rPr>
      <w:rFonts w:ascii="Calibri" w:eastAsia="Calibri" w:hAnsi="Calibri" w:cs="Calibri"/>
      <w:position w:val="-1"/>
      <w:sz w:val="22"/>
      <w:szCs w:val="22"/>
      <w:bdr w:val="none" w:sz="0" w:space="0" w:color="auto"/>
      <w:lang w:val="ru-RU"/>
    </w:rPr>
  </w:style>
  <w:style w:type="character" w:customStyle="1" w:styleId="ae">
    <w:name w:val="Абзац списка Знак"/>
    <w:aliases w:val="strich Знак,2nd Tier Header Знак,маркированный Знак,Citation List Знак,Paragraph Знак,Resume Title Знак,List Paragraph Char Char Знак,Bullet 1 Знак,b1 Знак,Number_1 Знак,SGLText List Paragraph Знак,new Знак,lp1 Знак,ListPar1 Знак"/>
    <w:link w:val="ad"/>
    <w:uiPriority w:val="99"/>
    <w:qFormat/>
    <w:locked/>
    <w:rsid w:val="00C44AC0"/>
    <w:rPr>
      <w:rFonts w:ascii="Calibri" w:eastAsia="Calibri" w:hAnsi="Calibri" w:cs="Calibri"/>
      <w:position w:val="-1"/>
      <w:sz w:val="22"/>
      <w:szCs w:val="22"/>
      <w:bdr w:val="none" w:sz="0" w:space="0" w:color="auto"/>
      <w:lang w:eastAsia="en-US"/>
    </w:rPr>
  </w:style>
  <w:style w:type="paragraph" w:customStyle="1" w:styleId="pc">
    <w:name w:val="pc"/>
    <w:basedOn w:val="a"/>
    <w:rsid w:val="00080A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30">
    <w:name w:val="Заголовок 3 Знак"/>
    <w:basedOn w:val="a0"/>
    <w:link w:val="3"/>
    <w:uiPriority w:val="9"/>
    <w:semiHidden/>
    <w:rsid w:val="00EA35BD"/>
    <w:rPr>
      <w:rFonts w:eastAsiaTheme="majorEastAsia" w:cstheme="majorBidi"/>
      <w:color w:val="0079BF" w:themeColor="accent1" w:themeShade="BF"/>
      <w:sz w:val="28"/>
      <w:szCs w:val="28"/>
      <w:bdr w:val="none" w:sz="0" w:space="0" w:color="auto"/>
    </w:rPr>
  </w:style>
  <w:style w:type="paragraph" w:styleId="af">
    <w:name w:val="No Spacing"/>
    <w:uiPriority w:val="1"/>
    <w:qFormat/>
    <w:rsid w:val="00EB18C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anegp0gi0b9av8jahpyh">
    <w:name w:val="anegp0gi0b9av8jahpyh"/>
    <w:basedOn w:val="a0"/>
    <w:rsid w:val="00ED625E"/>
  </w:style>
  <w:style w:type="character" w:customStyle="1" w:styleId="ypks7kbdpwfgdykd3qb9">
    <w:name w:val="ypks7kbdpwfgdykd3qb9"/>
    <w:basedOn w:val="a0"/>
    <w:rsid w:val="003E5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907</Words>
  <Characters>5175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IBBR</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Malika Shamekova</dc:creator>
  <cp:lastModifiedBy>Тусенова Сауле</cp:lastModifiedBy>
  <cp:revision>22</cp:revision>
  <cp:lastPrinted>2026-02-12T10:37:00Z</cp:lastPrinted>
  <dcterms:created xsi:type="dcterms:W3CDTF">2025-02-19T05:05:00Z</dcterms:created>
  <dcterms:modified xsi:type="dcterms:W3CDTF">2026-02-12T10:38:00Z</dcterms:modified>
</cp:coreProperties>
</file>