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14" w:rsidRDefault="00755014" w:rsidP="00755014">
      <w:pPr>
        <w:ind w:firstLine="426"/>
        <w:jc w:val="center"/>
        <w:rPr>
          <w:b/>
        </w:rPr>
      </w:pPr>
      <w:r>
        <w:rPr>
          <w:b/>
        </w:rPr>
        <w:t xml:space="preserve">Депутатский запрос </w:t>
      </w:r>
      <w:proofErr w:type="spellStart"/>
      <w:r>
        <w:rPr>
          <w:b/>
        </w:rPr>
        <w:t>Абса</w:t>
      </w:r>
      <w:bookmarkStart w:id="0" w:name="_GoBack"/>
      <w:bookmarkEnd w:id="0"/>
      <w:r w:rsidRPr="00755014">
        <w:rPr>
          <w:b/>
        </w:rPr>
        <w:t>тирова</w:t>
      </w:r>
      <w:proofErr w:type="spellEnd"/>
      <w:r w:rsidRPr="00755014">
        <w:rPr>
          <w:b/>
        </w:rPr>
        <w:t xml:space="preserve"> К.Г. </w:t>
      </w:r>
    </w:p>
    <w:p w:rsidR="00412E6B" w:rsidRPr="00755014" w:rsidRDefault="00755014" w:rsidP="00755014">
      <w:pPr>
        <w:ind w:firstLine="426"/>
        <w:jc w:val="center"/>
        <w:rPr>
          <w:b/>
        </w:rPr>
      </w:pPr>
      <w:r w:rsidRPr="00755014">
        <w:rPr>
          <w:b/>
        </w:rPr>
        <w:t>м</w:t>
      </w:r>
      <w:r w:rsidR="00412E6B" w:rsidRPr="00755014">
        <w:rPr>
          <w:b/>
        </w:rPr>
        <w:t xml:space="preserve">инистру образования и науки РК </w:t>
      </w:r>
      <w:proofErr w:type="spellStart"/>
      <w:r w:rsidR="00412E6B" w:rsidRPr="00755014">
        <w:rPr>
          <w:b/>
        </w:rPr>
        <w:t>Сагадиеву</w:t>
      </w:r>
      <w:proofErr w:type="spellEnd"/>
      <w:r w:rsidR="00412E6B" w:rsidRPr="00755014">
        <w:rPr>
          <w:b/>
        </w:rPr>
        <w:t xml:space="preserve"> Е.К.</w:t>
      </w:r>
    </w:p>
    <w:p w:rsidR="00412E6B" w:rsidRDefault="00412E6B" w:rsidP="00412E6B">
      <w:pPr>
        <w:ind w:firstLine="426"/>
        <w:jc w:val="both"/>
      </w:pPr>
    </w:p>
    <w:p w:rsidR="00412E6B" w:rsidRPr="00983370" w:rsidRDefault="00412E6B" w:rsidP="00412E6B">
      <w:pPr>
        <w:jc w:val="center"/>
        <w:rPr>
          <w:b/>
        </w:rPr>
      </w:pPr>
      <w:r w:rsidRPr="00983370">
        <w:rPr>
          <w:b/>
        </w:rPr>
        <w:t xml:space="preserve">Уважаемый </w:t>
      </w:r>
      <w:proofErr w:type="spellStart"/>
      <w:r w:rsidRPr="00983370">
        <w:rPr>
          <w:b/>
        </w:rPr>
        <w:t>Ерлан</w:t>
      </w:r>
      <w:proofErr w:type="spellEnd"/>
      <w:r w:rsidRPr="00983370">
        <w:rPr>
          <w:b/>
        </w:rPr>
        <w:t xml:space="preserve"> </w:t>
      </w:r>
      <w:proofErr w:type="spellStart"/>
      <w:r w:rsidRPr="00983370">
        <w:rPr>
          <w:b/>
        </w:rPr>
        <w:t>Кенжегалиевич</w:t>
      </w:r>
      <w:proofErr w:type="spellEnd"/>
      <w:r w:rsidRPr="00983370">
        <w:rPr>
          <w:b/>
        </w:rPr>
        <w:t>!</w:t>
      </w:r>
    </w:p>
    <w:p w:rsidR="00412E6B" w:rsidRDefault="00412E6B" w:rsidP="00412E6B">
      <w:pPr>
        <w:ind w:firstLine="426"/>
        <w:jc w:val="both"/>
      </w:pPr>
    </w:p>
    <w:p w:rsidR="00412E6B" w:rsidRDefault="00412E6B" w:rsidP="00412E6B">
      <w:pPr>
        <w:ind w:firstLine="426"/>
        <w:jc w:val="both"/>
      </w:pPr>
      <w:r>
        <w:t xml:space="preserve">Представляя программу «Социальная модернизация Казахстана: Двадцать шагов к Обществу Всеобщего Труда», Главой государства было </w:t>
      </w:r>
      <w:r w:rsidR="00755014">
        <w:t>подчеркнуто, что</w:t>
      </w:r>
      <w:r>
        <w:t xml:space="preserve"> с</w:t>
      </w:r>
      <w:r w:rsidRPr="0032629F">
        <w:t>ерьезным барьером на пути социальной модернизации является социальный инфантилизм</w:t>
      </w:r>
      <w:r>
        <w:t>, в основе которого</w:t>
      </w:r>
      <w:r w:rsidRPr="0032629F">
        <w:t xml:space="preserve"> извращенная мотивация к труду</w:t>
      </w:r>
      <w:r>
        <w:t>.</w:t>
      </w:r>
    </w:p>
    <w:p w:rsidR="00412E6B" w:rsidRDefault="00412E6B" w:rsidP="00412E6B">
      <w:pPr>
        <w:ind w:firstLine="426"/>
        <w:jc w:val="both"/>
      </w:pPr>
      <w:r>
        <w:t>Альтернативой этому явлению может и должен стать созидательный, производительный труд, культивирование которого должно начинаться</w:t>
      </w:r>
      <w:r w:rsidRPr="009F620D">
        <w:t xml:space="preserve"> с самых ранних этапов воспитательного процесса в общеобразовательных школах</w:t>
      </w:r>
      <w:r>
        <w:t>.</w:t>
      </w:r>
    </w:p>
    <w:p w:rsidR="00412E6B" w:rsidRDefault="00412E6B" w:rsidP="00412E6B">
      <w:pPr>
        <w:ind w:firstLine="426"/>
        <w:jc w:val="both"/>
      </w:pPr>
      <w:r>
        <w:t xml:space="preserve">Мы забыли о необходимости развития у школьников </w:t>
      </w:r>
      <w:proofErr w:type="spellStart"/>
      <w:r w:rsidRPr="006F5B91">
        <w:t>общетрудовы</w:t>
      </w:r>
      <w:r>
        <w:t>х</w:t>
      </w:r>
      <w:proofErr w:type="spellEnd"/>
      <w:r w:rsidRPr="006F5B91">
        <w:t xml:space="preserve"> знани</w:t>
      </w:r>
      <w:r>
        <w:t>й</w:t>
      </w:r>
      <w:r w:rsidRPr="006F5B91">
        <w:t xml:space="preserve"> и навык</w:t>
      </w:r>
      <w:r>
        <w:t>ов,</w:t>
      </w:r>
      <w:r w:rsidRPr="006F5B91">
        <w:t xml:space="preserve"> развива</w:t>
      </w:r>
      <w:r>
        <w:t>ющих</w:t>
      </w:r>
      <w:r w:rsidRPr="006F5B91">
        <w:t xml:space="preserve"> творческое отношение к труду</w:t>
      </w:r>
      <w:r>
        <w:t xml:space="preserve"> и</w:t>
      </w:r>
      <w:r w:rsidRPr="006F5B91">
        <w:t xml:space="preserve"> способству</w:t>
      </w:r>
      <w:r>
        <w:t>ющих</w:t>
      </w:r>
      <w:r w:rsidRPr="006F5B91">
        <w:t xml:space="preserve"> правильному выбору профессии</w:t>
      </w:r>
      <w:r>
        <w:t>.</w:t>
      </w:r>
    </w:p>
    <w:p w:rsidR="009B2C84" w:rsidRDefault="00412E6B" w:rsidP="00412E6B">
      <w:pPr>
        <w:ind w:firstLine="426"/>
        <w:jc w:val="both"/>
      </w:pPr>
      <w:r>
        <w:t xml:space="preserve">Вместо этого ставиться задача </w:t>
      </w:r>
      <w:r w:rsidR="002E36E1">
        <w:t xml:space="preserve">повсеместного </w:t>
      </w:r>
      <w:r w:rsidR="002E36E1" w:rsidRPr="002E36E1">
        <w:t>внедр</w:t>
      </w:r>
      <w:r w:rsidR="002E36E1">
        <w:t xml:space="preserve">ения в школах </w:t>
      </w:r>
      <w:r w:rsidR="002E36E1" w:rsidRPr="002E36E1">
        <w:t>автодел</w:t>
      </w:r>
      <w:r w:rsidR="002E36E1">
        <w:t>а, что</w:t>
      </w:r>
      <w:r w:rsidR="009B2C84">
        <w:t>,</w:t>
      </w:r>
      <w:r w:rsidR="002E36E1">
        <w:t xml:space="preserve"> </w:t>
      </w:r>
      <w:r w:rsidR="009B2C84">
        <w:t xml:space="preserve">якобы, </w:t>
      </w:r>
      <w:r w:rsidR="002E36E1">
        <w:t xml:space="preserve">позволит </w:t>
      </w:r>
      <w:r w:rsidR="002E36E1" w:rsidRPr="002E36E1">
        <w:t>сократит</w:t>
      </w:r>
      <w:r w:rsidR="002E36E1">
        <w:t>ь</w:t>
      </w:r>
      <w:r w:rsidR="002E36E1" w:rsidRPr="002E36E1">
        <w:t xml:space="preserve"> аварийность на дорогах</w:t>
      </w:r>
      <w:r w:rsidR="002E36E1">
        <w:t>.</w:t>
      </w:r>
    </w:p>
    <w:p w:rsidR="009B2C84" w:rsidRDefault="009B2C84" w:rsidP="00412E6B">
      <w:pPr>
        <w:ind w:firstLine="426"/>
        <w:jc w:val="both"/>
      </w:pPr>
      <w:r>
        <w:t>Такие ожидания выглядят сомнительно, ввиду ужасающей статистики жертв ДТП. Сегодня впору вводить повышение возраста для получения прав, а не массовую их выдачу вчерашним школьникам.</w:t>
      </w:r>
    </w:p>
    <w:p w:rsidR="00412E6B" w:rsidRDefault="009B2C84" w:rsidP="00412E6B">
      <w:pPr>
        <w:ind w:firstLine="426"/>
        <w:jc w:val="both"/>
      </w:pPr>
      <w:r>
        <w:t>Нынешние водители не представляют принцип работы самого автомобиля и не способны его обслужить на элементарном уровне.</w:t>
      </w:r>
      <w:r w:rsidR="002E36E1">
        <w:t xml:space="preserve">  </w:t>
      </w:r>
    </w:p>
    <w:p w:rsidR="00412E6B" w:rsidRDefault="00CD2D28" w:rsidP="00412E6B">
      <w:pPr>
        <w:ind w:firstLine="426"/>
        <w:jc w:val="both"/>
      </w:pPr>
      <w:r>
        <w:t>Причиной этого</w:t>
      </w:r>
      <w:r w:rsidR="00412E6B">
        <w:t xml:space="preserve">, на наш взгляд, </w:t>
      </w:r>
      <w:r>
        <w:t xml:space="preserve">является </w:t>
      </w:r>
      <w:r w:rsidR="00412E6B">
        <w:t>полн</w:t>
      </w:r>
      <w:r w:rsidR="009B2C84">
        <w:t>ая деградация производственного обучения в школах,</w:t>
      </w:r>
      <w:r w:rsidR="00412E6B">
        <w:t xml:space="preserve"> </w:t>
      </w:r>
      <w:r w:rsidR="009B2C84">
        <w:t xml:space="preserve">нехватка оборудования и </w:t>
      </w:r>
      <w:r w:rsidR="00412E6B">
        <w:t xml:space="preserve"> расходных материалов в школьных мастерских.</w:t>
      </w:r>
    </w:p>
    <w:p w:rsidR="00412E6B" w:rsidRDefault="00412E6B" w:rsidP="00412E6B">
      <w:pPr>
        <w:ind w:firstLine="426"/>
        <w:jc w:val="both"/>
      </w:pPr>
      <w:r>
        <w:t>В беседе с педагогами выясн</w:t>
      </w:r>
      <w:r w:rsidR="009B2C84">
        <w:t>яется</w:t>
      </w:r>
      <w:r>
        <w:t xml:space="preserve">, что необходимые материалы для </w:t>
      </w:r>
      <w:r w:rsidR="009B2C84">
        <w:t xml:space="preserve">производственного </w:t>
      </w:r>
      <w:r>
        <w:t>обучения, педагоги изыскивают самостоятельно и зачастую за счёт собственных средств.</w:t>
      </w:r>
    </w:p>
    <w:p w:rsidR="009B2C84" w:rsidRDefault="009B2C84" w:rsidP="00412E6B">
      <w:pPr>
        <w:ind w:firstLine="426"/>
        <w:jc w:val="both"/>
      </w:pPr>
      <w:r>
        <w:t>В итоге выпускники школ не имеют элементарных навыков производства</w:t>
      </w:r>
      <w:r w:rsidR="00755014">
        <w:t>,</w:t>
      </w:r>
      <w:r>
        <w:t xml:space="preserve"> и государство вынуждено их дополнительно обучать первой рабочей профессии через колледжи.</w:t>
      </w:r>
    </w:p>
    <w:p w:rsidR="00412E6B" w:rsidRDefault="00412E6B" w:rsidP="00412E6B">
      <w:pPr>
        <w:ind w:firstLine="426"/>
        <w:jc w:val="both"/>
      </w:pPr>
      <w:r>
        <w:t>Для исправления ситуации</w:t>
      </w:r>
      <w:r w:rsidRPr="0012172A">
        <w:t xml:space="preserve"> фракция ДПК «Ак </w:t>
      </w:r>
      <w:proofErr w:type="spellStart"/>
      <w:r w:rsidRPr="0012172A">
        <w:t>жол</w:t>
      </w:r>
      <w:proofErr w:type="spellEnd"/>
      <w:r w:rsidRPr="0012172A">
        <w:t>» предлагает:</w:t>
      </w:r>
    </w:p>
    <w:p w:rsidR="00CD2D28" w:rsidRDefault="00412E6B" w:rsidP="00412E6B">
      <w:pPr>
        <w:ind w:firstLine="426"/>
        <w:jc w:val="both"/>
      </w:pPr>
      <w:r>
        <w:t xml:space="preserve">1. </w:t>
      </w:r>
      <w:r w:rsidR="00CD2D28">
        <w:t>Средства, предусматриваемые на обучение учеников школ вождению автомобиля</w:t>
      </w:r>
      <w:r w:rsidR="00755014">
        <w:t>,</w:t>
      </w:r>
      <w:r w:rsidR="00CD2D28">
        <w:t xml:space="preserve"> направить на </w:t>
      </w:r>
      <w:r w:rsidR="00CD2D28" w:rsidRPr="0012172A">
        <w:t>финансирование приобретени</w:t>
      </w:r>
      <w:r w:rsidR="00CD2D28">
        <w:t>я</w:t>
      </w:r>
      <w:r w:rsidR="00CD2D28" w:rsidRPr="0012172A">
        <w:t xml:space="preserve"> необходимых расходных материалов для полноценного учебного процесса</w:t>
      </w:r>
      <w:r w:rsidR="00CD2D28">
        <w:t xml:space="preserve"> по предмету «Технология».</w:t>
      </w:r>
    </w:p>
    <w:p w:rsidR="00412E6B" w:rsidRDefault="00412E6B" w:rsidP="00412E6B">
      <w:pPr>
        <w:ind w:firstLine="426"/>
        <w:jc w:val="both"/>
      </w:pPr>
      <w:r>
        <w:t>2. Рассмотреть возможность приобретения</w:t>
      </w:r>
      <w:r w:rsidRPr="0096007C">
        <w:t xml:space="preserve"> первой рабочей профессии</w:t>
      </w:r>
      <w:r>
        <w:t xml:space="preserve"> </w:t>
      </w:r>
      <w:r w:rsidRPr="0096007C">
        <w:t>выпускник</w:t>
      </w:r>
      <w:r>
        <w:t>ами</w:t>
      </w:r>
      <w:r w:rsidRPr="0096007C">
        <w:t xml:space="preserve"> 9-11 классов, лиц</w:t>
      </w:r>
      <w:r>
        <w:t>ами</w:t>
      </w:r>
      <w:r w:rsidRPr="0096007C">
        <w:t>, не поступивши</w:t>
      </w:r>
      <w:r>
        <w:t>ми</w:t>
      </w:r>
      <w:r w:rsidRPr="0096007C">
        <w:t xml:space="preserve"> в учебные заведения, </w:t>
      </w:r>
      <w:r>
        <w:t>через</w:t>
      </w:r>
      <w:r w:rsidRPr="0096007C">
        <w:t xml:space="preserve"> учебно-производственны</w:t>
      </w:r>
      <w:r>
        <w:t>е</w:t>
      </w:r>
      <w:r w:rsidRPr="0096007C">
        <w:t xml:space="preserve"> комбинат</w:t>
      </w:r>
      <w:r>
        <w:t xml:space="preserve">ы предприятий и организаций. </w:t>
      </w:r>
      <w:r w:rsidRPr="0096007C">
        <w:t xml:space="preserve"> </w:t>
      </w:r>
    </w:p>
    <w:p w:rsidR="00412E6B" w:rsidRDefault="00412E6B" w:rsidP="00412E6B">
      <w:pPr>
        <w:ind w:firstLine="426"/>
        <w:jc w:val="both"/>
      </w:pPr>
    </w:p>
    <w:p w:rsidR="00412E6B" w:rsidRDefault="00412E6B" w:rsidP="00412E6B"/>
    <w:p w:rsidR="00412E6B" w:rsidRDefault="00412E6B" w:rsidP="00755014">
      <w:pPr>
        <w:jc w:val="right"/>
      </w:pPr>
      <w:r w:rsidRPr="00650A9D">
        <w:rPr>
          <w:b/>
        </w:rPr>
        <w:t xml:space="preserve">Депутаты фракции ДПК «Ак </w:t>
      </w:r>
      <w:proofErr w:type="spellStart"/>
      <w:r w:rsidRPr="00650A9D">
        <w:rPr>
          <w:b/>
        </w:rPr>
        <w:t>жол</w:t>
      </w:r>
      <w:proofErr w:type="spellEnd"/>
      <w:r w:rsidRPr="00650A9D">
        <w:rPr>
          <w:b/>
        </w:rPr>
        <w:t xml:space="preserve">» </w:t>
      </w:r>
    </w:p>
    <w:p w:rsidR="00C23C86" w:rsidRDefault="00C23C86"/>
    <w:sectPr w:rsidR="00C2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6B"/>
    <w:rsid w:val="002E36E1"/>
    <w:rsid w:val="003E568B"/>
    <w:rsid w:val="00412E6B"/>
    <w:rsid w:val="00755014"/>
    <w:rsid w:val="009B2C84"/>
    <w:rsid w:val="00AD380E"/>
    <w:rsid w:val="00C23C86"/>
    <w:rsid w:val="00C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989C6-4FDF-4084-86C6-70E0FFD5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25F0-3817-49F5-AE1E-26E56BD2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2017-04-19T03:09:00Z</cp:lastPrinted>
  <dcterms:created xsi:type="dcterms:W3CDTF">2017-04-19T06:07:00Z</dcterms:created>
  <dcterms:modified xsi:type="dcterms:W3CDTF">2017-04-19T06:45:00Z</dcterms:modified>
</cp:coreProperties>
</file>