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D9" w:rsidRPr="006515D9" w:rsidRDefault="006515D9" w:rsidP="006515D9">
      <w:pPr>
        <w:jc w:val="center"/>
        <w:rPr>
          <w:rFonts w:ascii="Arial" w:hAnsi="Arial" w:cs="Arial"/>
          <w:b/>
          <w:sz w:val="28"/>
          <w:szCs w:val="28"/>
        </w:rPr>
      </w:pPr>
      <w:r w:rsidRPr="006515D9">
        <w:rPr>
          <w:rFonts w:ascii="Arial" w:hAnsi="Arial" w:cs="Arial"/>
          <w:b/>
          <w:sz w:val="28"/>
          <w:szCs w:val="28"/>
        </w:rPr>
        <w:t>Депутатский запрос Платонова А.С.</w:t>
      </w:r>
    </w:p>
    <w:p w:rsidR="00162665" w:rsidRPr="006515D9" w:rsidRDefault="006515D9" w:rsidP="006515D9">
      <w:pPr>
        <w:jc w:val="center"/>
        <w:rPr>
          <w:rFonts w:ascii="Arial" w:hAnsi="Arial" w:cs="Arial"/>
          <w:b/>
          <w:sz w:val="28"/>
          <w:szCs w:val="28"/>
        </w:rPr>
      </w:pPr>
      <w:r w:rsidRPr="006515D9">
        <w:rPr>
          <w:rFonts w:ascii="Arial" w:hAnsi="Arial" w:cs="Arial"/>
          <w:b/>
          <w:sz w:val="28"/>
          <w:szCs w:val="28"/>
        </w:rPr>
        <w:t>М</w:t>
      </w:r>
      <w:r w:rsidR="00162665" w:rsidRPr="006515D9">
        <w:rPr>
          <w:rFonts w:ascii="Arial" w:hAnsi="Arial" w:cs="Arial"/>
          <w:b/>
          <w:sz w:val="28"/>
          <w:szCs w:val="28"/>
        </w:rPr>
        <w:t>инистру</w:t>
      </w:r>
      <w:r w:rsidRPr="006515D9">
        <w:rPr>
          <w:rFonts w:ascii="Arial" w:hAnsi="Arial" w:cs="Arial"/>
          <w:b/>
          <w:sz w:val="28"/>
          <w:szCs w:val="28"/>
        </w:rPr>
        <w:t xml:space="preserve"> </w:t>
      </w:r>
      <w:r w:rsidR="00162665" w:rsidRPr="006515D9">
        <w:rPr>
          <w:rFonts w:ascii="Arial" w:hAnsi="Arial" w:cs="Arial"/>
          <w:b/>
          <w:sz w:val="28"/>
          <w:szCs w:val="28"/>
        </w:rPr>
        <w:t>здравоохранения РК</w:t>
      </w:r>
      <w:r w:rsidRPr="006515D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62665" w:rsidRPr="006515D9">
        <w:rPr>
          <w:rFonts w:ascii="Arial" w:hAnsi="Arial" w:cs="Arial"/>
          <w:b/>
          <w:sz w:val="28"/>
          <w:szCs w:val="28"/>
        </w:rPr>
        <w:t>Биртанову</w:t>
      </w:r>
      <w:proofErr w:type="spellEnd"/>
      <w:r w:rsidRPr="006515D9">
        <w:rPr>
          <w:rFonts w:ascii="Arial" w:hAnsi="Arial" w:cs="Arial"/>
          <w:b/>
          <w:sz w:val="28"/>
          <w:szCs w:val="28"/>
        </w:rPr>
        <w:t xml:space="preserve"> </w:t>
      </w:r>
      <w:r w:rsidR="00162665" w:rsidRPr="006515D9">
        <w:rPr>
          <w:rFonts w:ascii="Arial" w:hAnsi="Arial" w:cs="Arial"/>
          <w:b/>
          <w:sz w:val="28"/>
          <w:szCs w:val="28"/>
        </w:rPr>
        <w:t>Е. А.</w:t>
      </w:r>
    </w:p>
    <w:p w:rsidR="00162665" w:rsidRPr="006515D9" w:rsidRDefault="00162665" w:rsidP="00162665">
      <w:pPr>
        <w:jc w:val="right"/>
        <w:rPr>
          <w:rFonts w:ascii="Arial" w:hAnsi="Arial" w:cs="Arial"/>
          <w:sz w:val="28"/>
          <w:szCs w:val="28"/>
        </w:rPr>
      </w:pPr>
    </w:p>
    <w:p w:rsidR="00162665" w:rsidRPr="006515D9" w:rsidRDefault="00162665" w:rsidP="00162665">
      <w:pPr>
        <w:jc w:val="center"/>
        <w:rPr>
          <w:rFonts w:ascii="Arial" w:hAnsi="Arial" w:cs="Arial"/>
          <w:b/>
          <w:sz w:val="28"/>
          <w:szCs w:val="28"/>
        </w:rPr>
      </w:pPr>
      <w:r w:rsidRPr="006515D9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6515D9">
        <w:rPr>
          <w:rFonts w:ascii="Arial" w:hAnsi="Arial" w:cs="Arial"/>
          <w:b/>
          <w:sz w:val="28"/>
          <w:szCs w:val="28"/>
        </w:rPr>
        <w:t>Елжан</w:t>
      </w:r>
      <w:proofErr w:type="spellEnd"/>
      <w:r w:rsidRPr="006515D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515D9">
        <w:rPr>
          <w:rFonts w:ascii="Arial" w:hAnsi="Arial" w:cs="Arial"/>
          <w:b/>
          <w:sz w:val="28"/>
          <w:szCs w:val="28"/>
        </w:rPr>
        <w:t>Амантаевич</w:t>
      </w:r>
      <w:proofErr w:type="spellEnd"/>
      <w:r w:rsidRPr="006515D9">
        <w:rPr>
          <w:rFonts w:ascii="Arial" w:hAnsi="Arial" w:cs="Arial"/>
          <w:b/>
          <w:sz w:val="28"/>
          <w:szCs w:val="28"/>
        </w:rPr>
        <w:t>!</w:t>
      </w:r>
    </w:p>
    <w:p w:rsidR="00162665" w:rsidRPr="006515D9" w:rsidRDefault="00162665" w:rsidP="00162665">
      <w:pPr>
        <w:jc w:val="both"/>
        <w:rPr>
          <w:rFonts w:ascii="Arial" w:hAnsi="Arial" w:cs="Arial"/>
          <w:sz w:val="28"/>
          <w:szCs w:val="28"/>
        </w:rPr>
      </w:pP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color w:val="000000"/>
          <w:sz w:val="28"/>
          <w:szCs w:val="28"/>
        </w:rPr>
        <w:t xml:space="preserve">Поводом для моего депутатского запроса послужило трагическое посещение 13-летней </w:t>
      </w:r>
      <w:proofErr w:type="spellStart"/>
      <w:r w:rsidRPr="006515D9">
        <w:rPr>
          <w:rFonts w:ascii="Arial" w:hAnsi="Arial" w:cs="Arial"/>
          <w:color w:val="000000"/>
          <w:sz w:val="28"/>
          <w:szCs w:val="28"/>
        </w:rPr>
        <w:t>Жансаёй</w:t>
      </w:r>
      <w:proofErr w:type="spellEnd"/>
      <w:r w:rsidRPr="006515D9">
        <w:rPr>
          <w:rFonts w:ascii="Arial" w:hAnsi="Arial" w:cs="Arial"/>
          <w:color w:val="000000"/>
          <w:sz w:val="28"/>
          <w:szCs w:val="28"/>
        </w:rPr>
        <w:t xml:space="preserve"> Омаровой </w:t>
      </w:r>
      <w:r w:rsidRPr="006515D9">
        <w:rPr>
          <w:rFonts w:ascii="Arial" w:hAnsi="Arial" w:cs="Arial"/>
          <w:sz w:val="28"/>
          <w:szCs w:val="28"/>
        </w:rPr>
        <w:t xml:space="preserve">частной стоматологической клиники, обернувшееся смертельным исходом - анафилактический шок после наркоза. В клинике гибель ребенка называют несчастным случаем, но признают: лицензии на проведение наркоза в тот момент у них не было. 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Прошел год, следствие до сих пор продолжается, но хотелось бы обратить внимание на следующее.</w:t>
      </w:r>
    </w:p>
    <w:p w:rsidR="00162665" w:rsidRPr="006515D9" w:rsidRDefault="00162665" w:rsidP="00162665">
      <w:pPr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color w:val="000000"/>
          <w:sz w:val="28"/>
          <w:szCs w:val="28"/>
        </w:rPr>
        <w:tab/>
      </w:r>
      <w:r w:rsidRPr="006515D9">
        <w:rPr>
          <w:rFonts w:ascii="Arial" w:hAnsi="Arial" w:cs="Arial"/>
          <w:sz w:val="28"/>
          <w:szCs w:val="28"/>
        </w:rPr>
        <w:t>Сложившееся за последние двадцать лет мнение о том, что «у стоматологов не умирают» привело</w:t>
      </w:r>
      <w:r w:rsidR="00F55BCA">
        <w:rPr>
          <w:rFonts w:ascii="Arial" w:hAnsi="Arial" w:cs="Arial"/>
          <w:sz w:val="28"/>
          <w:szCs w:val="28"/>
        </w:rPr>
        <w:t xml:space="preserve"> </w:t>
      </w:r>
      <w:r w:rsidRPr="006515D9">
        <w:rPr>
          <w:rFonts w:ascii="Arial" w:hAnsi="Arial" w:cs="Arial"/>
          <w:sz w:val="28"/>
          <w:szCs w:val="28"/>
        </w:rPr>
        <w:t>к тому, что стоматологию исключили практически из государственных программ, а врача-стоматолога и стоматологического гигиениста вывели из штатного расписания организаций здравоохранения.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Одной из основных причин такой ситуации стала приватизация государственных стоматологических поликлиник от районного до республиканского масштаба, произошедшая в 90-е годы, что </w:t>
      </w:r>
      <w:r w:rsidR="005012FA" w:rsidRPr="006515D9">
        <w:rPr>
          <w:rFonts w:ascii="Arial" w:hAnsi="Arial" w:cs="Arial"/>
          <w:sz w:val="28"/>
          <w:szCs w:val="28"/>
        </w:rPr>
        <w:t>повлекло значительное сокращение</w:t>
      </w:r>
      <w:r w:rsidRPr="006515D9">
        <w:rPr>
          <w:rFonts w:ascii="Arial" w:hAnsi="Arial" w:cs="Arial"/>
          <w:sz w:val="28"/>
          <w:szCs w:val="28"/>
        </w:rPr>
        <w:t xml:space="preserve"> государственных стоматологических кабинетов в школах и в сельской местности. </w:t>
      </w:r>
      <w:r w:rsidR="00E82C15" w:rsidRPr="006515D9">
        <w:rPr>
          <w:rFonts w:ascii="Arial" w:hAnsi="Arial" w:cs="Arial"/>
          <w:sz w:val="28"/>
          <w:szCs w:val="28"/>
        </w:rPr>
        <w:t xml:space="preserve"> </w:t>
      </w:r>
    </w:p>
    <w:p w:rsidR="00162665" w:rsidRPr="006515D9" w:rsidRDefault="00E82C15" w:rsidP="00162665">
      <w:pPr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ab/>
        <w:t>Н</w:t>
      </w:r>
      <w:r w:rsidR="00162665" w:rsidRPr="006515D9">
        <w:rPr>
          <w:rFonts w:ascii="Arial" w:hAnsi="Arial" w:cs="Arial"/>
          <w:sz w:val="28"/>
          <w:szCs w:val="28"/>
        </w:rPr>
        <w:t xml:space="preserve">ерешенной до конца, является проблема врожденной патологии челюстно-лицевой области. Отметим, что врожденные пороки развития лица и челюстей - самая распространенная патология детского возраста, </w:t>
      </w:r>
      <w:r w:rsidRPr="006515D9">
        <w:rPr>
          <w:rFonts w:ascii="Arial" w:hAnsi="Arial" w:cs="Arial"/>
          <w:sz w:val="28"/>
          <w:szCs w:val="28"/>
        </w:rPr>
        <w:t>которая не</w:t>
      </w:r>
      <w:r w:rsidR="00162665" w:rsidRPr="006515D9">
        <w:rPr>
          <w:rFonts w:ascii="Arial" w:hAnsi="Arial" w:cs="Arial"/>
          <w:sz w:val="28"/>
          <w:szCs w:val="28"/>
        </w:rPr>
        <w:t xml:space="preserve"> имеет тенденции к снижению.  Наоборот, в регионах с экологической напряженностью, отмечается их рост. </w:t>
      </w:r>
    </w:p>
    <w:p w:rsidR="00162665" w:rsidRPr="006515D9" w:rsidRDefault="00162665" w:rsidP="006515D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На сегодняшний день обеспеченность детскими врачами-стоматологами составляет 2,5 должности, что почти в 2 раза ниже потребности, а по данным главных стоматологов областей, на 1 января 2016 года в республике только в 302 школах с численностью учащихся 800 и более функционируют стационарные стоматологические кабинеты (1/3 от необходимого количества), что является крайне малым.</w:t>
      </w:r>
    </w:p>
    <w:p w:rsidR="00162665" w:rsidRPr="006515D9" w:rsidRDefault="00162665" w:rsidP="006515D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К сожалению, в ряде крупных городов (Алматы, Астана, Карага</w:t>
      </w:r>
      <w:r w:rsidR="006515D9">
        <w:rPr>
          <w:rFonts w:ascii="Arial" w:hAnsi="Arial" w:cs="Arial"/>
          <w:sz w:val="28"/>
          <w:szCs w:val="28"/>
        </w:rPr>
        <w:t xml:space="preserve">нда, Кокшетау, </w:t>
      </w:r>
      <w:proofErr w:type="spellStart"/>
      <w:r w:rsidR="006515D9">
        <w:rPr>
          <w:rFonts w:ascii="Arial" w:hAnsi="Arial" w:cs="Arial"/>
          <w:sz w:val="28"/>
          <w:szCs w:val="28"/>
        </w:rPr>
        <w:t>К</w:t>
      </w:r>
      <w:r w:rsidR="00F55BCA">
        <w:rPr>
          <w:rFonts w:ascii="Arial" w:hAnsi="Arial" w:cs="Arial"/>
          <w:sz w:val="28"/>
          <w:szCs w:val="28"/>
        </w:rPr>
        <w:t>ы</w:t>
      </w:r>
      <w:bookmarkStart w:id="0" w:name="_GoBack"/>
      <w:bookmarkEnd w:id="0"/>
      <w:r w:rsidR="006515D9">
        <w:rPr>
          <w:rFonts w:ascii="Arial" w:hAnsi="Arial" w:cs="Arial"/>
          <w:sz w:val="28"/>
          <w:szCs w:val="28"/>
        </w:rPr>
        <w:t>зылорда</w:t>
      </w:r>
      <w:proofErr w:type="spellEnd"/>
      <w:r w:rsidR="006515D9">
        <w:rPr>
          <w:rFonts w:ascii="Arial" w:hAnsi="Arial" w:cs="Arial"/>
          <w:sz w:val="28"/>
          <w:szCs w:val="28"/>
        </w:rPr>
        <w:t xml:space="preserve"> и др.) </w:t>
      </w:r>
      <w:r w:rsidRPr="006515D9">
        <w:rPr>
          <w:rFonts w:ascii="Arial" w:hAnsi="Arial" w:cs="Arial"/>
          <w:sz w:val="28"/>
          <w:szCs w:val="28"/>
        </w:rPr>
        <w:t xml:space="preserve">детские стоматологические поликлиники закрылись или объединились с взрослой службой. Наряду с этим, во многих средних и высших учебных заведениях стали закрываться стационарные стоматологические кабинеты, </w:t>
      </w:r>
      <w:r w:rsidR="005012FA" w:rsidRPr="006515D9">
        <w:rPr>
          <w:rFonts w:ascii="Arial" w:hAnsi="Arial" w:cs="Arial"/>
          <w:sz w:val="28"/>
          <w:szCs w:val="28"/>
        </w:rPr>
        <w:t xml:space="preserve">сведена к минимуму </w:t>
      </w:r>
      <w:r w:rsidRPr="006515D9">
        <w:rPr>
          <w:rFonts w:ascii="Arial" w:hAnsi="Arial" w:cs="Arial"/>
          <w:sz w:val="28"/>
          <w:szCs w:val="28"/>
        </w:rPr>
        <w:t xml:space="preserve">профилактическая работа. </w:t>
      </w:r>
      <w:r w:rsidR="004475B6" w:rsidRPr="006515D9">
        <w:rPr>
          <w:rFonts w:ascii="Arial" w:hAnsi="Arial" w:cs="Arial"/>
          <w:sz w:val="28"/>
          <w:szCs w:val="28"/>
        </w:rPr>
        <w:t>С</w:t>
      </w:r>
      <w:r w:rsidRPr="006515D9">
        <w:rPr>
          <w:rFonts w:ascii="Arial" w:hAnsi="Arial" w:cs="Arial"/>
          <w:sz w:val="28"/>
          <w:szCs w:val="28"/>
        </w:rPr>
        <w:t xml:space="preserve">амостоятельных детских стоматологических поликлиник по республике осталось 7. </w:t>
      </w:r>
    </w:p>
    <w:p w:rsidR="00162665" w:rsidRPr="006515D9" w:rsidRDefault="005012FA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Согласно статистическим данным, распространение</w:t>
      </w:r>
      <w:r w:rsidR="00162665" w:rsidRPr="006515D9">
        <w:rPr>
          <w:rFonts w:ascii="Arial" w:hAnsi="Arial" w:cs="Arial"/>
          <w:sz w:val="28"/>
          <w:szCs w:val="28"/>
        </w:rPr>
        <w:t xml:space="preserve"> кариеса среди детского насе</w:t>
      </w:r>
      <w:r w:rsidRPr="006515D9">
        <w:rPr>
          <w:rFonts w:ascii="Arial" w:hAnsi="Arial" w:cs="Arial"/>
          <w:sz w:val="28"/>
          <w:szCs w:val="28"/>
        </w:rPr>
        <w:t xml:space="preserve">ления </w:t>
      </w:r>
      <w:r w:rsidR="00A16A8A" w:rsidRPr="006515D9">
        <w:rPr>
          <w:rFonts w:ascii="Arial" w:hAnsi="Arial" w:cs="Arial"/>
          <w:sz w:val="28"/>
          <w:szCs w:val="28"/>
        </w:rPr>
        <w:t>республики составляет</w:t>
      </w:r>
      <w:r w:rsidR="00162665" w:rsidRPr="006515D9">
        <w:rPr>
          <w:rFonts w:ascii="Arial" w:hAnsi="Arial" w:cs="Arial"/>
          <w:sz w:val="28"/>
          <w:szCs w:val="28"/>
        </w:rPr>
        <w:t xml:space="preserve"> 77%. Когда по </w:t>
      </w:r>
      <w:r w:rsidR="00162665" w:rsidRPr="006515D9">
        <w:rPr>
          <w:rFonts w:ascii="Arial" w:hAnsi="Arial" w:cs="Arial"/>
          <w:sz w:val="28"/>
          <w:szCs w:val="28"/>
        </w:rPr>
        <w:lastRenderedPageBreak/>
        <w:t>стратегии ВОЗ к 2020 году кариеса среди детей должно быть не более 20%.</w:t>
      </w:r>
    </w:p>
    <w:p w:rsidR="00162665" w:rsidRPr="006515D9" w:rsidRDefault="00162665" w:rsidP="006515D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Одной из </w:t>
      </w:r>
      <w:r w:rsidR="00C84BF4" w:rsidRPr="006515D9">
        <w:rPr>
          <w:rFonts w:ascii="Arial" w:hAnsi="Arial" w:cs="Arial"/>
          <w:sz w:val="28"/>
          <w:szCs w:val="28"/>
        </w:rPr>
        <w:t>причин, такого</w:t>
      </w:r>
      <w:r w:rsidR="00A16A8A" w:rsidRPr="006515D9">
        <w:rPr>
          <w:rFonts w:ascii="Arial" w:hAnsi="Arial" w:cs="Arial"/>
          <w:sz w:val="28"/>
          <w:szCs w:val="28"/>
        </w:rPr>
        <w:t xml:space="preserve"> состояния </w:t>
      </w:r>
      <w:r w:rsidRPr="006515D9">
        <w:rPr>
          <w:rFonts w:ascii="Arial" w:hAnsi="Arial" w:cs="Arial"/>
          <w:sz w:val="28"/>
          <w:szCs w:val="28"/>
        </w:rPr>
        <w:t>стоматологического здоровья детей, является отсутствие республиканской программы профилактики основных стоматологических заболеваний среди организованного детского населения Р</w:t>
      </w:r>
      <w:r w:rsidR="004E4A47" w:rsidRPr="006515D9">
        <w:rPr>
          <w:rFonts w:ascii="Arial" w:hAnsi="Arial" w:cs="Arial"/>
          <w:sz w:val="28"/>
          <w:szCs w:val="28"/>
        </w:rPr>
        <w:t xml:space="preserve">еспублики </w:t>
      </w:r>
      <w:r w:rsidRPr="006515D9">
        <w:rPr>
          <w:rFonts w:ascii="Arial" w:hAnsi="Arial" w:cs="Arial"/>
          <w:sz w:val="28"/>
          <w:szCs w:val="28"/>
        </w:rPr>
        <w:t>К</w:t>
      </w:r>
      <w:r w:rsidR="004E4A47" w:rsidRPr="006515D9">
        <w:rPr>
          <w:rFonts w:ascii="Arial" w:hAnsi="Arial" w:cs="Arial"/>
          <w:sz w:val="28"/>
          <w:szCs w:val="28"/>
        </w:rPr>
        <w:t>азахстан</w:t>
      </w:r>
      <w:r w:rsidRPr="006515D9">
        <w:rPr>
          <w:rFonts w:ascii="Arial" w:hAnsi="Arial" w:cs="Arial"/>
          <w:sz w:val="28"/>
          <w:szCs w:val="28"/>
        </w:rPr>
        <w:t>.</w:t>
      </w:r>
    </w:p>
    <w:p w:rsidR="00162665" w:rsidRPr="006515D9" w:rsidRDefault="00162665" w:rsidP="00162665">
      <w:pPr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ab/>
      </w:r>
      <w:proofErr w:type="spellStart"/>
      <w:r w:rsidR="00A322F5" w:rsidRPr="006515D9">
        <w:rPr>
          <w:rFonts w:ascii="Arial" w:hAnsi="Arial" w:cs="Arial"/>
          <w:sz w:val="28"/>
          <w:szCs w:val="28"/>
        </w:rPr>
        <w:t>Елжан</w:t>
      </w:r>
      <w:proofErr w:type="spellEnd"/>
      <w:r w:rsidR="00A322F5" w:rsidRPr="006515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322F5" w:rsidRPr="006515D9">
        <w:rPr>
          <w:rFonts w:ascii="Arial" w:hAnsi="Arial" w:cs="Arial"/>
          <w:sz w:val="28"/>
          <w:szCs w:val="28"/>
        </w:rPr>
        <w:t>Амантаевич</w:t>
      </w:r>
      <w:proofErr w:type="spellEnd"/>
      <w:r w:rsidR="00A322F5" w:rsidRPr="006515D9">
        <w:rPr>
          <w:rFonts w:ascii="Arial" w:hAnsi="Arial" w:cs="Arial"/>
          <w:sz w:val="28"/>
          <w:szCs w:val="28"/>
        </w:rPr>
        <w:t>, у</w:t>
      </w:r>
      <w:r w:rsidRPr="006515D9">
        <w:rPr>
          <w:rFonts w:ascii="Arial" w:hAnsi="Arial" w:cs="Arial"/>
          <w:sz w:val="28"/>
          <w:szCs w:val="28"/>
        </w:rPr>
        <w:t xml:space="preserve">читывая, что предупреждение стоматологических заболеваний у детей, начиная с раннего возраста – это не только медицинская, но и важная социально-экономическая проблема, актуальность которой не снижается, а возрастает в связи с научно-техническим прогрессом, прошу </w:t>
      </w:r>
      <w:r w:rsidR="00A322F5" w:rsidRPr="006515D9">
        <w:rPr>
          <w:rFonts w:ascii="Arial" w:hAnsi="Arial" w:cs="Arial"/>
          <w:sz w:val="28"/>
          <w:szCs w:val="28"/>
        </w:rPr>
        <w:t>Вас</w:t>
      </w:r>
      <w:r w:rsidRPr="006515D9">
        <w:rPr>
          <w:rFonts w:ascii="Arial" w:hAnsi="Arial" w:cs="Arial"/>
          <w:sz w:val="28"/>
          <w:szCs w:val="28"/>
        </w:rPr>
        <w:t xml:space="preserve">, рассмотреть следующие вопросы:  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color w:val="4B3932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-</w:t>
      </w:r>
      <w:r w:rsidR="006515D9">
        <w:rPr>
          <w:rFonts w:ascii="Arial" w:hAnsi="Arial" w:cs="Arial"/>
          <w:sz w:val="28"/>
          <w:szCs w:val="28"/>
        </w:rPr>
        <w:t xml:space="preserve"> </w:t>
      </w:r>
      <w:r w:rsidRPr="006515D9">
        <w:rPr>
          <w:rFonts w:ascii="Arial" w:hAnsi="Arial" w:cs="Arial"/>
          <w:sz w:val="28"/>
          <w:szCs w:val="28"/>
        </w:rPr>
        <w:t>разработать и внедрить комплекс мер по профилактики стоматологических заболеваний среди детей и подростков, и совместно с Министерством образования и науки Республики Казахстан подготовить приказ «О реализации Программы первичной профилактики стоматологических заболеваний в Р</w:t>
      </w:r>
      <w:r w:rsidR="004E4A47" w:rsidRPr="006515D9">
        <w:rPr>
          <w:rFonts w:ascii="Arial" w:hAnsi="Arial" w:cs="Arial"/>
          <w:sz w:val="28"/>
          <w:szCs w:val="28"/>
        </w:rPr>
        <w:t xml:space="preserve">еспублике </w:t>
      </w:r>
      <w:r w:rsidRPr="006515D9">
        <w:rPr>
          <w:rFonts w:ascii="Arial" w:hAnsi="Arial" w:cs="Arial"/>
          <w:sz w:val="28"/>
          <w:szCs w:val="28"/>
        </w:rPr>
        <w:t>К</w:t>
      </w:r>
      <w:r w:rsidR="004E4A47" w:rsidRPr="006515D9">
        <w:rPr>
          <w:rFonts w:ascii="Arial" w:hAnsi="Arial" w:cs="Arial"/>
          <w:sz w:val="28"/>
          <w:szCs w:val="28"/>
        </w:rPr>
        <w:t>азахстан</w:t>
      </w:r>
      <w:r w:rsidRPr="006515D9">
        <w:rPr>
          <w:rFonts w:ascii="Arial" w:hAnsi="Arial" w:cs="Arial"/>
          <w:sz w:val="28"/>
          <w:szCs w:val="28"/>
        </w:rPr>
        <w:t>»;</w:t>
      </w:r>
      <w:r w:rsidRPr="006515D9">
        <w:rPr>
          <w:rFonts w:ascii="Arial" w:hAnsi="Arial" w:cs="Arial"/>
          <w:color w:val="4B3932"/>
          <w:sz w:val="28"/>
          <w:szCs w:val="28"/>
        </w:rPr>
        <w:t xml:space="preserve"> </w:t>
      </w:r>
    </w:p>
    <w:p w:rsidR="00162665" w:rsidRPr="006515D9" w:rsidRDefault="00941883" w:rsidP="00C3147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-</w:t>
      </w:r>
      <w:r w:rsidR="006515D9">
        <w:rPr>
          <w:rFonts w:ascii="Arial" w:hAnsi="Arial" w:cs="Arial"/>
          <w:sz w:val="28"/>
          <w:szCs w:val="28"/>
        </w:rPr>
        <w:t xml:space="preserve"> </w:t>
      </w:r>
      <w:r w:rsidR="00162665" w:rsidRPr="006515D9">
        <w:rPr>
          <w:rFonts w:ascii="Arial" w:hAnsi="Arial" w:cs="Arial"/>
          <w:sz w:val="28"/>
          <w:szCs w:val="28"/>
        </w:rPr>
        <w:t>пересмотреть процесс выдачи лицензии на стоматологические услуги (в настоящее время большинство частных стоматологических кабинетов открываются не стоматологами и работают без системного контроля, особенно в крупных городах</w:t>
      </w:r>
      <w:r w:rsidR="004E4A47" w:rsidRPr="006515D9">
        <w:rPr>
          <w:rFonts w:ascii="Arial" w:hAnsi="Arial" w:cs="Arial"/>
          <w:sz w:val="28"/>
          <w:szCs w:val="28"/>
        </w:rPr>
        <w:t>)</w:t>
      </w:r>
      <w:r w:rsidR="00162665" w:rsidRPr="006515D9">
        <w:rPr>
          <w:rFonts w:ascii="Arial" w:hAnsi="Arial" w:cs="Arial"/>
          <w:sz w:val="28"/>
          <w:szCs w:val="28"/>
        </w:rPr>
        <w:t>;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 -восстановить принцип диспансеризации всех детей у стоматолога, апробированный и признанный во всех странах мира, что в ближайшие годы позволит стабилизировать распространенность и интенсивность стоматологических заболеваний;</w:t>
      </w:r>
    </w:p>
    <w:p w:rsidR="00162665" w:rsidRPr="006515D9" w:rsidRDefault="00162665" w:rsidP="004E4A4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- пересмотреть тарифы и перечень на оказание стоматологических услуг в рамках </w:t>
      </w:r>
      <w:r w:rsidR="004E4A47" w:rsidRPr="006515D9">
        <w:rPr>
          <w:rFonts w:ascii="Arial" w:hAnsi="Arial" w:cs="Arial"/>
          <w:sz w:val="28"/>
          <w:szCs w:val="28"/>
        </w:rPr>
        <w:t xml:space="preserve">гарантированного объема бесплатной медицинской помощи </w:t>
      </w:r>
      <w:r w:rsidRPr="006515D9">
        <w:rPr>
          <w:rFonts w:ascii="Arial" w:hAnsi="Arial" w:cs="Arial"/>
          <w:sz w:val="28"/>
          <w:szCs w:val="28"/>
        </w:rPr>
        <w:t>с учетом использ</w:t>
      </w:r>
      <w:r w:rsidR="004E4A47" w:rsidRPr="006515D9">
        <w:rPr>
          <w:rFonts w:ascii="Arial" w:hAnsi="Arial" w:cs="Arial"/>
          <w:sz w:val="28"/>
          <w:szCs w:val="28"/>
        </w:rPr>
        <w:t xml:space="preserve">ования современных материалов </w:t>
      </w:r>
      <w:r w:rsidRPr="006515D9">
        <w:rPr>
          <w:rFonts w:ascii="Arial" w:hAnsi="Arial" w:cs="Arial"/>
          <w:sz w:val="28"/>
          <w:szCs w:val="28"/>
        </w:rPr>
        <w:t>на более качественном уровне;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-</w:t>
      </w:r>
      <w:r w:rsidRPr="006515D9">
        <w:rPr>
          <w:rFonts w:ascii="Arial" w:hAnsi="Arial" w:cs="Arial"/>
          <w:i/>
          <w:sz w:val="28"/>
          <w:szCs w:val="28"/>
        </w:rPr>
        <w:t xml:space="preserve"> </w:t>
      </w:r>
      <w:r w:rsidRPr="006515D9">
        <w:rPr>
          <w:rFonts w:ascii="Arial" w:hAnsi="Arial" w:cs="Arial"/>
          <w:sz w:val="28"/>
          <w:szCs w:val="28"/>
        </w:rPr>
        <w:t>рассмотреть вопрос об организации Республиканского центра реабилитации детей с врожденной</w:t>
      </w:r>
      <w:r w:rsidR="004E4A47" w:rsidRPr="006515D9">
        <w:rPr>
          <w:rFonts w:ascii="Arial" w:hAnsi="Arial" w:cs="Arial"/>
          <w:sz w:val="28"/>
          <w:szCs w:val="28"/>
        </w:rPr>
        <w:t xml:space="preserve"> и наследственной патологией челюстно-лицевой области в</w:t>
      </w:r>
      <w:r w:rsidR="00F8519D" w:rsidRPr="006515D9">
        <w:rPr>
          <w:rFonts w:ascii="Arial" w:hAnsi="Arial" w:cs="Arial"/>
          <w:sz w:val="28"/>
          <w:szCs w:val="28"/>
        </w:rPr>
        <w:t xml:space="preserve"> областных (городских) филиалах</w:t>
      </w:r>
      <w:r w:rsidRPr="006515D9">
        <w:rPr>
          <w:rFonts w:ascii="Arial" w:hAnsi="Arial" w:cs="Arial"/>
          <w:sz w:val="28"/>
          <w:szCs w:val="28"/>
        </w:rPr>
        <w:t>;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 - усилить подготовку квалифицированных детских стоматологов;</w:t>
      </w:r>
    </w:p>
    <w:p w:rsidR="00162665" w:rsidRPr="006515D9" w:rsidRDefault="00162665" w:rsidP="0016266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- организовать </w:t>
      </w:r>
      <w:proofErr w:type="spellStart"/>
      <w:r w:rsidRPr="006515D9">
        <w:rPr>
          <w:rFonts w:ascii="Arial" w:hAnsi="Arial" w:cs="Arial"/>
          <w:sz w:val="28"/>
          <w:szCs w:val="28"/>
        </w:rPr>
        <w:t>санитарно</w:t>
      </w:r>
      <w:proofErr w:type="spellEnd"/>
      <w:r w:rsidRPr="006515D9">
        <w:rPr>
          <w:rFonts w:ascii="Arial" w:hAnsi="Arial" w:cs="Arial"/>
          <w:sz w:val="28"/>
          <w:szCs w:val="28"/>
        </w:rPr>
        <w:t xml:space="preserve"> – просветительскую работу руководителям общеобразовательных школ, педагогам, медицинским работникам и воспитателям дошкольных учреждений.  </w:t>
      </w:r>
    </w:p>
    <w:p w:rsidR="001F07DB" w:rsidRPr="006515D9" w:rsidRDefault="00162665" w:rsidP="00E34C2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О принятых мерах прошу проинформировать в сроки, установленные законодательством.   </w:t>
      </w:r>
    </w:p>
    <w:p w:rsidR="00CF4B4E" w:rsidRPr="006515D9" w:rsidRDefault="00CF4B4E" w:rsidP="00E34C24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162665" w:rsidRPr="006515D9" w:rsidRDefault="00162665" w:rsidP="00162665">
      <w:pPr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ab/>
        <w:t xml:space="preserve">С уважением,  </w:t>
      </w:r>
    </w:p>
    <w:p w:rsidR="00162665" w:rsidRPr="006515D9" w:rsidRDefault="00162665" w:rsidP="00162665">
      <w:pPr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 xml:space="preserve">         депутат Мажилиса,</w:t>
      </w:r>
    </w:p>
    <w:p w:rsidR="001F07DB" w:rsidRPr="006515D9" w:rsidRDefault="00162665" w:rsidP="00162665">
      <w:pPr>
        <w:ind w:firstLine="708"/>
        <w:rPr>
          <w:rFonts w:ascii="Arial" w:hAnsi="Arial" w:cs="Arial"/>
          <w:sz w:val="28"/>
          <w:szCs w:val="28"/>
        </w:rPr>
      </w:pPr>
      <w:r w:rsidRPr="006515D9">
        <w:rPr>
          <w:rFonts w:ascii="Arial" w:hAnsi="Arial" w:cs="Arial"/>
          <w:sz w:val="28"/>
          <w:szCs w:val="28"/>
        </w:rPr>
        <w:t>член</w:t>
      </w:r>
      <w:r w:rsidR="006515D9">
        <w:rPr>
          <w:rFonts w:ascii="Arial" w:hAnsi="Arial" w:cs="Arial"/>
          <w:sz w:val="28"/>
          <w:szCs w:val="28"/>
        </w:rPr>
        <w:t xml:space="preserve"> ф</w:t>
      </w:r>
      <w:r w:rsidRPr="006515D9">
        <w:rPr>
          <w:rFonts w:ascii="Arial" w:hAnsi="Arial" w:cs="Arial"/>
          <w:sz w:val="28"/>
          <w:szCs w:val="28"/>
          <w:lang w:val="kk-KZ"/>
        </w:rPr>
        <w:t xml:space="preserve">ракции </w:t>
      </w:r>
      <w:r w:rsidRPr="006515D9">
        <w:rPr>
          <w:rFonts w:ascii="Arial" w:hAnsi="Arial" w:cs="Arial"/>
          <w:sz w:val="28"/>
          <w:szCs w:val="28"/>
        </w:rPr>
        <w:t>партии «Н</w:t>
      </w:r>
      <w:r w:rsidRPr="006515D9">
        <w:rPr>
          <w:rFonts w:ascii="Arial" w:hAnsi="Arial" w:cs="Arial"/>
          <w:sz w:val="28"/>
          <w:szCs w:val="28"/>
          <w:lang w:val="kk-KZ"/>
        </w:rPr>
        <w:t>ұ</w:t>
      </w:r>
      <w:r w:rsidRPr="006515D9">
        <w:rPr>
          <w:rFonts w:ascii="Arial" w:hAnsi="Arial" w:cs="Arial"/>
          <w:sz w:val="28"/>
          <w:szCs w:val="28"/>
        </w:rPr>
        <w:t xml:space="preserve">р </w:t>
      </w:r>
      <w:proofErr w:type="spellStart"/>
      <w:proofErr w:type="gramStart"/>
      <w:r w:rsidRPr="006515D9">
        <w:rPr>
          <w:rFonts w:ascii="Arial" w:hAnsi="Arial" w:cs="Arial"/>
          <w:sz w:val="28"/>
          <w:szCs w:val="28"/>
        </w:rPr>
        <w:t>Отан</w:t>
      </w:r>
      <w:proofErr w:type="spellEnd"/>
      <w:r w:rsidRPr="006515D9">
        <w:rPr>
          <w:rFonts w:ascii="Arial" w:hAnsi="Arial" w:cs="Arial"/>
          <w:sz w:val="28"/>
          <w:szCs w:val="28"/>
        </w:rPr>
        <w:t xml:space="preserve">»  </w:t>
      </w:r>
      <w:r w:rsidRPr="006515D9">
        <w:rPr>
          <w:rFonts w:ascii="Arial" w:hAnsi="Arial" w:cs="Arial"/>
          <w:sz w:val="28"/>
          <w:szCs w:val="28"/>
          <w:lang w:val="kk-KZ"/>
        </w:rPr>
        <w:t xml:space="preserve"> </w:t>
      </w:r>
      <w:proofErr w:type="gramEnd"/>
      <w:r w:rsidRPr="006515D9">
        <w:rPr>
          <w:rFonts w:ascii="Arial" w:hAnsi="Arial" w:cs="Arial"/>
          <w:sz w:val="28"/>
          <w:szCs w:val="28"/>
          <w:lang w:val="kk-KZ"/>
        </w:rPr>
        <w:t xml:space="preserve">   </w:t>
      </w:r>
      <w:r w:rsidRPr="006515D9">
        <w:rPr>
          <w:rFonts w:ascii="Arial" w:hAnsi="Arial" w:cs="Arial"/>
          <w:sz w:val="28"/>
          <w:szCs w:val="28"/>
        </w:rPr>
        <w:t xml:space="preserve">                      </w:t>
      </w:r>
      <w:r w:rsidR="00CF4B4E" w:rsidRPr="006515D9">
        <w:rPr>
          <w:rFonts w:ascii="Arial" w:hAnsi="Arial" w:cs="Arial"/>
          <w:sz w:val="28"/>
          <w:szCs w:val="28"/>
        </w:rPr>
        <w:t xml:space="preserve">  </w:t>
      </w:r>
      <w:r w:rsidRPr="006515D9">
        <w:rPr>
          <w:rFonts w:ascii="Arial" w:hAnsi="Arial" w:cs="Arial"/>
          <w:sz w:val="28"/>
          <w:szCs w:val="28"/>
        </w:rPr>
        <w:t xml:space="preserve"> А. Платонов</w:t>
      </w:r>
    </w:p>
    <w:p w:rsidR="001F07DB" w:rsidRPr="006515D9" w:rsidRDefault="001F07DB" w:rsidP="00162665">
      <w:pPr>
        <w:ind w:firstLine="708"/>
        <w:rPr>
          <w:rFonts w:ascii="Arial" w:hAnsi="Arial" w:cs="Arial"/>
          <w:sz w:val="28"/>
          <w:szCs w:val="28"/>
        </w:rPr>
      </w:pPr>
    </w:p>
    <w:p w:rsidR="00CF4B4E" w:rsidRPr="006515D9" w:rsidRDefault="00CF4B4E" w:rsidP="00162665">
      <w:pPr>
        <w:ind w:firstLine="708"/>
        <w:rPr>
          <w:rFonts w:ascii="Arial" w:hAnsi="Arial" w:cs="Arial"/>
          <w:sz w:val="28"/>
          <w:szCs w:val="28"/>
        </w:rPr>
      </w:pPr>
    </w:p>
    <w:sectPr w:rsidR="00CF4B4E" w:rsidRPr="0065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F5"/>
    <w:rsid w:val="00162665"/>
    <w:rsid w:val="001F07DB"/>
    <w:rsid w:val="004475B6"/>
    <w:rsid w:val="004E4A47"/>
    <w:rsid w:val="005012FA"/>
    <w:rsid w:val="006515D9"/>
    <w:rsid w:val="00750CB3"/>
    <w:rsid w:val="00815BF5"/>
    <w:rsid w:val="00941883"/>
    <w:rsid w:val="009975D1"/>
    <w:rsid w:val="00A16A8A"/>
    <w:rsid w:val="00A322F5"/>
    <w:rsid w:val="00B91C2E"/>
    <w:rsid w:val="00C31473"/>
    <w:rsid w:val="00C84BF4"/>
    <w:rsid w:val="00CF4B4E"/>
    <w:rsid w:val="00E07371"/>
    <w:rsid w:val="00E34C24"/>
    <w:rsid w:val="00E82C15"/>
    <w:rsid w:val="00F44DB2"/>
    <w:rsid w:val="00F55BCA"/>
    <w:rsid w:val="00F8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91530-FC2E-4B59-89AF-076A846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5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5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5AA6-D247-479A-9C7D-3D3FADBB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Баигунусова Сандугаш</dc:creator>
  <cp:keywords/>
  <dc:description/>
  <cp:lastModifiedBy>user</cp:lastModifiedBy>
  <cp:revision>3</cp:revision>
  <cp:lastPrinted>2017-05-10T03:04:00Z</cp:lastPrinted>
  <dcterms:created xsi:type="dcterms:W3CDTF">2017-05-10T06:33:00Z</dcterms:created>
  <dcterms:modified xsi:type="dcterms:W3CDTF">2017-05-10T06:34:00Z</dcterms:modified>
</cp:coreProperties>
</file>