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CC" w:rsidRPr="00DC67CC" w:rsidRDefault="00DC67CC" w:rsidP="00DC67CC">
      <w:pPr>
        <w:ind w:firstLine="40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DC67CC">
        <w:rPr>
          <w:b/>
          <w:bCs/>
          <w:color w:val="000000"/>
          <w:sz w:val="28"/>
          <w:szCs w:val="28"/>
        </w:rPr>
        <w:t>Журналистерге</w:t>
      </w:r>
      <w:proofErr w:type="spellEnd"/>
      <w:r w:rsidRPr="00DC67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/>
          <w:bCs/>
          <w:color w:val="000000"/>
          <w:sz w:val="28"/>
          <w:szCs w:val="28"/>
        </w:rPr>
        <w:t>Қазақстан</w:t>
      </w:r>
      <w:proofErr w:type="spellEnd"/>
      <w:r w:rsidRPr="00DC67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/>
          <w:bCs/>
          <w:color w:val="000000"/>
          <w:sz w:val="28"/>
          <w:szCs w:val="28"/>
        </w:rPr>
        <w:t>Республикасы</w:t>
      </w:r>
      <w:proofErr w:type="spellEnd"/>
      <w:r w:rsidRPr="00DC67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/>
          <w:bCs/>
          <w:color w:val="000000"/>
          <w:sz w:val="28"/>
          <w:szCs w:val="28"/>
        </w:rPr>
        <w:t>Парламенті</w:t>
      </w:r>
      <w:proofErr w:type="spellEnd"/>
    </w:p>
    <w:p w:rsidR="00DC67CC" w:rsidRPr="00DC67CC" w:rsidRDefault="00DC67CC" w:rsidP="00DC67CC">
      <w:pPr>
        <w:ind w:firstLine="40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DC67CC">
        <w:rPr>
          <w:b/>
          <w:bCs/>
          <w:color w:val="000000"/>
          <w:sz w:val="28"/>
          <w:szCs w:val="28"/>
        </w:rPr>
        <w:t>Мәжілісінің</w:t>
      </w:r>
      <w:proofErr w:type="spellEnd"/>
      <w:r w:rsidRPr="00DC67CC">
        <w:rPr>
          <w:b/>
          <w:bCs/>
          <w:color w:val="000000"/>
          <w:sz w:val="28"/>
          <w:szCs w:val="28"/>
        </w:rPr>
        <w:t xml:space="preserve"> «Парламент </w:t>
      </w:r>
      <w:proofErr w:type="spellStart"/>
      <w:r w:rsidRPr="00DC67CC">
        <w:rPr>
          <w:b/>
          <w:bCs/>
          <w:color w:val="000000"/>
          <w:sz w:val="28"/>
          <w:szCs w:val="28"/>
        </w:rPr>
        <w:t>сөзі</w:t>
      </w:r>
      <w:proofErr w:type="spellEnd"/>
      <w:r w:rsidRPr="00DC67CC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DC67CC">
        <w:rPr>
          <w:b/>
          <w:bCs/>
          <w:color w:val="000000"/>
          <w:sz w:val="28"/>
          <w:szCs w:val="28"/>
        </w:rPr>
        <w:t>сыйлығын</w:t>
      </w:r>
      <w:proofErr w:type="spellEnd"/>
    </w:p>
    <w:p w:rsidR="00DC67CC" w:rsidRPr="00DC67CC" w:rsidRDefault="00DC67CC" w:rsidP="00DC67CC">
      <w:pPr>
        <w:ind w:firstLine="400"/>
        <w:jc w:val="center"/>
        <w:rPr>
          <w:b/>
          <w:bCs/>
          <w:color w:val="000000"/>
          <w:sz w:val="28"/>
          <w:szCs w:val="28"/>
        </w:rPr>
      </w:pPr>
      <w:r w:rsidRPr="00DC67CC">
        <w:rPr>
          <w:b/>
          <w:bCs/>
          <w:color w:val="000000"/>
          <w:sz w:val="28"/>
          <w:szCs w:val="28"/>
        </w:rPr>
        <w:t xml:space="preserve">беру </w:t>
      </w:r>
      <w:proofErr w:type="spellStart"/>
      <w:r w:rsidRPr="00DC67CC">
        <w:rPr>
          <w:b/>
          <w:bCs/>
          <w:color w:val="000000"/>
          <w:sz w:val="28"/>
          <w:szCs w:val="28"/>
        </w:rPr>
        <w:t>тәртібі</w:t>
      </w:r>
      <w:proofErr w:type="spellEnd"/>
      <w:r w:rsidRPr="00DC67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/>
          <w:bCs/>
          <w:color w:val="000000"/>
          <w:sz w:val="28"/>
          <w:szCs w:val="28"/>
        </w:rPr>
        <w:t>туралы</w:t>
      </w:r>
      <w:proofErr w:type="spellEnd"/>
    </w:p>
    <w:p w:rsidR="00DC67CC" w:rsidRPr="00DC67CC" w:rsidRDefault="00DC67CC" w:rsidP="00DC67CC">
      <w:pPr>
        <w:ind w:firstLine="400"/>
        <w:jc w:val="center"/>
        <w:rPr>
          <w:color w:val="000000"/>
          <w:sz w:val="28"/>
          <w:szCs w:val="28"/>
        </w:rPr>
      </w:pPr>
      <w:proofErr w:type="spellStart"/>
      <w:r w:rsidRPr="00DC67CC">
        <w:rPr>
          <w:b/>
          <w:bCs/>
          <w:color w:val="000000"/>
          <w:sz w:val="28"/>
          <w:szCs w:val="28"/>
        </w:rPr>
        <w:t>ереже</w:t>
      </w:r>
      <w:proofErr w:type="spellEnd"/>
    </w:p>
    <w:p w:rsidR="00DC67CC" w:rsidRPr="00DC67CC" w:rsidRDefault="00DC67CC" w:rsidP="00DC67CC">
      <w:pPr>
        <w:jc w:val="both"/>
        <w:rPr>
          <w:bCs/>
          <w:color w:val="000000"/>
          <w:sz w:val="28"/>
          <w:szCs w:val="28"/>
        </w:rPr>
      </w:pPr>
    </w:p>
    <w:p w:rsidR="00DC67CC" w:rsidRPr="00DC67CC" w:rsidRDefault="00DC67CC" w:rsidP="00DC67CC">
      <w:pPr>
        <w:jc w:val="center"/>
        <w:rPr>
          <w:bCs/>
          <w:color w:val="000000"/>
          <w:sz w:val="28"/>
          <w:szCs w:val="28"/>
        </w:rPr>
      </w:pPr>
      <w:r w:rsidRPr="00DC67CC">
        <w:rPr>
          <w:bCs/>
          <w:color w:val="000000"/>
          <w:sz w:val="28"/>
          <w:szCs w:val="28"/>
          <w:lang w:val="en-US"/>
        </w:rPr>
        <w:t>I</w:t>
      </w:r>
      <w:r w:rsidRPr="00DC67CC">
        <w:rPr>
          <w:bCs/>
          <w:color w:val="000000"/>
          <w:sz w:val="28"/>
          <w:szCs w:val="28"/>
        </w:rPr>
        <w:t xml:space="preserve">. </w:t>
      </w:r>
      <w:r w:rsidRPr="00DC67CC">
        <w:rPr>
          <w:bCs/>
          <w:color w:val="000000"/>
          <w:sz w:val="28"/>
          <w:szCs w:val="28"/>
          <w:lang w:val="kk-KZ"/>
        </w:rPr>
        <w:t xml:space="preserve">Жалпы ережелер </w:t>
      </w:r>
    </w:p>
    <w:p w:rsidR="00DC67CC" w:rsidRPr="00DC67CC" w:rsidRDefault="00DC67CC" w:rsidP="00DC67CC">
      <w:pPr>
        <w:ind w:firstLine="709"/>
        <w:jc w:val="both"/>
        <w:rPr>
          <w:bCs/>
          <w:color w:val="000000"/>
          <w:sz w:val="28"/>
          <w:szCs w:val="28"/>
        </w:rPr>
      </w:pPr>
      <w:r w:rsidRPr="00DC67CC">
        <w:rPr>
          <w:bCs/>
          <w:color w:val="000000"/>
          <w:sz w:val="28"/>
          <w:szCs w:val="28"/>
        </w:rPr>
        <w:t xml:space="preserve">1. Осы </w:t>
      </w:r>
      <w:proofErr w:type="spellStart"/>
      <w:r w:rsidRPr="00DC67CC">
        <w:rPr>
          <w:bCs/>
          <w:color w:val="000000"/>
          <w:sz w:val="28"/>
          <w:szCs w:val="28"/>
        </w:rPr>
        <w:t>Ереже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журналистерге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Қазақстан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Республикасы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Парламенті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Мәжілісінің</w:t>
      </w:r>
      <w:proofErr w:type="spellEnd"/>
      <w:r w:rsidRPr="00DC67CC">
        <w:rPr>
          <w:bCs/>
          <w:color w:val="000000"/>
          <w:sz w:val="28"/>
          <w:szCs w:val="28"/>
        </w:rPr>
        <w:t xml:space="preserve"> «Парламент </w:t>
      </w:r>
      <w:proofErr w:type="spellStart"/>
      <w:r w:rsidRPr="00DC67CC">
        <w:rPr>
          <w:bCs/>
          <w:color w:val="000000"/>
          <w:sz w:val="28"/>
          <w:szCs w:val="28"/>
        </w:rPr>
        <w:t>сөзі</w:t>
      </w:r>
      <w:proofErr w:type="spellEnd"/>
      <w:r w:rsidRPr="00DC67CC">
        <w:rPr>
          <w:bCs/>
          <w:color w:val="000000"/>
          <w:sz w:val="28"/>
          <w:szCs w:val="28"/>
        </w:rPr>
        <w:t xml:space="preserve">» </w:t>
      </w:r>
      <w:proofErr w:type="spellStart"/>
      <w:r w:rsidRPr="00DC67CC">
        <w:rPr>
          <w:bCs/>
          <w:color w:val="000000"/>
          <w:sz w:val="28"/>
          <w:szCs w:val="28"/>
        </w:rPr>
        <w:t>сыйлығын</w:t>
      </w:r>
      <w:proofErr w:type="spellEnd"/>
      <w:r w:rsidRPr="00DC67CC">
        <w:rPr>
          <w:bCs/>
          <w:color w:val="000000"/>
          <w:sz w:val="28"/>
          <w:szCs w:val="28"/>
          <w:lang w:val="kk-KZ"/>
        </w:rPr>
        <w:t xml:space="preserve"> (бұдан ә</w:t>
      </w:r>
      <w:proofErr w:type="gramStart"/>
      <w:r w:rsidRPr="00DC67CC">
        <w:rPr>
          <w:bCs/>
          <w:color w:val="000000"/>
          <w:sz w:val="28"/>
          <w:szCs w:val="28"/>
          <w:lang w:val="kk-KZ"/>
        </w:rPr>
        <w:t>р</w:t>
      </w:r>
      <w:proofErr w:type="gramEnd"/>
      <w:r w:rsidRPr="00DC67CC">
        <w:rPr>
          <w:bCs/>
          <w:color w:val="000000"/>
          <w:sz w:val="28"/>
          <w:szCs w:val="28"/>
          <w:lang w:val="kk-KZ"/>
        </w:rPr>
        <w:t>і – сыйлық)</w:t>
      </w:r>
      <w:r w:rsidRPr="00DC67CC">
        <w:rPr>
          <w:bCs/>
          <w:color w:val="000000"/>
          <w:sz w:val="28"/>
          <w:szCs w:val="28"/>
        </w:rPr>
        <w:t xml:space="preserve"> беру </w:t>
      </w:r>
      <w:proofErr w:type="spellStart"/>
      <w:r w:rsidRPr="00DC67CC">
        <w:rPr>
          <w:bCs/>
          <w:color w:val="000000"/>
          <w:sz w:val="28"/>
          <w:szCs w:val="28"/>
        </w:rPr>
        <w:t>тәртібін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және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r w:rsidRPr="00DC67CC">
        <w:rPr>
          <w:bCs/>
          <w:color w:val="000000"/>
          <w:sz w:val="28"/>
          <w:szCs w:val="28"/>
          <w:lang w:val="kk-KZ"/>
        </w:rPr>
        <w:t>Ж</w:t>
      </w:r>
      <w:proofErr w:type="spellStart"/>
      <w:r w:rsidRPr="00DC67CC">
        <w:rPr>
          <w:bCs/>
          <w:color w:val="000000"/>
          <w:sz w:val="28"/>
          <w:szCs w:val="28"/>
        </w:rPr>
        <w:t>урналистерге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Қазақстан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Республикасы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Парламенті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Мәжілісінің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r w:rsidRPr="00DC67CC">
        <w:rPr>
          <w:bCs/>
          <w:color w:val="000000"/>
          <w:sz w:val="28"/>
          <w:szCs w:val="28"/>
          <w:lang w:val="kk-KZ"/>
        </w:rPr>
        <w:t>с</w:t>
      </w:r>
      <w:proofErr w:type="spellStart"/>
      <w:r w:rsidRPr="00DC67CC">
        <w:rPr>
          <w:bCs/>
          <w:color w:val="000000"/>
          <w:sz w:val="28"/>
          <w:szCs w:val="28"/>
        </w:rPr>
        <w:t>ыйлығын</w:t>
      </w:r>
      <w:proofErr w:type="spellEnd"/>
      <w:r w:rsidRPr="00DC67CC">
        <w:rPr>
          <w:bCs/>
          <w:color w:val="000000"/>
          <w:sz w:val="28"/>
          <w:szCs w:val="28"/>
        </w:rPr>
        <w:t xml:space="preserve"> беру </w:t>
      </w:r>
      <w:proofErr w:type="spellStart"/>
      <w:r w:rsidRPr="00DC67CC">
        <w:rPr>
          <w:bCs/>
          <w:color w:val="000000"/>
          <w:sz w:val="28"/>
          <w:szCs w:val="28"/>
        </w:rPr>
        <w:t>жөніндегі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комиссияның</w:t>
      </w:r>
      <w:proofErr w:type="spellEnd"/>
      <w:r w:rsidRPr="00DC67CC">
        <w:rPr>
          <w:bCs/>
          <w:color w:val="000000"/>
          <w:sz w:val="28"/>
          <w:szCs w:val="28"/>
        </w:rPr>
        <w:t xml:space="preserve"> (</w:t>
      </w:r>
      <w:proofErr w:type="spellStart"/>
      <w:r w:rsidRPr="00DC67CC">
        <w:rPr>
          <w:bCs/>
          <w:color w:val="000000"/>
          <w:sz w:val="28"/>
          <w:szCs w:val="28"/>
        </w:rPr>
        <w:t>бұдан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әрі</w:t>
      </w:r>
      <w:proofErr w:type="spellEnd"/>
      <w:r w:rsidRPr="00DC67CC">
        <w:rPr>
          <w:bCs/>
          <w:color w:val="000000"/>
          <w:sz w:val="28"/>
          <w:szCs w:val="28"/>
        </w:rPr>
        <w:t xml:space="preserve"> – комиссия) </w:t>
      </w:r>
      <w:proofErr w:type="spellStart"/>
      <w:r w:rsidRPr="00DC67CC">
        <w:rPr>
          <w:bCs/>
          <w:color w:val="000000"/>
          <w:sz w:val="28"/>
          <w:szCs w:val="28"/>
        </w:rPr>
        <w:t>қызметін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ұйымдастыру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тәртібін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айқындайды</w:t>
      </w:r>
      <w:proofErr w:type="spellEnd"/>
      <w:r w:rsidRPr="00DC67CC">
        <w:rPr>
          <w:bCs/>
          <w:color w:val="000000"/>
          <w:sz w:val="28"/>
          <w:szCs w:val="28"/>
        </w:rPr>
        <w:t>.</w:t>
      </w:r>
    </w:p>
    <w:p w:rsidR="00DC67CC" w:rsidRPr="00DC67CC" w:rsidRDefault="00DC67CC" w:rsidP="00DC67CC">
      <w:pPr>
        <w:ind w:firstLine="709"/>
        <w:jc w:val="both"/>
        <w:rPr>
          <w:bCs/>
          <w:color w:val="000000"/>
          <w:sz w:val="28"/>
          <w:szCs w:val="28"/>
        </w:rPr>
      </w:pPr>
      <w:r w:rsidRPr="00DC67CC">
        <w:rPr>
          <w:bCs/>
          <w:color w:val="000000"/>
          <w:sz w:val="28"/>
          <w:szCs w:val="28"/>
        </w:rPr>
        <w:t xml:space="preserve">2. </w:t>
      </w:r>
      <w:proofErr w:type="spellStart"/>
      <w:r w:rsidRPr="00DC67CC">
        <w:rPr>
          <w:bCs/>
          <w:color w:val="000000"/>
          <w:sz w:val="28"/>
          <w:szCs w:val="28"/>
        </w:rPr>
        <w:t>Сыйлық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жыл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сайын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Байланыс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және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ақпарат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жұмыскерлерінің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күніне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қарай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журналистерге</w:t>
      </w:r>
      <w:proofErr w:type="spellEnd"/>
      <w:r w:rsidRPr="00DC67CC">
        <w:rPr>
          <w:bCs/>
          <w:color w:val="000000"/>
          <w:sz w:val="28"/>
          <w:szCs w:val="28"/>
        </w:rPr>
        <w:t xml:space="preserve">, </w:t>
      </w:r>
      <w:r w:rsidRPr="00DC67CC">
        <w:rPr>
          <w:bCs/>
          <w:color w:val="000000"/>
          <w:sz w:val="28"/>
          <w:szCs w:val="28"/>
          <w:lang w:val="kk-KZ"/>
        </w:rPr>
        <w:t>ш</w:t>
      </w:r>
      <w:proofErr w:type="spellStart"/>
      <w:r w:rsidRPr="00DC67CC">
        <w:rPr>
          <w:bCs/>
          <w:color w:val="000000"/>
          <w:sz w:val="28"/>
          <w:szCs w:val="28"/>
        </w:rPr>
        <w:t>ығармашылық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ұжымдарға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олардың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өткен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кезеңдегі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қызмет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қорытындылары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бойынша</w:t>
      </w:r>
      <w:proofErr w:type="spellEnd"/>
      <w:r w:rsidRPr="00DC67CC">
        <w:rPr>
          <w:bCs/>
          <w:color w:val="000000"/>
          <w:sz w:val="28"/>
          <w:szCs w:val="28"/>
        </w:rPr>
        <w:t xml:space="preserve">, </w:t>
      </w:r>
      <w:proofErr w:type="spellStart"/>
      <w:r w:rsidRPr="00DC67CC">
        <w:rPr>
          <w:bCs/>
          <w:color w:val="000000"/>
          <w:sz w:val="28"/>
          <w:szCs w:val="28"/>
        </w:rPr>
        <w:t>Мәжілі</w:t>
      </w:r>
      <w:proofErr w:type="gramStart"/>
      <w:r w:rsidRPr="00DC67CC">
        <w:rPr>
          <w:bCs/>
          <w:color w:val="000000"/>
          <w:sz w:val="28"/>
          <w:szCs w:val="28"/>
        </w:rPr>
        <w:t>ст</w:t>
      </w:r>
      <w:proofErr w:type="gramEnd"/>
      <w:r w:rsidRPr="00DC67CC">
        <w:rPr>
          <w:bCs/>
          <w:color w:val="000000"/>
          <w:sz w:val="28"/>
          <w:szCs w:val="28"/>
        </w:rPr>
        <w:t>ің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заң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шығару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қызметін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үздік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жазып-көрсеткені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үшін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беріледі</w:t>
      </w:r>
      <w:proofErr w:type="spellEnd"/>
      <w:r w:rsidRPr="00DC67CC">
        <w:rPr>
          <w:bCs/>
          <w:color w:val="000000"/>
          <w:sz w:val="28"/>
          <w:szCs w:val="28"/>
        </w:rPr>
        <w:t>.</w:t>
      </w:r>
    </w:p>
    <w:p w:rsidR="00DC67CC" w:rsidRPr="00DC67CC" w:rsidRDefault="00DC67CC" w:rsidP="00DC67CC">
      <w:pPr>
        <w:ind w:firstLine="709"/>
        <w:jc w:val="both"/>
        <w:rPr>
          <w:bCs/>
          <w:color w:val="000000"/>
          <w:sz w:val="28"/>
          <w:szCs w:val="28"/>
        </w:rPr>
      </w:pPr>
      <w:r w:rsidRPr="00DC67CC">
        <w:rPr>
          <w:bCs/>
          <w:color w:val="000000"/>
          <w:sz w:val="28"/>
          <w:szCs w:val="28"/>
        </w:rPr>
        <w:t xml:space="preserve">3. </w:t>
      </w:r>
      <w:proofErr w:type="spellStart"/>
      <w:r w:rsidRPr="00DC67CC">
        <w:rPr>
          <w:bCs/>
          <w:color w:val="000000"/>
          <w:sz w:val="28"/>
          <w:szCs w:val="28"/>
        </w:rPr>
        <w:t>Сыйлық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Мәжілі</w:t>
      </w:r>
      <w:proofErr w:type="gramStart"/>
      <w:r w:rsidRPr="00DC67CC">
        <w:rPr>
          <w:bCs/>
          <w:color w:val="000000"/>
          <w:sz w:val="28"/>
          <w:szCs w:val="28"/>
        </w:rPr>
        <w:t>ст</w:t>
      </w:r>
      <w:proofErr w:type="gramEnd"/>
      <w:r w:rsidRPr="00DC67CC">
        <w:rPr>
          <w:bCs/>
          <w:color w:val="000000"/>
          <w:sz w:val="28"/>
          <w:szCs w:val="28"/>
        </w:rPr>
        <w:t>ің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қызметін</w:t>
      </w:r>
      <w:proofErr w:type="spellEnd"/>
      <w:r w:rsidRPr="00DC67CC">
        <w:rPr>
          <w:bCs/>
          <w:color w:val="000000"/>
          <w:sz w:val="28"/>
          <w:szCs w:val="28"/>
        </w:rPr>
        <w:t xml:space="preserve">: </w:t>
      </w:r>
      <w:proofErr w:type="spellStart"/>
      <w:r w:rsidRPr="00DC67CC">
        <w:rPr>
          <w:bCs/>
          <w:color w:val="000000"/>
          <w:sz w:val="28"/>
          <w:szCs w:val="28"/>
        </w:rPr>
        <w:t>баспа</w:t>
      </w:r>
      <w:proofErr w:type="spellEnd"/>
      <w:r w:rsidRPr="00DC67CC">
        <w:rPr>
          <w:bCs/>
          <w:color w:val="000000"/>
          <w:sz w:val="28"/>
          <w:szCs w:val="28"/>
          <w:lang w:val="kk-KZ"/>
        </w:rPr>
        <w:t>сөз</w:t>
      </w:r>
      <w:r w:rsidRPr="00DC67CC">
        <w:rPr>
          <w:bCs/>
          <w:color w:val="000000"/>
          <w:sz w:val="28"/>
          <w:szCs w:val="28"/>
        </w:rPr>
        <w:t xml:space="preserve">, </w:t>
      </w:r>
      <w:proofErr w:type="spellStart"/>
      <w:r w:rsidRPr="00DC67CC">
        <w:rPr>
          <w:bCs/>
          <w:color w:val="000000"/>
          <w:sz w:val="28"/>
          <w:szCs w:val="28"/>
        </w:rPr>
        <w:t>электрондық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БАҚ-та</w:t>
      </w:r>
      <w:proofErr w:type="spellEnd"/>
      <w:r w:rsidRPr="00DC67CC">
        <w:rPr>
          <w:bCs/>
          <w:color w:val="000000"/>
          <w:sz w:val="28"/>
          <w:szCs w:val="28"/>
        </w:rPr>
        <w:t xml:space="preserve">, </w:t>
      </w:r>
      <w:proofErr w:type="spellStart"/>
      <w:r w:rsidRPr="00DC67CC">
        <w:rPr>
          <w:bCs/>
          <w:color w:val="000000"/>
          <w:sz w:val="28"/>
          <w:szCs w:val="28"/>
        </w:rPr>
        <w:t>радиода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жоғары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кәсіби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деңгейде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жазып-көрсеткені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үшін</w:t>
      </w:r>
      <w:proofErr w:type="spellEnd"/>
      <w:r w:rsidRPr="00DC67CC">
        <w:rPr>
          <w:bCs/>
          <w:color w:val="000000"/>
          <w:sz w:val="28"/>
          <w:szCs w:val="28"/>
        </w:rPr>
        <w:t xml:space="preserve">, </w:t>
      </w:r>
      <w:proofErr w:type="spellStart"/>
      <w:r w:rsidRPr="00DC67CC">
        <w:rPr>
          <w:bCs/>
          <w:color w:val="000000"/>
          <w:sz w:val="28"/>
          <w:szCs w:val="28"/>
        </w:rPr>
        <w:t>Мәжіліс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қызметі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туралы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үздік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бейне</w:t>
      </w:r>
      <w:proofErr w:type="spellEnd"/>
      <w:r w:rsidRPr="00DC67CC">
        <w:rPr>
          <w:bCs/>
          <w:color w:val="000000"/>
          <w:sz w:val="28"/>
          <w:szCs w:val="28"/>
        </w:rPr>
        <w:t xml:space="preserve">- </w:t>
      </w:r>
      <w:proofErr w:type="spellStart"/>
      <w:r w:rsidRPr="00DC67CC">
        <w:rPr>
          <w:bCs/>
          <w:color w:val="000000"/>
          <w:sz w:val="28"/>
          <w:szCs w:val="28"/>
        </w:rPr>
        <w:t>және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фотоматериалдар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үшін</w:t>
      </w:r>
      <w:proofErr w:type="spellEnd"/>
      <w:r w:rsidRPr="00DC67CC">
        <w:rPr>
          <w:bCs/>
          <w:color w:val="000000"/>
          <w:sz w:val="28"/>
          <w:szCs w:val="28"/>
        </w:rPr>
        <w:t xml:space="preserve">, парламент </w:t>
      </w:r>
      <w:proofErr w:type="spellStart"/>
      <w:r w:rsidRPr="00DC67CC">
        <w:rPr>
          <w:bCs/>
          <w:color w:val="000000"/>
          <w:sz w:val="28"/>
          <w:szCs w:val="28"/>
        </w:rPr>
        <w:t>тақырыбын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жазып-көрсетудегі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инновациялық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тәсілі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үшін</w:t>
      </w:r>
      <w:proofErr w:type="spellEnd"/>
      <w:r w:rsidRPr="00DC67CC">
        <w:rPr>
          <w:bCs/>
          <w:color w:val="000000"/>
          <w:sz w:val="28"/>
          <w:szCs w:val="28"/>
        </w:rPr>
        <w:t xml:space="preserve">, </w:t>
      </w:r>
      <w:proofErr w:type="spellStart"/>
      <w:r w:rsidRPr="00DC67CC">
        <w:rPr>
          <w:bCs/>
          <w:color w:val="000000"/>
          <w:sz w:val="28"/>
          <w:szCs w:val="28"/>
        </w:rPr>
        <w:t>парламенттік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журналистиканы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дамытуға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қосқан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елеулі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үлесі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үшін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беріледі</w:t>
      </w:r>
      <w:proofErr w:type="spellEnd"/>
      <w:r w:rsidRPr="00DC67CC">
        <w:rPr>
          <w:bCs/>
          <w:color w:val="000000"/>
          <w:sz w:val="28"/>
          <w:szCs w:val="28"/>
        </w:rPr>
        <w:t>.</w:t>
      </w:r>
    </w:p>
    <w:p w:rsidR="00DC67CC" w:rsidRPr="00DC67CC" w:rsidRDefault="00DC67CC" w:rsidP="00DC67CC">
      <w:pPr>
        <w:ind w:firstLine="709"/>
        <w:jc w:val="both"/>
        <w:rPr>
          <w:bCs/>
          <w:color w:val="000000"/>
          <w:sz w:val="28"/>
          <w:szCs w:val="28"/>
        </w:rPr>
      </w:pPr>
      <w:r w:rsidRPr="00DC67CC">
        <w:rPr>
          <w:bCs/>
          <w:color w:val="000000"/>
          <w:sz w:val="28"/>
          <w:szCs w:val="28"/>
        </w:rPr>
        <w:t xml:space="preserve">4. </w:t>
      </w:r>
      <w:proofErr w:type="spellStart"/>
      <w:r w:rsidRPr="00DC67CC">
        <w:rPr>
          <w:bCs/>
          <w:color w:val="000000"/>
          <w:sz w:val="28"/>
          <w:szCs w:val="28"/>
        </w:rPr>
        <w:t>Сыйлықты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құрамын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Қазақстан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Республикасы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Парламенті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Мәжілісінің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Бюросы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бекітетін</w:t>
      </w:r>
      <w:proofErr w:type="spellEnd"/>
      <w:r w:rsidRPr="00DC67CC">
        <w:rPr>
          <w:bCs/>
          <w:color w:val="000000"/>
          <w:sz w:val="28"/>
          <w:szCs w:val="28"/>
        </w:rPr>
        <w:t xml:space="preserve"> комиссия </w:t>
      </w:r>
      <w:proofErr w:type="spellStart"/>
      <w:r w:rsidRPr="00DC67CC">
        <w:rPr>
          <w:bCs/>
          <w:color w:val="000000"/>
          <w:sz w:val="28"/>
          <w:szCs w:val="28"/>
        </w:rPr>
        <w:t>береді</w:t>
      </w:r>
      <w:proofErr w:type="spellEnd"/>
      <w:r w:rsidRPr="00DC67CC">
        <w:rPr>
          <w:bCs/>
          <w:color w:val="000000"/>
          <w:sz w:val="28"/>
          <w:szCs w:val="28"/>
        </w:rPr>
        <w:t xml:space="preserve">. Комиссия </w:t>
      </w:r>
      <w:proofErr w:type="spellStart"/>
      <w:r w:rsidRPr="00DC67CC">
        <w:rPr>
          <w:bCs/>
          <w:color w:val="000000"/>
          <w:sz w:val="28"/>
          <w:szCs w:val="28"/>
        </w:rPr>
        <w:t>қажет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болуына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қарай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отырыс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өткізеді</w:t>
      </w:r>
      <w:proofErr w:type="spellEnd"/>
      <w:r w:rsidRPr="00DC67CC">
        <w:rPr>
          <w:bCs/>
          <w:color w:val="000000"/>
          <w:sz w:val="28"/>
          <w:szCs w:val="28"/>
        </w:rPr>
        <w:t xml:space="preserve">. Комиссия </w:t>
      </w:r>
      <w:proofErr w:type="spellStart"/>
      <w:r w:rsidRPr="00DC67CC">
        <w:rPr>
          <w:bCs/>
          <w:color w:val="000000"/>
          <w:sz w:val="28"/>
          <w:szCs w:val="28"/>
        </w:rPr>
        <w:t>отырысы</w:t>
      </w:r>
      <w:proofErr w:type="spellEnd"/>
      <w:r w:rsidRPr="00DC67CC">
        <w:rPr>
          <w:bCs/>
          <w:color w:val="000000"/>
          <w:sz w:val="28"/>
          <w:szCs w:val="28"/>
        </w:rPr>
        <w:t xml:space="preserve">, </w:t>
      </w:r>
      <w:proofErr w:type="spellStart"/>
      <w:r w:rsidRPr="00DC67CC">
        <w:rPr>
          <w:bCs/>
          <w:color w:val="000000"/>
          <w:sz w:val="28"/>
          <w:szCs w:val="28"/>
        </w:rPr>
        <w:t>егер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оған</w:t>
      </w:r>
      <w:proofErr w:type="spellEnd"/>
      <w:r w:rsidRPr="00DC67CC">
        <w:rPr>
          <w:bCs/>
          <w:color w:val="000000"/>
          <w:sz w:val="28"/>
          <w:szCs w:val="28"/>
        </w:rPr>
        <w:t xml:space="preserve"> комиссия </w:t>
      </w:r>
      <w:proofErr w:type="spellStart"/>
      <w:r w:rsidRPr="00DC67CC">
        <w:rPr>
          <w:bCs/>
          <w:color w:val="000000"/>
          <w:sz w:val="28"/>
          <w:szCs w:val="28"/>
        </w:rPr>
        <w:t>мүшелерінің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жалпы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санының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кемінде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жартысы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қатысса</w:t>
      </w:r>
      <w:proofErr w:type="spellEnd"/>
      <w:r w:rsidRPr="00DC67CC">
        <w:rPr>
          <w:bCs/>
          <w:color w:val="000000"/>
          <w:sz w:val="28"/>
          <w:szCs w:val="28"/>
        </w:rPr>
        <w:t xml:space="preserve">, </w:t>
      </w:r>
      <w:proofErr w:type="spellStart"/>
      <w:r w:rsidRPr="00DC67CC">
        <w:rPr>
          <w:bCs/>
          <w:color w:val="000000"/>
          <w:sz w:val="28"/>
          <w:szCs w:val="28"/>
        </w:rPr>
        <w:t>құқ</w:t>
      </w:r>
      <w:proofErr w:type="spellEnd"/>
      <w:r w:rsidRPr="00DC67CC">
        <w:rPr>
          <w:bCs/>
          <w:color w:val="000000"/>
          <w:sz w:val="28"/>
          <w:szCs w:val="28"/>
          <w:lang w:val="kk-KZ"/>
        </w:rPr>
        <w:t>ық</w:t>
      </w:r>
      <w:r w:rsidRPr="00DC67CC">
        <w:rPr>
          <w:bCs/>
          <w:color w:val="000000"/>
          <w:sz w:val="28"/>
          <w:szCs w:val="28"/>
        </w:rPr>
        <w:t xml:space="preserve">ты </w:t>
      </w:r>
      <w:proofErr w:type="spellStart"/>
      <w:r w:rsidRPr="00DC67CC">
        <w:rPr>
          <w:bCs/>
          <w:color w:val="000000"/>
          <w:sz w:val="28"/>
          <w:szCs w:val="28"/>
        </w:rPr>
        <w:t>болып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r w:rsidRPr="00DC67CC">
        <w:rPr>
          <w:bCs/>
          <w:color w:val="000000"/>
          <w:sz w:val="28"/>
          <w:szCs w:val="28"/>
          <w:lang w:val="kk-KZ"/>
        </w:rPr>
        <w:t>есептеледі</w:t>
      </w:r>
      <w:r w:rsidRPr="00DC67CC">
        <w:rPr>
          <w:bCs/>
          <w:color w:val="000000"/>
          <w:sz w:val="28"/>
          <w:szCs w:val="28"/>
        </w:rPr>
        <w:t xml:space="preserve">. </w:t>
      </w:r>
      <w:proofErr w:type="spellStart"/>
      <w:r w:rsidRPr="00DC67CC">
        <w:rPr>
          <w:bCs/>
          <w:color w:val="000000"/>
          <w:sz w:val="28"/>
          <w:szCs w:val="28"/>
        </w:rPr>
        <w:t>Комиссияның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шешімі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ашық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дауыс</w:t>
      </w:r>
      <w:proofErr w:type="spellEnd"/>
      <w:r w:rsidRPr="00DC67CC">
        <w:rPr>
          <w:bCs/>
          <w:color w:val="000000"/>
          <w:sz w:val="28"/>
          <w:szCs w:val="28"/>
        </w:rPr>
        <w:t xml:space="preserve"> беру </w:t>
      </w:r>
      <w:proofErr w:type="spellStart"/>
      <w:r w:rsidRPr="00DC67CC">
        <w:rPr>
          <w:bCs/>
          <w:color w:val="000000"/>
          <w:sz w:val="28"/>
          <w:szCs w:val="28"/>
        </w:rPr>
        <w:t>арқылы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қабылданады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жә</w:t>
      </w:r>
      <w:proofErr w:type="gramStart"/>
      <w:r w:rsidRPr="00DC67CC">
        <w:rPr>
          <w:bCs/>
          <w:color w:val="000000"/>
          <w:sz w:val="28"/>
          <w:szCs w:val="28"/>
        </w:rPr>
        <w:t>не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ол</w:t>
      </w:r>
      <w:proofErr w:type="spellEnd"/>
      <w:proofErr w:type="gramEnd"/>
      <w:r w:rsidRPr="00DC67CC">
        <w:rPr>
          <w:bCs/>
          <w:color w:val="000000"/>
          <w:sz w:val="28"/>
          <w:szCs w:val="28"/>
        </w:rPr>
        <w:t xml:space="preserve">, </w:t>
      </w:r>
      <w:proofErr w:type="spellStart"/>
      <w:r w:rsidRPr="00DC67CC">
        <w:rPr>
          <w:bCs/>
          <w:color w:val="000000"/>
          <w:sz w:val="28"/>
          <w:szCs w:val="28"/>
        </w:rPr>
        <w:t>егер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дауыс</w:t>
      </w:r>
      <w:proofErr w:type="spellEnd"/>
      <w:r w:rsidRPr="00DC67CC">
        <w:rPr>
          <w:bCs/>
          <w:color w:val="000000"/>
          <w:sz w:val="28"/>
          <w:szCs w:val="28"/>
        </w:rPr>
        <w:t xml:space="preserve"> беру </w:t>
      </w:r>
      <w:proofErr w:type="spellStart"/>
      <w:r w:rsidRPr="00DC67CC">
        <w:rPr>
          <w:bCs/>
          <w:color w:val="000000"/>
          <w:sz w:val="28"/>
          <w:szCs w:val="28"/>
        </w:rPr>
        <w:t>кезінде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дауыстардың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көпшілігін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алған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болса</w:t>
      </w:r>
      <w:proofErr w:type="spellEnd"/>
      <w:r w:rsidRPr="00DC67CC">
        <w:rPr>
          <w:bCs/>
          <w:color w:val="000000"/>
          <w:sz w:val="28"/>
          <w:szCs w:val="28"/>
        </w:rPr>
        <w:t xml:space="preserve">, </w:t>
      </w:r>
      <w:proofErr w:type="spellStart"/>
      <w:r w:rsidRPr="00DC67CC">
        <w:rPr>
          <w:bCs/>
          <w:color w:val="000000"/>
          <w:sz w:val="28"/>
          <w:szCs w:val="28"/>
        </w:rPr>
        <w:t>қабылданған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болып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есептеледі</w:t>
      </w:r>
      <w:proofErr w:type="spellEnd"/>
      <w:r w:rsidRPr="00DC67CC">
        <w:rPr>
          <w:bCs/>
          <w:color w:val="000000"/>
          <w:sz w:val="28"/>
          <w:szCs w:val="28"/>
        </w:rPr>
        <w:t xml:space="preserve">. </w:t>
      </w:r>
      <w:proofErr w:type="spellStart"/>
      <w:r w:rsidRPr="00DC67CC">
        <w:rPr>
          <w:bCs/>
          <w:color w:val="000000"/>
          <w:sz w:val="28"/>
          <w:szCs w:val="28"/>
        </w:rPr>
        <w:t>Комиссияның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отырысы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хаттамаға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түсі</w:t>
      </w:r>
      <w:proofErr w:type="gramStart"/>
      <w:r w:rsidRPr="00DC67CC">
        <w:rPr>
          <w:bCs/>
          <w:color w:val="000000"/>
          <w:sz w:val="28"/>
          <w:szCs w:val="28"/>
        </w:rPr>
        <w:t>р</w:t>
      </w:r>
      <w:proofErr w:type="gramEnd"/>
      <w:r w:rsidRPr="00DC67CC">
        <w:rPr>
          <w:bCs/>
          <w:color w:val="000000"/>
          <w:sz w:val="28"/>
          <w:szCs w:val="28"/>
        </w:rPr>
        <w:t>іледі</w:t>
      </w:r>
      <w:proofErr w:type="spellEnd"/>
      <w:r w:rsidRPr="00DC67CC">
        <w:rPr>
          <w:bCs/>
          <w:color w:val="000000"/>
          <w:sz w:val="28"/>
          <w:szCs w:val="28"/>
        </w:rPr>
        <w:t>.</w:t>
      </w:r>
    </w:p>
    <w:p w:rsidR="00DC67CC" w:rsidRPr="00DC67CC" w:rsidRDefault="00DC67CC" w:rsidP="00DC67CC">
      <w:pPr>
        <w:ind w:firstLine="709"/>
        <w:jc w:val="both"/>
        <w:rPr>
          <w:bCs/>
          <w:color w:val="000000"/>
          <w:sz w:val="28"/>
          <w:szCs w:val="28"/>
        </w:rPr>
      </w:pPr>
      <w:r w:rsidRPr="00DC67CC">
        <w:rPr>
          <w:bCs/>
          <w:color w:val="000000"/>
          <w:sz w:val="28"/>
          <w:szCs w:val="28"/>
        </w:rPr>
        <w:t xml:space="preserve">5. Комиссия: </w:t>
      </w:r>
    </w:p>
    <w:p w:rsidR="00DC67CC" w:rsidRPr="00DC67CC" w:rsidRDefault="00DC67CC" w:rsidP="00DC67CC">
      <w:pPr>
        <w:ind w:firstLine="709"/>
        <w:jc w:val="both"/>
        <w:rPr>
          <w:color w:val="000000"/>
          <w:sz w:val="28"/>
          <w:szCs w:val="28"/>
        </w:rPr>
      </w:pPr>
      <w:r w:rsidRPr="00DC67CC">
        <w:rPr>
          <w:bCs/>
          <w:color w:val="000000"/>
          <w:sz w:val="28"/>
          <w:szCs w:val="28"/>
        </w:rPr>
        <w:t xml:space="preserve">- </w:t>
      </w:r>
      <w:proofErr w:type="spellStart"/>
      <w:r w:rsidRPr="00DC67CC">
        <w:rPr>
          <w:bCs/>
          <w:color w:val="000000"/>
          <w:sz w:val="28"/>
          <w:szCs w:val="28"/>
        </w:rPr>
        <w:t>бұқаралық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ақпарат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құралдары</w:t>
      </w:r>
      <w:proofErr w:type="spellEnd"/>
      <w:r w:rsidRPr="00DC67CC">
        <w:rPr>
          <w:bCs/>
          <w:color w:val="000000"/>
          <w:sz w:val="28"/>
          <w:szCs w:val="28"/>
        </w:rPr>
        <w:t xml:space="preserve">, </w:t>
      </w:r>
      <w:proofErr w:type="spellStart"/>
      <w:r w:rsidRPr="00DC67CC">
        <w:rPr>
          <w:bCs/>
          <w:color w:val="000000"/>
          <w:sz w:val="28"/>
          <w:szCs w:val="28"/>
        </w:rPr>
        <w:t>оның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ішінде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интернет-ресурстар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арқылы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жарияланатын</w:t>
      </w:r>
      <w:proofErr w:type="spellEnd"/>
      <w:r w:rsidRPr="00DC67CC">
        <w:rPr>
          <w:bCs/>
          <w:color w:val="000000"/>
          <w:sz w:val="28"/>
          <w:szCs w:val="28"/>
        </w:rPr>
        <w:t xml:space="preserve">, </w:t>
      </w:r>
      <w:proofErr w:type="spellStart"/>
      <w:r w:rsidRPr="00DC67CC">
        <w:rPr>
          <w:bCs/>
          <w:color w:val="000000"/>
          <w:sz w:val="28"/>
          <w:szCs w:val="28"/>
        </w:rPr>
        <w:t>таратылатын</w:t>
      </w:r>
      <w:proofErr w:type="spellEnd"/>
      <w:r w:rsidRPr="00DC67CC">
        <w:rPr>
          <w:bCs/>
          <w:color w:val="000000"/>
          <w:sz w:val="28"/>
          <w:szCs w:val="28"/>
          <w:lang w:val="kk-KZ"/>
        </w:rPr>
        <w:t>,</w:t>
      </w:r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Парламенттің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заң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шығару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қызметіне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арналған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баспа</w:t>
      </w:r>
      <w:proofErr w:type="spellEnd"/>
      <w:r w:rsidRPr="00DC67CC">
        <w:rPr>
          <w:bCs/>
          <w:color w:val="000000"/>
          <w:sz w:val="28"/>
          <w:szCs w:val="28"/>
          <w:lang w:val="kk-KZ"/>
        </w:rPr>
        <w:t>сөз</w:t>
      </w:r>
      <w:r w:rsidRPr="00DC67CC">
        <w:rPr>
          <w:bCs/>
          <w:color w:val="000000"/>
          <w:sz w:val="28"/>
          <w:szCs w:val="28"/>
        </w:rPr>
        <w:t xml:space="preserve">, </w:t>
      </w:r>
      <w:proofErr w:type="spellStart"/>
      <w:r w:rsidRPr="00DC67CC">
        <w:rPr>
          <w:bCs/>
          <w:color w:val="000000"/>
          <w:sz w:val="28"/>
          <w:szCs w:val="28"/>
        </w:rPr>
        <w:t>аудиокө</w:t>
      </w:r>
      <w:proofErr w:type="gramStart"/>
      <w:r w:rsidRPr="00DC67CC">
        <w:rPr>
          <w:bCs/>
          <w:color w:val="000000"/>
          <w:sz w:val="28"/>
          <w:szCs w:val="28"/>
        </w:rPr>
        <w:t>р</w:t>
      </w:r>
      <w:proofErr w:type="gramEnd"/>
      <w:r w:rsidRPr="00DC67CC">
        <w:rPr>
          <w:bCs/>
          <w:color w:val="000000"/>
          <w:sz w:val="28"/>
          <w:szCs w:val="28"/>
        </w:rPr>
        <w:t>інбелі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және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өзге</w:t>
      </w:r>
      <w:proofErr w:type="spellEnd"/>
      <w:r w:rsidRPr="00DC67CC">
        <w:rPr>
          <w:bCs/>
          <w:color w:val="000000"/>
          <w:sz w:val="28"/>
          <w:szCs w:val="28"/>
        </w:rPr>
        <w:t xml:space="preserve"> де </w:t>
      </w:r>
      <w:proofErr w:type="spellStart"/>
      <w:r w:rsidRPr="00DC67CC">
        <w:rPr>
          <w:bCs/>
          <w:color w:val="000000"/>
          <w:sz w:val="28"/>
          <w:szCs w:val="28"/>
        </w:rPr>
        <w:t>хабарлар</w:t>
      </w:r>
      <w:proofErr w:type="spellEnd"/>
      <w:r w:rsidRPr="00DC67CC">
        <w:rPr>
          <w:bCs/>
          <w:color w:val="000000"/>
          <w:sz w:val="28"/>
          <w:szCs w:val="28"/>
        </w:rPr>
        <w:t xml:space="preserve"> мен </w:t>
      </w:r>
      <w:proofErr w:type="spellStart"/>
      <w:r w:rsidRPr="00DC67CC">
        <w:rPr>
          <w:bCs/>
          <w:color w:val="000000"/>
          <w:sz w:val="28"/>
          <w:szCs w:val="28"/>
        </w:rPr>
        <w:t>материалдарды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тұрақты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негізде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талдауды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жүзеге</w:t>
      </w:r>
      <w:proofErr w:type="spellEnd"/>
      <w:r w:rsidRPr="00DC67CC">
        <w:rPr>
          <w:bCs/>
          <w:color w:val="000000"/>
          <w:sz w:val="28"/>
          <w:szCs w:val="28"/>
        </w:rPr>
        <w:t xml:space="preserve"> </w:t>
      </w:r>
      <w:proofErr w:type="spellStart"/>
      <w:r w:rsidRPr="00DC67CC">
        <w:rPr>
          <w:bCs/>
          <w:color w:val="000000"/>
          <w:sz w:val="28"/>
          <w:szCs w:val="28"/>
        </w:rPr>
        <w:t>асырады</w:t>
      </w:r>
      <w:proofErr w:type="spellEnd"/>
      <w:r w:rsidRPr="00DC67CC">
        <w:rPr>
          <w:bCs/>
          <w:color w:val="000000"/>
          <w:sz w:val="28"/>
          <w:szCs w:val="28"/>
        </w:rPr>
        <w:t>;</w:t>
      </w:r>
    </w:p>
    <w:p w:rsidR="00DC67CC" w:rsidRPr="00DC67CC" w:rsidRDefault="00DC67CC" w:rsidP="00DC67CC">
      <w:pPr>
        <w:ind w:firstLine="709"/>
        <w:jc w:val="both"/>
        <w:rPr>
          <w:color w:val="000000"/>
          <w:sz w:val="28"/>
          <w:szCs w:val="28"/>
        </w:rPr>
      </w:pPr>
      <w:r w:rsidRPr="00DC67CC">
        <w:rPr>
          <w:color w:val="000000"/>
          <w:sz w:val="28"/>
          <w:szCs w:val="28"/>
        </w:rPr>
        <w:t xml:space="preserve">- </w:t>
      </w:r>
      <w:r w:rsidRPr="00DC67CC">
        <w:rPr>
          <w:color w:val="000000"/>
          <w:sz w:val="28"/>
          <w:szCs w:val="28"/>
          <w:lang w:val="kk-KZ"/>
        </w:rPr>
        <w:t>сыйлықпен марапаттау үшін үміткерлерді і</w:t>
      </w:r>
      <w:proofErr w:type="gramStart"/>
      <w:r w:rsidRPr="00DC67CC">
        <w:rPr>
          <w:color w:val="000000"/>
          <w:sz w:val="28"/>
          <w:szCs w:val="28"/>
          <w:lang w:val="kk-KZ"/>
        </w:rPr>
        <w:t>р</w:t>
      </w:r>
      <w:proofErr w:type="gramEnd"/>
      <w:r w:rsidRPr="00DC67CC">
        <w:rPr>
          <w:color w:val="000000"/>
          <w:sz w:val="28"/>
          <w:szCs w:val="28"/>
          <w:lang w:val="kk-KZ"/>
        </w:rPr>
        <w:t xml:space="preserve">іктеуді жүзеге асырады; </w:t>
      </w:r>
      <w:r w:rsidRPr="00DC67CC">
        <w:rPr>
          <w:color w:val="000000"/>
          <w:sz w:val="28"/>
          <w:szCs w:val="28"/>
        </w:rPr>
        <w:t xml:space="preserve">  </w:t>
      </w:r>
    </w:p>
    <w:p w:rsidR="00DC67CC" w:rsidRPr="00DC67CC" w:rsidRDefault="00DC67CC" w:rsidP="00DC67CC">
      <w:pPr>
        <w:ind w:firstLine="709"/>
        <w:jc w:val="both"/>
        <w:rPr>
          <w:color w:val="000000"/>
          <w:sz w:val="28"/>
          <w:szCs w:val="28"/>
        </w:rPr>
      </w:pPr>
      <w:r w:rsidRPr="00DC67CC">
        <w:rPr>
          <w:color w:val="000000"/>
          <w:sz w:val="28"/>
          <w:szCs w:val="28"/>
        </w:rPr>
        <w:t xml:space="preserve">- </w:t>
      </w:r>
      <w:r w:rsidRPr="00DC67CC">
        <w:rPr>
          <w:color w:val="000000"/>
          <w:sz w:val="28"/>
          <w:szCs w:val="28"/>
          <w:lang w:val="kk-KZ"/>
        </w:rPr>
        <w:t xml:space="preserve">өз қызметін ұйымдастырудың өзге де </w:t>
      </w:r>
      <w:proofErr w:type="gramStart"/>
      <w:r w:rsidRPr="00DC67CC">
        <w:rPr>
          <w:color w:val="000000"/>
          <w:sz w:val="28"/>
          <w:szCs w:val="28"/>
          <w:lang w:val="kk-KZ"/>
        </w:rPr>
        <w:t>м</w:t>
      </w:r>
      <w:proofErr w:type="gramEnd"/>
      <w:r w:rsidRPr="00DC67CC">
        <w:rPr>
          <w:color w:val="000000"/>
          <w:sz w:val="28"/>
          <w:szCs w:val="28"/>
          <w:lang w:val="kk-KZ"/>
        </w:rPr>
        <w:t xml:space="preserve">әселелерін шешеді. </w:t>
      </w:r>
    </w:p>
    <w:p w:rsidR="00DC67CC" w:rsidRPr="00DC67CC" w:rsidRDefault="00DC67CC" w:rsidP="00DC67CC">
      <w:pPr>
        <w:ind w:firstLine="709"/>
        <w:jc w:val="both"/>
        <w:rPr>
          <w:color w:val="000000"/>
          <w:sz w:val="28"/>
          <w:szCs w:val="28"/>
        </w:rPr>
      </w:pPr>
      <w:r w:rsidRPr="00DC67CC">
        <w:rPr>
          <w:color w:val="000000"/>
          <w:sz w:val="28"/>
          <w:szCs w:val="28"/>
        </w:rPr>
        <w:t xml:space="preserve">6. </w:t>
      </w:r>
      <w:r w:rsidRPr="00DC67CC">
        <w:rPr>
          <w:color w:val="000000"/>
          <w:sz w:val="28"/>
          <w:szCs w:val="28"/>
          <w:lang w:val="kk-KZ"/>
        </w:rPr>
        <w:t>Мәжілістің Баспасөз қызметі комиссияның жұмыс органы болып табылады.</w:t>
      </w:r>
      <w:r w:rsidRPr="00DC67CC">
        <w:rPr>
          <w:color w:val="000000"/>
          <w:sz w:val="28"/>
          <w:szCs w:val="28"/>
        </w:rPr>
        <w:t xml:space="preserve">      </w:t>
      </w:r>
    </w:p>
    <w:p w:rsidR="00DC67CC" w:rsidRPr="00DC67CC" w:rsidRDefault="00DC67CC" w:rsidP="00DC67CC">
      <w:pPr>
        <w:ind w:firstLine="709"/>
        <w:jc w:val="both"/>
        <w:rPr>
          <w:sz w:val="28"/>
          <w:szCs w:val="28"/>
          <w:lang w:val="kk-KZ"/>
        </w:rPr>
      </w:pPr>
      <w:r w:rsidRPr="00DC67CC">
        <w:rPr>
          <w:sz w:val="28"/>
          <w:szCs w:val="28"/>
          <w:lang w:val="kk-KZ"/>
        </w:rPr>
        <w:t>Сыйлықтарды беру туралы ақпарат, марапатталған журналистердің тізімі бұқаралық ақпарат құралдарында, Парламенттің интернет-ресурсында орналастырылады.</w:t>
      </w:r>
    </w:p>
    <w:p w:rsidR="00DC67CC" w:rsidRPr="00DC67CC" w:rsidRDefault="00DC67CC" w:rsidP="00DC67CC">
      <w:pPr>
        <w:ind w:firstLine="709"/>
        <w:jc w:val="center"/>
        <w:rPr>
          <w:sz w:val="28"/>
          <w:szCs w:val="28"/>
          <w:lang w:val="kk-KZ"/>
        </w:rPr>
      </w:pPr>
      <w:r w:rsidRPr="00DC67CC">
        <w:rPr>
          <w:sz w:val="28"/>
          <w:szCs w:val="28"/>
          <w:lang w:val="kk-KZ"/>
        </w:rPr>
        <w:t xml:space="preserve">II. Номинациялау және сыйлық беру тәртібі </w:t>
      </w:r>
    </w:p>
    <w:p w:rsidR="00DC67CC" w:rsidRPr="00DC67CC" w:rsidRDefault="00DC67CC" w:rsidP="00DC67CC">
      <w:pPr>
        <w:ind w:firstLine="709"/>
        <w:jc w:val="both"/>
        <w:rPr>
          <w:sz w:val="28"/>
          <w:szCs w:val="28"/>
          <w:lang w:val="kk-KZ"/>
        </w:rPr>
      </w:pPr>
      <w:r w:rsidRPr="00DC67CC">
        <w:rPr>
          <w:sz w:val="28"/>
          <w:szCs w:val="28"/>
          <w:lang w:val="kk-KZ"/>
        </w:rPr>
        <w:t>7. Бұқаралық ақпарат құралдары, шығармашылық одақтар, қоғамдық бірлестіктер басшыларының, сондай-ақ өзін-өзі ұсыну арқылы жеке журналистердің сыйлыққа номинациялау үшін кандидаттар ұсынуға құқығы бар.</w:t>
      </w:r>
    </w:p>
    <w:p w:rsidR="00DC67CC" w:rsidRPr="00DC67CC" w:rsidRDefault="00DC67CC" w:rsidP="00DC67CC">
      <w:pPr>
        <w:ind w:firstLine="709"/>
        <w:jc w:val="both"/>
        <w:rPr>
          <w:sz w:val="28"/>
          <w:szCs w:val="28"/>
          <w:lang w:val="kk-KZ"/>
        </w:rPr>
      </w:pPr>
      <w:r w:rsidRPr="00DC67CC">
        <w:rPr>
          <w:sz w:val="28"/>
          <w:szCs w:val="28"/>
          <w:lang w:val="kk-KZ"/>
        </w:rPr>
        <w:t xml:space="preserve">8. Сыйлық алуға кандидаттардың құжаттары сыйлық берілетін жылдың 15 маусымына дейін жұмыс органының атына жіберіледі. Сыйлық беру кезінде қабылдау мерзімі өткеннен кейін келіп түскен құжаттар қаралмайды.    </w:t>
      </w:r>
    </w:p>
    <w:p w:rsidR="00DC67CC" w:rsidRPr="00DC67CC" w:rsidRDefault="00DC67CC" w:rsidP="00DC67CC">
      <w:pPr>
        <w:ind w:firstLine="709"/>
        <w:jc w:val="both"/>
        <w:rPr>
          <w:sz w:val="28"/>
          <w:szCs w:val="28"/>
          <w:lang w:val="kk-KZ"/>
        </w:rPr>
      </w:pPr>
      <w:r w:rsidRPr="00DC67CC">
        <w:rPr>
          <w:sz w:val="28"/>
          <w:szCs w:val="28"/>
          <w:lang w:val="kk-KZ"/>
        </w:rPr>
        <w:t xml:space="preserve">9. Сыйлық алуға жіберілетін құжаттар мыналарды қамтиды: </w:t>
      </w:r>
    </w:p>
    <w:p w:rsidR="00DC67CC" w:rsidRPr="00DC67CC" w:rsidRDefault="00DC67CC" w:rsidP="00DC67CC">
      <w:pPr>
        <w:ind w:firstLine="709"/>
        <w:jc w:val="both"/>
        <w:rPr>
          <w:sz w:val="28"/>
          <w:szCs w:val="28"/>
          <w:lang w:val="kk-KZ"/>
        </w:rPr>
      </w:pPr>
      <w:r w:rsidRPr="00DC67CC">
        <w:rPr>
          <w:sz w:val="28"/>
          <w:szCs w:val="28"/>
          <w:lang w:val="kk-KZ"/>
        </w:rPr>
        <w:lastRenderedPageBreak/>
        <w:t xml:space="preserve">- бұқаралық ақпарат құралының, шығармашылық одақтың, қоғамдық бірлестіктің ресми бланкісіндегі, басшы немесе оны алмастыратын адам қол қойған ілеспе хат, өзін-өзі ұсынған жағдайда – сыйлыққа үміткердің өзі қол қойған ілеспе хат;  </w:t>
      </w:r>
    </w:p>
    <w:p w:rsidR="00DC67CC" w:rsidRPr="00DC67CC" w:rsidRDefault="00DC67CC" w:rsidP="00DC67CC">
      <w:pPr>
        <w:ind w:firstLine="709"/>
        <w:jc w:val="both"/>
        <w:rPr>
          <w:sz w:val="28"/>
          <w:szCs w:val="28"/>
          <w:lang w:val="kk-KZ"/>
        </w:rPr>
      </w:pPr>
      <w:r w:rsidRPr="00DC67CC">
        <w:rPr>
          <w:sz w:val="28"/>
          <w:szCs w:val="28"/>
          <w:lang w:val="kk-KZ"/>
        </w:rPr>
        <w:t>- сыйлыққа үміткер туралы қысқаша ақпарат (Т.А.Ә.А., лауазымы, байланыс телефондары, пошталық мекенжайы, электрондық поштасы);</w:t>
      </w:r>
    </w:p>
    <w:p w:rsidR="00DC67CC" w:rsidRPr="00DC67CC" w:rsidRDefault="00DC67CC" w:rsidP="00DC67CC">
      <w:pPr>
        <w:ind w:firstLine="709"/>
        <w:jc w:val="both"/>
        <w:rPr>
          <w:sz w:val="28"/>
          <w:szCs w:val="28"/>
          <w:lang w:val="kk-KZ"/>
        </w:rPr>
      </w:pPr>
      <w:r w:rsidRPr="00DC67CC">
        <w:rPr>
          <w:sz w:val="28"/>
          <w:szCs w:val="28"/>
          <w:lang w:val="kk-KZ"/>
        </w:rPr>
        <w:t xml:space="preserve">- жарияланған немесе эфирге шыққан күні көрсетілген жарияланымдардың мәтіндері, аудио-, бейне-фотоматериалдар не электрондық форматта орналастырылған материалдарға жарамды сілтемелер.   </w:t>
      </w:r>
    </w:p>
    <w:p w:rsidR="00DC67CC" w:rsidRPr="00DC67CC" w:rsidRDefault="00DC67CC" w:rsidP="00DC67CC">
      <w:pPr>
        <w:ind w:firstLine="709"/>
        <w:jc w:val="both"/>
        <w:rPr>
          <w:sz w:val="28"/>
          <w:szCs w:val="28"/>
          <w:lang w:val="kk-KZ"/>
        </w:rPr>
      </w:pPr>
      <w:r w:rsidRPr="00DC67CC">
        <w:rPr>
          <w:sz w:val="28"/>
          <w:szCs w:val="28"/>
          <w:lang w:val="kk-KZ"/>
        </w:rPr>
        <w:t xml:space="preserve">10. Баспасөз басылымдары мен интернет-басылымдарда жарияланған, сондай-ақ теле- және радоэфирге шығарылған, парламент тақырыбына сай келмейтін материалдар тиісті материалдар ретінде қарастырылмайды. </w:t>
      </w:r>
    </w:p>
    <w:p w:rsidR="00DC67CC" w:rsidRPr="00DC67CC" w:rsidRDefault="00DC67CC" w:rsidP="00DC67CC">
      <w:pPr>
        <w:ind w:firstLine="709"/>
        <w:jc w:val="both"/>
        <w:rPr>
          <w:sz w:val="28"/>
          <w:szCs w:val="28"/>
          <w:lang w:val="kk-KZ"/>
        </w:rPr>
      </w:pPr>
      <w:r w:rsidRPr="00DC67CC">
        <w:rPr>
          <w:sz w:val="28"/>
          <w:szCs w:val="28"/>
          <w:lang w:val="kk-KZ"/>
        </w:rPr>
        <w:t xml:space="preserve">11. Комиссия сыйлыққа номинацияланатын жұмыстарды бағалау кезінде тақырыптың жазылып-көрсетілу тереңдігін, материалды берудегі кәсіби шеберлік пен объективтілікті, оның көркемдік ерекшеліктерін бағалайды.  </w:t>
      </w:r>
    </w:p>
    <w:p w:rsidR="00DC67CC" w:rsidRPr="00DC67CC" w:rsidRDefault="00DC67CC" w:rsidP="00DC67CC">
      <w:pPr>
        <w:ind w:firstLine="709"/>
        <w:jc w:val="both"/>
        <w:rPr>
          <w:noProof/>
          <w:sz w:val="28"/>
          <w:szCs w:val="28"/>
          <w:lang w:val="kk-KZ"/>
        </w:rPr>
      </w:pPr>
      <w:r w:rsidRPr="00DC67CC">
        <w:rPr>
          <w:sz w:val="28"/>
          <w:szCs w:val="28"/>
          <w:lang w:val="kk-KZ"/>
        </w:rPr>
        <w:t xml:space="preserve">12. Құжаттарды қабылдаудың басталғаны туралы хабарлама мен сыйлық алуға кандидаттардың қажетті құжаттарының тізбесі Қазақстан Республикасы Парламенті Мәжілісінің </w:t>
      </w:r>
      <w:r w:rsidRPr="00DC67CC">
        <w:rPr>
          <w:noProof/>
          <w:sz w:val="28"/>
          <w:szCs w:val="28"/>
          <w:lang w:val="kk-KZ"/>
        </w:rPr>
        <w:t>www.parlam.kz</w:t>
      </w:r>
      <w:r w:rsidRPr="00DC67CC">
        <w:rPr>
          <w:sz w:val="28"/>
          <w:szCs w:val="28"/>
          <w:lang w:val="kk-KZ"/>
        </w:rPr>
        <w:t xml:space="preserve"> ресми интернет-ресурсында орналастырылады. </w:t>
      </w:r>
    </w:p>
    <w:p w:rsidR="00DC67CC" w:rsidRPr="00DC67CC" w:rsidRDefault="00DC67CC" w:rsidP="00DC67CC">
      <w:pPr>
        <w:ind w:firstLine="709"/>
        <w:jc w:val="both"/>
        <w:rPr>
          <w:noProof/>
          <w:sz w:val="28"/>
          <w:szCs w:val="28"/>
          <w:lang w:val="kk-KZ"/>
        </w:rPr>
      </w:pPr>
      <w:r w:rsidRPr="00DC67CC">
        <w:rPr>
          <w:noProof/>
          <w:sz w:val="28"/>
          <w:szCs w:val="28"/>
          <w:lang w:val="kk-KZ"/>
        </w:rPr>
        <w:t xml:space="preserve">13. Комиссияның жұмыс органы </w:t>
      </w:r>
      <w:r w:rsidRPr="00DC67CC">
        <w:rPr>
          <w:sz w:val="28"/>
          <w:szCs w:val="28"/>
          <w:lang w:val="kk-KZ"/>
        </w:rPr>
        <w:t xml:space="preserve">сыйлық алуға кандидаттардың құжаттарын қабылдаудың басталғаны туралы ақпараттың </w:t>
      </w:r>
      <w:r w:rsidRPr="00DC67CC">
        <w:rPr>
          <w:noProof/>
          <w:sz w:val="28"/>
          <w:szCs w:val="28"/>
          <w:lang w:val="kk-KZ"/>
        </w:rPr>
        <w:t xml:space="preserve">БАҚ-та </w:t>
      </w:r>
      <w:r w:rsidRPr="00DC67CC">
        <w:rPr>
          <w:sz w:val="28"/>
          <w:szCs w:val="28"/>
          <w:lang w:val="kk-KZ"/>
        </w:rPr>
        <w:t xml:space="preserve">жариялануын қамтамасыз етеді, ұсынылған құжаттарды осы Ережеде белгіленген талаптарға сәйкестігі тұрғысынан тексереді, келіп түскен жұмыстарға талдау жүргізеді және оларды комиссияның отырысына шығарады. </w:t>
      </w:r>
    </w:p>
    <w:p w:rsidR="00DC67CC" w:rsidRPr="00DC67CC" w:rsidRDefault="00DC67CC" w:rsidP="00DC67CC">
      <w:pPr>
        <w:ind w:firstLine="709"/>
        <w:jc w:val="both"/>
        <w:rPr>
          <w:noProof/>
          <w:color w:val="FF0000"/>
          <w:sz w:val="28"/>
          <w:szCs w:val="28"/>
          <w:lang w:val="kk-KZ"/>
        </w:rPr>
      </w:pPr>
    </w:p>
    <w:p w:rsidR="009F24C0" w:rsidRPr="00DC67CC" w:rsidRDefault="009F24C0">
      <w:pPr>
        <w:rPr>
          <w:lang w:val="kk-KZ"/>
        </w:rPr>
      </w:pPr>
    </w:p>
    <w:sectPr w:rsidR="009F24C0" w:rsidRPr="00DC67CC" w:rsidSect="00DC67C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7CC"/>
    <w:rsid w:val="00004F10"/>
    <w:rsid w:val="00023846"/>
    <w:rsid w:val="0007538B"/>
    <w:rsid w:val="00092776"/>
    <w:rsid w:val="000E6BDC"/>
    <w:rsid w:val="0014270C"/>
    <w:rsid w:val="001F15BB"/>
    <w:rsid w:val="0028325A"/>
    <w:rsid w:val="002A6A05"/>
    <w:rsid w:val="002C48CE"/>
    <w:rsid w:val="002E22B2"/>
    <w:rsid w:val="003E3A4B"/>
    <w:rsid w:val="00433918"/>
    <w:rsid w:val="004C21D8"/>
    <w:rsid w:val="00505CDE"/>
    <w:rsid w:val="005100D5"/>
    <w:rsid w:val="00533D92"/>
    <w:rsid w:val="005A5D70"/>
    <w:rsid w:val="00616D0C"/>
    <w:rsid w:val="006251AC"/>
    <w:rsid w:val="0064706C"/>
    <w:rsid w:val="0066531A"/>
    <w:rsid w:val="006B2C84"/>
    <w:rsid w:val="006C283D"/>
    <w:rsid w:val="006E1AF7"/>
    <w:rsid w:val="00714658"/>
    <w:rsid w:val="00725328"/>
    <w:rsid w:val="00761B15"/>
    <w:rsid w:val="008045DB"/>
    <w:rsid w:val="00806E39"/>
    <w:rsid w:val="008469E7"/>
    <w:rsid w:val="0089478A"/>
    <w:rsid w:val="00925F4D"/>
    <w:rsid w:val="009740EF"/>
    <w:rsid w:val="009A32D2"/>
    <w:rsid w:val="009D3735"/>
    <w:rsid w:val="009D41E0"/>
    <w:rsid w:val="009F24C0"/>
    <w:rsid w:val="00A20BBE"/>
    <w:rsid w:val="00A35157"/>
    <w:rsid w:val="00A577EB"/>
    <w:rsid w:val="00A85D8E"/>
    <w:rsid w:val="00B40511"/>
    <w:rsid w:val="00B64DD8"/>
    <w:rsid w:val="00B71564"/>
    <w:rsid w:val="00B74B8B"/>
    <w:rsid w:val="00B952D8"/>
    <w:rsid w:val="00BA44F5"/>
    <w:rsid w:val="00C000AB"/>
    <w:rsid w:val="00C92531"/>
    <w:rsid w:val="00D13F95"/>
    <w:rsid w:val="00D2428A"/>
    <w:rsid w:val="00DA45C6"/>
    <w:rsid w:val="00DC67CC"/>
    <w:rsid w:val="00E043AB"/>
    <w:rsid w:val="00E57D31"/>
    <w:rsid w:val="00E80EF5"/>
    <w:rsid w:val="00EA3318"/>
    <w:rsid w:val="00F019BA"/>
    <w:rsid w:val="00F21DF8"/>
    <w:rsid w:val="00F8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3449</Characters>
  <Application>Microsoft Office Word</Application>
  <DocSecurity>0</DocSecurity>
  <Lines>28</Lines>
  <Paragraphs>8</Paragraphs>
  <ScaleCrop>false</ScaleCrop>
  <Company>Microsoft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Abramova</dc:creator>
  <cp:keywords/>
  <dc:description/>
  <cp:lastModifiedBy>Abramova</cp:lastModifiedBy>
  <cp:revision>2</cp:revision>
  <dcterms:created xsi:type="dcterms:W3CDTF">2017-05-11T04:38:00Z</dcterms:created>
  <dcterms:modified xsi:type="dcterms:W3CDTF">2017-05-11T04:38:00Z</dcterms:modified>
</cp:coreProperties>
</file>