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C" w:rsidRPr="00904D27" w:rsidRDefault="00904D27" w:rsidP="00AD494C">
      <w:pPr>
        <w:spacing w:after="0" w:line="240" w:lineRule="auto"/>
        <w:rPr>
          <w:rFonts w:ascii="Times New Roman" w:hAnsi="Times New Roman"/>
          <w:b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sz w:val="32"/>
          <w:szCs w:val="32"/>
        </w:rPr>
        <w:t>Ж</w:t>
      </w:r>
      <w:r w:rsidRPr="00904D27">
        <w:rPr>
          <w:rFonts w:ascii="Times New Roman" w:hAnsi="Times New Roman"/>
          <w:b/>
          <w:sz w:val="32"/>
          <w:szCs w:val="32"/>
        </w:rPr>
        <w:t xml:space="preserve">екешелендіруге жатпайтын </w:t>
      </w:r>
      <w:r w:rsidRPr="00904D27">
        <w:rPr>
          <w:rFonts w:ascii="Times New Roman" w:hAnsi="Times New Roman"/>
          <w:b/>
          <w:color w:val="000000"/>
          <w:sz w:val="32"/>
          <w:szCs w:val="32"/>
        </w:rPr>
        <w:t>қызметтік үй қорын  қалыптастыру мәселесін қарауды сұраймын</w:t>
      </w:r>
      <w:bookmarkStart w:id="0" w:name="_GoBack"/>
      <w:bookmarkEnd w:id="0"/>
    </w:p>
    <w:p w:rsidR="008727DD" w:rsidRPr="00904D27" w:rsidRDefault="008727DD" w:rsidP="00AD494C">
      <w:pPr>
        <w:spacing w:after="0" w:line="240" w:lineRule="auto"/>
        <w:rPr>
          <w:rFonts w:ascii="Times New Roman" w:hAnsi="Times New Roman"/>
          <w:b/>
          <w:noProof/>
          <w:sz w:val="32"/>
          <w:szCs w:val="32"/>
          <w:lang w:val="ru-RU" w:eastAsia="ru-RU"/>
        </w:rPr>
      </w:pPr>
    </w:p>
    <w:p w:rsidR="008727DD" w:rsidRDefault="008727DD" w:rsidP="008727DD">
      <w:pPr>
        <w:ind w:firstLine="540"/>
        <w:jc w:val="right"/>
        <w:rPr>
          <w:rFonts w:ascii="Times New Roman" w:hAnsi="Times New Roman"/>
          <w:i/>
          <w:sz w:val="32"/>
          <w:szCs w:val="32"/>
        </w:rPr>
      </w:pPr>
    </w:p>
    <w:p w:rsidR="008727DD" w:rsidRPr="008727DD" w:rsidRDefault="008727DD" w:rsidP="008727DD">
      <w:pPr>
        <w:ind w:firstLine="540"/>
        <w:jc w:val="right"/>
        <w:rPr>
          <w:rFonts w:ascii="Times New Roman" w:hAnsi="Times New Roman"/>
          <w:i/>
          <w:sz w:val="32"/>
          <w:szCs w:val="32"/>
        </w:rPr>
      </w:pPr>
      <w:r w:rsidRPr="008727DD">
        <w:rPr>
          <w:rFonts w:ascii="Times New Roman" w:hAnsi="Times New Roman"/>
          <w:i/>
          <w:sz w:val="32"/>
          <w:szCs w:val="32"/>
        </w:rPr>
        <w:t>Астана, 31 мамыр,Мәжіліс Үйі.</w:t>
      </w:r>
    </w:p>
    <w:p w:rsidR="00AD494C" w:rsidRDefault="008727DD" w:rsidP="008727DD">
      <w:pPr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9F9F9"/>
        </w:rPr>
      </w:pPr>
      <w:r w:rsidRPr="008727DD">
        <w:rPr>
          <w:rFonts w:ascii="Times New Roman" w:hAnsi="Times New Roman"/>
          <w:b/>
          <w:sz w:val="32"/>
          <w:szCs w:val="32"/>
        </w:rPr>
        <w:t xml:space="preserve">Мәжілістегі Палата Спикері Нұрлан Нығматулиннің төрағалығымен өткен жалпы отырыста депутат </w:t>
      </w:r>
      <w:r>
        <w:rPr>
          <w:rFonts w:ascii="Times New Roman" w:hAnsi="Times New Roman"/>
          <w:b/>
          <w:sz w:val="32"/>
          <w:szCs w:val="32"/>
        </w:rPr>
        <w:t>Байділдә</w:t>
      </w:r>
      <w:r w:rsidRPr="008727DD">
        <w:rPr>
          <w:rFonts w:ascii="Times New Roman" w:hAnsi="Times New Roman"/>
          <w:b/>
          <w:sz w:val="32"/>
          <w:szCs w:val="32"/>
        </w:rPr>
        <w:t xml:space="preserve"> Қазақстан Республикасының  Премьер-Министрі Бақытжан Сағынтаевқа депутаттық сауал жолдады.</w:t>
      </w:r>
    </w:p>
    <w:p w:rsidR="00AD494C" w:rsidRDefault="00AD494C" w:rsidP="00AD49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«</w:t>
      </w:r>
      <w:r w:rsidRPr="007E4982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Қазақстан Республикасының ме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млекеттік қызметі туралы» заңында </w:t>
      </w:r>
      <w:r w:rsidRPr="007E4982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мемлекеттік қызметті өткеру кезінде кәсіби әлеуеттің неғұрлым тиімді пайдаланылуын қамтамасыз ету мақсатында мемлекеттік әкімшілік қызметшіл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ерді ротациялау жүзеге асырылатыны көрсетілген</w:t>
      </w:r>
      <w:r w:rsidRPr="007E4982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</w:t>
      </w:r>
    </w:p>
    <w:p w:rsidR="00AD494C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1A1B">
        <w:rPr>
          <w:rFonts w:ascii="Times New Roman" w:hAnsi="Times New Roman"/>
          <w:sz w:val="28"/>
          <w:szCs w:val="28"/>
        </w:rPr>
        <w:t>Өзіңізге белгілі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A1B">
        <w:rPr>
          <w:rFonts w:ascii="Times New Roman" w:hAnsi="Times New Roman"/>
          <w:sz w:val="28"/>
          <w:szCs w:val="28"/>
        </w:rPr>
        <w:t>2018 жыл</w:t>
      </w:r>
      <w:r>
        <w:rPr>
          <w:rFonts w:ascii="Times New Roman" w:hAnsi="Times New Roman"/>
          <w:sz w:val="28"/>
          <w:szCs w:val="28"/>
        </w:rPr>
        <w:t>дың 1 қаңтарынан</w:t>
      </w:r>
      <w:r w:rsidRPr="00931A1B">
        <w:rPr>
          <w:rFonts w:ascii="Times New Roman" w:hAnsi="Times New Roman"/>
          <w:sz w:val="28"/>
          <w:szCs w:val="28"/>
        </w:rPr>
        <w:t xml:space="preserve"> бастап саны 2000 адамнан  астам әкімшілік аумақтық бірліктерде, ал 2020 жылдан барлық аудандық маңызы бар қала, ауыл, кент, ауылдық округ деңгейінде жергілікті өзін-өзі басқаруға дербес, 4-ші деңгейдегі бюджет енгізіледі. Бұл өте жауапты жұмыс екені айтпаса да түсінікті. Бюджеттің орындалуына (кіріс, шығыс бөліктері), мемлекеттік сатып алу процестерінің барлық </w:t>
      </w:r>
      <w:r w:rsidRPr="00431E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әсімдерінің</w:t>
      </w:r>
      <w:r w:rsidRPr="00931A1B">
        <w:rPr>
          <w:rFonts w:ascii="Times New Roman" w:hAnsi="Times New Roman"/>
          <w:sz w:val="28"/>
          <w:szCs w:val="28"/>
        </w:rPr>
        <w:t xml:space="preserve"> заң шеңберінде атқар</w:t>
      </w:r>
      <w:r>
        <w:rPr>
          <w:rFonts w:ascii="Times New Roman" w:hAnsi="Times New Roman"/>
          <w:sz w:val="28"/>
          <w:szCs w:val="28"/>
        </w:rPr>
        <w:t>ыл</w:t>
      </w:r>
      <w:r w:rsidRPr="00931A1B">
        <w:rPr>
          <w:rFonts w:ascii="Times New Roman" w:hAnsi="Times New Roman"/>
          <w:sz w:val="28"/>
          <w:szCs w:val="28"/>
        </w:rPr>
        <w:t>уына бақылау жүргізе алатын, сонымен бірге аталған әкімдіктерге берілгелі  отырған коммуналдық меншікті басқара алатын мамандар мен басшылар ауылды жерлерде тапшы екені белгілі.</w:t>
      </w:r>
    </w:p>
    <w:p w:rsidR="00AD494C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4DD4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, заңда көрсетілген ротациялау жұмысы толыққанды орындалмауда. Себебі аудандарда, ауылдарда қызметтік тұрғын үймен қамтамасыз ету мәселесі ұзақ жылдардан бері шешімін таппай келеді. Мұндай үйлер</w:t>
      </w:r>
      <w:r w:rsidRPr="00931A1B">
        <w:rPr>
          <w:rFonts w:ascii="Times New Roman" w:hAnsi="Times New Roman"/>
          <w:sz w:val="28"/>
          <w:szCs w:val="28"/>
        </w:rPr>
        <w:t xml:space="preserve"> тек ауыл әкімдіктерінде ғана емес, сонымен бірге облыстық маңызы бар</w:t>
      </w:r>
      <w:r>
        <w:rPr>
          <w:rFonts w:ascii="Times New Roman" w:hAnsi="Times New Roman"/>
          <w:sz w:val="28"/>
          <w:szCs w:val="28"/>
        </w:rPr>
        <w:t xml:space="preserve"> қала, аудандардың және облыс</w:t>
      </w:r>
      <w:r w:rsidRPr="004B23E6">
        <w:rPr>
          <w:rFonts w:ascii="Times New Roman" w:hAnsi="Times New Roman"/>
          <w:sz w:val="28"/>
          <w:szCs w:val="28"/>
        </w:rPr>
        <w:t>тарды</w:t>
      </w:r>
      <w:r>
        <w:rPr>
          <w:rFonts w:ascii="Times New Roman" w:hAnsi="Times New Roman"/>
          <w:sz w:val="28"/>
          <w:szCs w:val="28"/>
        </w:rPr>
        <w:t>ң</w:t>
      </w:r>
      <w:r w:rsidRPr="00931A1B">
        <w:rPr>
          <w:rFonts w:ascii="Times New Roman" w:hAnsi="Times New Roman"/>
          <w:sz w:val="28"/>
          <w:szCs w:val="28"/>
        </w:rPr>
        <w:t xml:space="preserve"> орталықтарында да </w:t>
      </w:r>
      <w:r>
        <w:rPr>
          <w:rFonts w:ascii="Times New Roman" w:hAnsi="Times New Roman"/>
          <w:sz w:val="28"/>
          <w:szCs w:val="28"/>
        </w:rPr>
        <w:t>болуы</w:t>
      </w:r>
      <w:r w:rsidRPr="00931A1B">
        <w:rPr>
          <w:rFonts w:ascii="Times New Roman" w:hAnsi="Times New Roman"/>
          <w:sz w:val="28"/>
          <w:szCs w:val="28"/>
        </w:rPr>
        <w:t xml:space="preserve"> тиіс.</w:t>
      </w:r>
    </w:p>
    <w:p w:rsidR="00AD494C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1A1B">
        <w:rPr>
          <w:rFonts w:ascii="Times New Roman" w:hAnsi="Times New Roman"/>
          <w:sz w:val="28"/>
          <w:szCs w:val="28"/>
        </w:rPr>
        <w:t xml:space="preserve">Сонда ғана облыс орталықтарынан қатынап аудан, қала басқарып, аудан-қала орталықтарынан қатынап </w:t>
      </w:r>
      <w:r>
        <w:rPr>
          <w:rFonts w:ascii="Times New Roman" w:hAnsi="Times New Roman"/>
          <w:sz w:val="28"/>
          <w:szCs w:val="28"/>
        </w:rPr>
        <w:t>ауыл басқарып жүрген «ат</w:t>
      </w:r>
      <w:r w:rsidRPr="00931A1B">
        <w:rPr>
          <w:rFonts w:ascii="Times New Roman" w:hAnsi="Times New Roman"/>
          <w:sz w:val="28"/>
          <w:szCs w:val="28"/>
        </w:rPr>
        <w:t xml:space="preserve">үсті» жұмыс емес, сол елдердің тыныс-тіршілігін, ыстық-суығын бірге көріп жүрген </w:t>
      </w:r>
      <w:r>
        <w:rPr>
          <w:rFonts w:ascii="Times New Roman" w:hAnsi="Times New Roman"/>
          <w:sz w:val="28"/>
          <w:szCs w:val="28"/>
        </w:rPr>
        <w:t xml:space="preserve">маманның, </w:t>
      </w:r>
      <w:r w:rsidRPr="00931A1B">
        <w:rPr>
          <w:rFonts w:ascii="Times New Roman" w:hAnsi="Times New Roman"/>
          <w:sz w:val="28"/>
          <w:szCs w:val="28"/>
        </w:rPr>
        <w:t xml:space="preserve">басшының тыңғылықты жұмысын </w:t>
      </w:r>
      <w:r>
        <w:rPr>
          <w:rFonts w:ascii="Times New Roman" w:hAnsi="Times New Roman"/>
          <w:sz w:val="28"/>
          <w:szCs w:val="28"/>
        </w:rPr>
        <w:t>көрер едік  және әртүрлі күдікті сұрақтардың туындауына, және заң бұзушылықтарға жол берілмес еді.</w:t>
      </w:r>
    </w:p>
    <w:p w:rsidR="00AD494C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Тұрғын үй құрылысы жергілікті бюджет есебінен шешілуі</w:t>
      </w:r>
      <w:r w:rsidRPr="00931A1B">
        <w:rPr>
          <w:rFonts w:ascii="Times New Roman" w:hAnsi="Times New Roman"/>
          <w:sz w:val="28"/>
          <w:szCs w:val="28"/>
        </w:rPr>
        <w:t xml:space="preserve"> тиіс екені </w:t>
      </w:r>
      <w:r>
        <w:rPr>
          <w:rFonts w:ascii="Times New Roman" w:hAnsi="Times New Roman"/>
          <w:sz w:val="28"/>
          <w:szCs w:val="28"/>
        </w:rPr>
        <w:t>белгілі. Алайда барлық өңірлер өз бюджеттерім</w:t>
      </w:r>
      <w:r w:rsidRPr="00931A1B">
        <w:rPr>
          <w:rFonts w:ascii="Times New Roman" w:hAnsi="Times New Roman"/>
          <w:sz w:val="28"/>
          <w:szCs w:val="28"/>
        </w:rPr>
        <w:t xml:space="preserve">ен бұл жұмыстарды </w:t>
      </w:r>
      <w:r>
        <w:rPr>
          <w:rFonts w:ascii="Times New Roman" w:hAnsi="Times New Roman"/>
          <w:sz w:val="28"/>
          <w:szCs w:val="28"/>
        </w:rPr>
        <w:t xml:space="preserve">жүргізе алмайтыны </w:t>
      </w:r>
      <w:r w:rsidRPr="00931A1B">
        <w:rPr>
          <w:rFonts w:ascii="Times New Roman" w:hAnsi="Times New Roman"/>
          <w:sz w:val="28"/>
          <w:szCs w:val="28"/>
        </w:rPr>
        <w:t xml:space="preserve"> да анық.</w:t>
      </w:r>
    </w:p>
    <w:p w:rsidR="00AD494C" w:rsidRPr="00462BD0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1A1B">
        <w:rPr>
          <w:rFonts w:ascii="Times New Roman" w:hAnsi="Times New Roman"/>
          <w:sz w:val="28"/>
          <w:szCs w:val="28"/>
        </w:rPr>
        <w:t>Жоғарыда баянда</w:t>
      </w:r>
      <w:r>
        <w:rPr>
          <w:rFonts w:ascii="Times New Roman" w:hAnsi="Times New Roman"/>
          <w:sz w:val="28"/>
          <w:szCs w:val="28"/>
        </w:rPr>
        <w:t>л</w:t>
      </w:r>
      <w:r w:rsidRPr="00931A1B">
        <w:rPr>
          <w:rFonts w:ascii="Times New Roman" w:hAnsi="Times New Roman"/>
          <w:sz w:val="28"/>
          <w:szCs w:val="28"/>
        </w:rPr>
        <w:t xml:space="preserve">ғанның негізінде, құрметті Бақытжан Әбдірұлы, </w:t>
      </w:r>
      <w:r w:rsidRPr="004D0A23">
        <w:rPr>
          <w:rFonts w:ascii="Times New Roman" w:hAnsi="Times New Roman"/>
          <w:sz w:val="28"/>
          <w:szCs w:val="28"/>
        </w:rPr>
        <w:t xml:space="preserve"> </w:t>
      </w:r>
      <w:r w:rsidRPr="00154DD4">
        <w:rPr>
          <w:rFonts w:ascii="Times New Roman" w:hAnsi="Times New Roman"/>
          <w:color w:val="000000"/>
          <w:sz w:val="28"/>
          <w:szCs w:val="28"/>
        </w:rPr>
        <w:t>к</w:t>
      </w:r>
      <w:r w:rsidRPr="00462BD0">
        <w:rPr>
          <w:rFonts w:ascii="Times New Roman" w:hAnsi="Times New Roman"/>
          <w:color w:val="000000"/>
          <w:sz w:val="28"/>
          <w:szCs w:val="28"/>
        </w:rPr>
        <w:t>әсіби білікті мамандармен қамтамасыз ету үшін</w:t>
      </w:r>
      <w:r>
        <w:rPr>
          <w:rFonts w:ascii="Times New Roman" w:hAnsi="Times New Roman"/>
          <w:color w:val="000000"/>
          <w:sz w:val="28"/>
          <w:szCs w:val="28"/>
        </w:rPr>
        <w:t xml:space="preserve">, олардың </w:t>
      </w:r>
      <w:r w:rsidRPr="00462BD0">
        <w:rPr>
          <w:rFonts w:ascii="Times New Roman" w:hAnsi="Times New Roman"/>
          <w:color w:val="000000"/>
          <w:sz w:val="28"/>
          <w:szCs w:val="28"/>
        </w:rPr>
        <w:t xml:space="preserve"> облыстан ауданға, ауданнан ауылға бару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62BD0">
        <w:rPr>
          <w:rFonts w:ascii="Times New Roman" w:hAnsi="Times New Roman"/>
          <w:color w:val="000000"/>
          <w:sz w:val="28"/>
          <w:szCs w:val="28"/>
        </w:rPr>
        <w:t xml:space="preserve"> үшін</w:t>
      </w:r>
      <w:r w:rsidRPr="00462B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жекешелендіруге жатпайтын </w:t>
      </w:r>
      <w:r w:rsidRPr="00462BD0">
        <w:rPr>
          <w:rFonts w:ascii="Times New Roman" w:hAnsi="Times New Roman"/>
          <w:color w:val="000000"/>
          <w:sz w:val="28"/>
          <w:szCs w:val="28"/>
        </w:rPr>
        <w:t xml:space="preserve">қызметтік үй қорын </w:t>
      </w:r>
      <w:r>
        <w:rPr>
          <w:rFonts w:ascii="Times New Roman" w:hAnsi="Times New Roman"/>
          <w:color w:val="000000"/>
          <w:sz w:val="28"/>
          <w:szCs w:val="28"/>
        </w:rPr>
        <w:t xml:space="preserve"> қалыптастыру</w:t>
      </w:r>
      <w:r w:rsidRPr="00462BD0">
        <w:rPr>
          <w:rFonts w:ascii="Times New Roman" w:hAnsi="Times New Roman"/>
          <w:color w:val="000000"/>
          <w:sz w:val="28"/>
          <w:szCs w:val="28"/>
        </w:rPr>
        <w:t xml:space="preserve"> мәселесін қарауды сұраймы</w:t>
      </w:r>
      <w:r w:rsidRPr="00154DD4">
        <w:rPr>
          <w:rFonts w:ascii="Times New Roman" w:hAnsi="Times New Roman"/>
          <w:color w:val="000000"/>
          <w:sz w:val="28"/>
          <w:szCs w:val="28"/>
        </w:rPr>
        <w:t>н</w:t>
      </w:r>
      <w:r w:rsidRPr="00462B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D494C" w:rsidRDefault="00AD494C" w:rsidP="00AD49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Жауапты жазбаша түрде заңда</w:t>
      </w:r>
      <w:r w:rsidRPr="00931A1B">
        <w:rPr>
          <w:rFonts w:ascii="Times New Roman" w:hAnsi="Times New Roman"/>
          <w:sz w:val="28"/>
          <w:szCs w:val="28"/>
        </w:rPr>
        <w:t xml:space="preserve"> белгіленген мерзімде беруіңізді сұраймын.</w:t>
      </w:r>
    </w:p>
    <w:p w:rsidR="00AD494C" w:rsidRPr="00931A1B" w:rsidRDefault="00AD494C" w:rsidP="00AD494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270EF6" w:rsidRDefault="00270EF6" w:rsidP="00270EF6">
      <w:pPr>
        <w:spacing w:after="200" w:line="276" w:lineRule="auto"/>
        <w:contextualSpacing/>
        <w:jc w:val="both"/>
        <w:rPr>
          <w:rFonts w:eastAsia="Calibri"/>
          <w:b/>
          <w:sz w:val="28"/>
          <w:szCs w:val="28"/>
        </w:rPr>
      </w:pPr>
    </w:p>
    <w:p w:rsidR="00270EF6" w:rsidRPr="00904D27" w:rsidRDefault="00270EF6" w:rsidP="00270EF6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4A57D3">
        <w:rPr>
          <w:rFonts w:eastAsia="Calibri"/>
          <w:b/>
          <w:sz w:val="28"/>
          <w:szCs w:val="28"/>
        </w:rPr>
        <w:tab/>
      </w:r>
      <w:r w:rsidRPr="00904D27">
        <w:rPr>
          <w:rFonts w:ascii="Times New Roman" w:hAnsi="Times New Roman"/>
          <w:b/>
          <w:bCs/>
          <w:color w:val="000000"/>
        </w:rPr>
        <w:t xml:space="preserve">(Сәуле Досжанова. Т.74-63-01. </w:t>
      </w:r>
      <w:r w:rsidRPr="00904D27">
        <w:rPr>
          <w:rFonts w:ascii="Times New Roman" w:hAnsi="Times New Roman"/>
          <w:b/>
        </w:rPr>
        <w:t xml:space="preserve">Ақпаратты ҚР Парламенті Мәжілісі Аппаратының </w:t>
      </w:r>
      <w:r w:rsidRPr="00904D27">
        <w:rPr>
          <w:rFonts w:ascii="Times New Roman" w:hAnsi="Times New Roman"/>
          <w:b/>
          <w:bCs/>
          <w:color w:val="000000"/>
        </w:rPr>
        <w:t> Баспасөз қызметі таратты.)</w:t>
      </w:r>
    </w:p>
    <w:p w:rsidR="00270EF6" w:rsidRPr="00904D27" w:rsidRDefault="00270EF6" w:rsidP="00270EF6">
      <w:pPr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AD494C" w:rsidRPr="00904D27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Pr="00904D27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Pr="00904D27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</w:p>
    <w:p w:rsidR="00AD494C" w:rsidRPr="00C857FF" w:rsidRDefault="00AD494C" w:rsidP="00AD494C">
      <w:pPr>
        <w:spacing w:after="0" w:line="240" w:lineRule="auto"/>
        <w:jc w:val="both"/>
        <w:rPr>
          <w:rFonts w:ascii="Times New Roman" w:hAnsi="Times New Roman"/>
        </w:rPr>
      </w:pPr>
      <w:r w:rsidRPr="00C857FF">
        <w:rPr>
          <w:rFonts w:ascii="Times New Roman" w:hAnsi="Times New Roman"/>
        </w:rPr>
        <w:t>Орын. Әлпейіс Т.Ә.</w:t>
      </w:r>
    </w:p>
    <w:p w:rsidR="00AD494C" w:rsidRDefault="00AD494C" w:rsidP="00AD494C">
      <w:pPr>
        <w:spacing w:after="0" w:line="240" w:lineRule="auto"/>
        <w:jc w:val="both"/>
      </w:pPr>
      <w:r w:rsidRPr="00C857FF">
        <w:rPr>
          <w:rFonts w:ascii="Times New Roman" w:hAnsi="Times New Roman"/>
        </w:rPr>
        <w:t>Тел.: 746771</w:t>
      </w:r>
    </w:p>
    <w:p w:rsidR="00AD494C" w:rsidRDefault="00AD494C" w:rsidP="00AD494C"/>
    <w:p w:rsidR="001851B3" w:rsidRDefault="001851B3"/>
    <w:sectPr w:rsidR="001851B3" w:rsidSect="0082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1851B3"/>
    <w:rsid w:val="00270EF6"/>
    <w:rsid w:val="008727DD"/>
    <w:rsid w:val="00904D27"/>
    <w:rsid w:val="00A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9E7B4-4976-416A-95D7-095D34B9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4C"/>
    <w:rPr>
      <w:rFonts w:ascii="Calibri" w:eastAsia="Times New Roman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2017-05-31T08:25:00Z</dcterms:created>
  <dcterms:modified xsi:type="dcterms:W3CDTF">2017-05-31T09:09:00Z</dcterms:modified>
</cp:coreProperties>
</file>