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67" w:rsidRPr="00CA2C5D" w:rsidRDefault="00102F67" w:rsidP="00A874E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Мәжіліс депутаты </w:t>
      </w:r>
      <w:r w:rsidRPr="00CA2C5D">
        <w:rPr>
          <w:rFonts w:ascii="Times New Roman" w:hAnsi="Times New Roman" w:cs="Times New Roman"/>
          <w:b/>
          <w:sz w:val="28"/>
          <w:szCs w:val="28"/>
          <w:lang w:val="kk-KZ"/>
        </w:rPr>
        <w:t>А. Тасболатовтың</w:t>
      </w:r>
    </w:p>
    <w:p w:rsidR="00102F67" w:rsidRPr="00CA2C5D" w:rsidRDefault="00102F67" w:rsidP="00A8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Премьер-Министрі</w:t>
      </w:r>
    </w:p>
    <w:p w:rsidR="00102F67" w:rsidRPr="00CA2C5D" w:rsidRDefault="00102F67" w:rsidP="00A8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Б.Ә. Сағынтаевқа </w:t>
      </w:r>
      <w:r w:rsidRPr="00CA2C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депутаттық сауалы</w:t>
      </w:r>
    </w:p>
    <w:p w:rsidR="00102F67" w:rsidRPr="00CA2C5D" w:rsidRDefault="00102F67" w:rsidP="00CA2C5D">
      <w:pPr>
        <w:contextualSpacing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bookmarkStart w:id="0" w:name="_GoBack"/>
      <w:bookmarkEnd w:id="0"/>
    </w:p>
    <w:p w:rsidR="00533191" w:rsidRPr="00CA2C5D" w:rsidRDefault="00533191" w:rsidP="00533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C5D"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</w:p>
    <w:p w:rsidR="00533191" w:rsidRPr="00CA2C5D" w:rsidRDefault="00533191" w:rsidP="00533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191" w:rsidRDefault="00533191" w:rsidP="00542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3191">
        <w:rPr>
          <w:rFonts w:ascii="Times New Roman" w:hAnsi="Times New Roman" w:cs="Times New Roman"/>
          <w:sz w:val="28"/>
          <w:szCs w:val="28"/>
          <w:lang w:val="kk-KZ"/>
        </w:rPr>
        <w:t xml:space="preserve">Біздің көтергелі отырған </w:t>
      </w:r>
      <w:r>
        <w:rPr>
          <w:rFonts w:ascii="Times New Roman" w:hAnsi="Times New Roman" w:cs="Times New Roman"/>
          <w:sz w:val="28"/>
          <w:szCs w:val="28"/>
          <w:lang w:val="kk-KZ"/>
        </w:rPr>
        <w:t>депутаттық сауалымыз жалпы білім беретін мектептерде педагогикалық кадрлардың біліктілігін арттыру мен қайта даярлауға қатысты болып отыр.</w:t>
      </w:r>
    </w:p>
    <w:p w:rsidR="00533191" w:rsidRDefault="00533191" w:rsidP="00533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Сауал көтеруге негіз болған жәй жақында барлығыңыз куә болған Алматы облысы Талдықорған қаласында 300 педагог мамандардың ағылшын тілінде білімін жетілдіру курсы бойынша ұйымдастыру жұмыстарындағы орын алған кемшіліктердің </w:t>
      </w:r>
      <w:r w:rsidR="00554CC6">
        <w:rPr>
          <w:rFonts w:ascii="Times New Roman" w:hAnsi="Times New Roman" w:cs="Times New Roman"/>
          <w:sz w:val="28"/>
          <w:szCs w:val="28"/>
          <w:lang w:val="kk-KZ"/>
        </w:rPr>
        <w:t xml:space="preserve">жіберілуінде болып отыр. </w:t>
      </w:r>
    </w:p>
    <w:p w:rsidR="00554CC6" w:rsidRDefault="00554CC6" w:rsidP="00542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орайда курсты ұйымдастыру жұмыстарын қолға алған кезде бірнеше түсінбестік сұрақ туындайды:</w:t>
      </w:r>
    </w:p>
    <w:p w:rsidR="00960A48" w:rsidRPr="00542D1E" w:rsidRDefault="00554CC6" w:rsidP="00542D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және ғылым министрлігі </w:t>
      </w:r>
      <w:r w:rsidRPr="00554CC6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бұдан әрі – Министрлік</w:t>
      </w:r>
      <w:r w:rsidRPr="00554CC6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тарапынан осыншама көп педагогтің ағылшын тілінде білімін жетілдіруді осы саладағы тәжірибесі аз, материалдық базасы жоқ </w:t>
      </w:r>
      <w:r w:rsidRPr="00554CC6">
        <w:rPr>
          <w:rFonts w:ascii="Times New Roman" w:hAnsi="Times New Roman" w:cs="Times New Roman"/>
          <w:sz w:val="28"/>
          <w:szCs w:val="28"/>
          <w:lang w:val="kk-KZ"/>
        </w:rPr>
        <w:t xml:space="preserve">«PROFESSIONAL CENTRE» </w:t>
      </w:r>
      <w:r>
        <w:rPr>
          <w:rFonts w:ascii="Times New Roman" w:hAnsi="Times New Roman" w:cs="Times New Roman"/>
          <w:sz w:val="28"/>
          <w:szCs w:val="28"/>
          <w:lang w:val="kk-KZ"/>
        </w:rPr>
        <w:t>ЖШС-не беріп қоюы;</w:t>
      </w:r>
    </w:p>
    <w:p w:rsidR="00554CC6" w:rsidRDefault="00960A48" w:rsidP="00542D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оқитын ғимараттың ішінде құрылыс жұмыстарының жүруі, материалдық-техникалық базаның уақытылы дайын болмауы, олардың жатып-тұратын жатақханалардың дер кезінде берілмегендігі мен ұйымдастыру жұмыстарының науқандыққа салынғандығы;</w:t>
      </w:r>
    </w:p>
    <w:p w:rsidR="00960A48" w:rsidRPr="00542D1E" w:rsidRDefault="00960A48" w:rsidP="00542D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4CC6">
        <w:rPr>
          <w:rFonts w:ascii="Times New Roman" w:hAnsi="Times New Roman" w:cs="Times New Roman"/>
          <w:sz w:val="28"/>
          <w:szCs w:val="28"/>
          <w:lang w:val="kk-KZ"/>
        </w:rPr>
        <w:t xml:space="preserve">«PROFESSIONAL CENTRE» </w:t>
      </w:r>
      <w:r>
        <w:rPr>
          <w:rFonts w:ascii="Times New Roman" w:hAnsi="Times New Roman" w:cs="Times New Roman"/>
          <w:sz w:val="28"/>
          <w:szCs w:val="28"/>
          <w:lang w:val="kk-KZ"/>
        </w:rPr>
        <w:t>ЖШС оқу орталығының жергілікті білім басқармасымен келісім-шарт болмағандықтан білім жетілдіру курстарын ұйымдастырғанда педагог кадрлардың сандық және сапалық құрамына талдау жүргізілмегендігі;</w:t>
      </w:r>
    </w:p>
    <w:p w:rsidR="00542D1E" w:rsidRDefault="00960A48" w:rsidP="00542D1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Ашықтықты қамтамасыз ету мақсатында білімін жетілдіретін педагогтердің іске асырылатын білімін жетілдіру курстары бойынша ақпараттың толық хабарланбағандығы, ол өз тарапынан жергілікті білім беру мекемелері басшылары тарапынан іс-сапарға кетіп бара жатқан мұғалімдерге </w:t>
      </w:r>
      <w:r w:rsidR="00475958">
        <w:rPr>
          <w:rFonts w:ascii="Times New Roman" w:hAnsi="Times New Roman" w:cs="Times New Roman"/>
          <w:sz w:val="28"/>
          <w:szCs w:val="28"/>
          <w:lang w:val="kk-KZ"/>
        </w:rPr>
        <w:t>болжалды болатын шығыс қаражаттарын есептеу үшін іс-сапарда болған кезде жол сапар шығыны мен тамақтану, тұрғын үйді жалдап тұруға кететін қаржы жөнінде ақпараттың толық берілмеуінен орын алып отыр.</w:t>
      </w:r>
    </w:p>
    <w:p w:rsidR="00976E59" w:rsidRPr="00542D1E" w:rsidRDefault="00475958" w:rsidP="00542D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Білім және ғылым министрлігі </w:t>
      </w:r>
      <w:r w:rsidR="00976E59" w:rsidRPr="00542D1E">
        <w:rPr>
          <w:rFonts w:ascii="Times New Roman" w:hAnsi="Times New Roman" w:cs="Times New Roman"/>
          <w:sz w:val="28"/>
          <w:szCs w:val="28"/>
          <w:lang w:val="kk-KZ"/>
        </w:rPr>
        <w:t>2016-2017 оқу жылындағы 7100 мектепте жұмыс істейтін 84,7 мың (2016 жылғы</w:t>
      </w:r>
      <w:r w:rsidR="0059602A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 есеп бойынша</w:t>
      </w:r>
      <w:r w:rsidR="00976E59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>педагогт</w:t>
      </w:r>
      <w:r w:rsidR="00976E59" w:rsidRPr="00542D1E">
        <w:rPr>
          <w:rFonts w:ascii="Times New Roman" w:hAnsi="Times New Roman" w:cs="Times New Roman"/>
          <w:sz w:val="28"/>
          <w:szCs w:val="28"/>
          <w:lang w:val="kk-KZ"/>
        </w:rPr>
        <w:t>арды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>ң біліктілігін арттыру</w:t>
      </w:r>
      <w:r w:rsidR="0059602A" w:rsidRPr="00542D1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>ы негізінен «Өрлеу» біліктілікті арттыру ұлттық орталығы арқылы</w:t>
      </w:r>
      <w:r w:rsidR="00976E59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 және 20 «Назарбаев Зияткерлік»  дербес білім беру ұйымының Педагогикалық шеберлік орталығымен 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>жүргізеді. Бұл дұрыс, өйткені ұлттық орталықт</w:t>
      </w:r>
      <w:r w:rsidR="00695D67" w:rsidRPr="00542D1E">
        <w:rPr>
          <w:rFonts w:ascii="Times New Roman" w:hAnsi="Times New Roman" w:cs="Times New Roman"/>
          <w:sz w:val="28"/>
          <w:szCs w:val="28"/>
          <w:lang w:val="kk-KZ"/>
        </w:rPr>
        <w:t>ың барлық облыста аудиториялық қ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>оры жеткілікті ғимараты, ғылыми</w:t>
      </w:r>
      <w:r w:rsidR="00695D67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 атақтары мен</w:t>
      </w:r>
      <w:r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 арнайы сертификаттары бар білікті оқытушы-тренерлер құрамы, жатақхана және кітапханалармен қамтылған институттары бар. </w:t>
      </w:r>
      <w:r w:rsidR="00976E59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Сонымен қоса, </w:t>
      </w:r>
      <w:r w:rsidR="008B4821" w:rsidRPr="00542D1E">
        <w:rPr>
          <w:rFonts w:ascii="Times New Roman" w:hAnsi="Times New Roman" w:cs="Times New Roman"/>
          <w:sz w:val="28"/>
          <w:szCs w:val="28"/>
          <w:lang w:val="kk-KZ"/>
        </w:rPr>
        <w:t xml:space="preserve">сол аймақтық атқарушы органдарымен жасаған келісім-шарттары бар. Осы себепті Ұлттық орталық жыл сайын </w:t>
      </w:r>
      <w:r w:rsidR="008B4821" w:rsidRPr="00542D1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жоспарлы түрде 60 мыңнан астам педагогтің біліктілігін сапалы деңгейде көтеріп келеді. </w:t>
      </w:r>
    </w:p>
    <w:p w:rsidR="008B4821" w:rsidRDefault="0059602A" w:rsidP="008B4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орай, 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>Министрлік ағылшын тілін меңгер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>у сияқты аса жауапты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Елбасымыздың тапсырмасын 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 xml:space="preserve">оқу базасы жоқ, кадры жеткіліксіз, жергілікті атқарушы органдармен байланысы жолға қойылмаған </w:t>
      </w:r>
      <w:r w:rsidR="008B4821" w:rsidRPr="00554CC6">
        <w:rPr>
          <w:rFonts w:ascii="Times New Roman" w:hAnsi="Times New Roman" w:cs="Times New Roman"/>
          <w:sz w:val="28"/>
          <w:szCs w:val="28"/>
          <w:lang w:val="kk-KZ"/>
        </w:rPr>
        <w:t xml:space="preserve">«PROFESSIONAL CENTRE» 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>ЖШС сияқты тіл үйрету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>ына тапсырғаны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елдің наразылығын тудырады.</w:t>
      </w:r>
      <w:r w:rsidR="008B4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4821" w:rsidRDefault="008B4821" w:rsidP="008B4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депутаттық сауалға жауапты «Қазақстан Республикасның Парламенті және оның депутаттарының мәртебесі туралы» ҚР Конституциялық заңының 27-ші бабына сәйкес жазбаша беруіңізді сұраймыз. </w:t>
      </w:r>
    </w:p>
    <w:p w:rsidR="008B4821" w:rsidRDefault="008B4821" w:rsidP="008B4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4821" w:rsidRDefault="008B4821" w:rsidP="008B4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0590" w:rsidRPr="00B70590" w:rsidRDefault="00B70590" w:rsidP="00B705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Мәжіліс депутаттары, </w:t>
      </w:r>
    </w:p>
    <w:p w:rsidR="00B70590" w:rsidRDefault="00B70590" w:rsidP="00B705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«Нұр Отан» партиясы фракциясының </w:t>
      </w:r>
    </w:p>
    <w:p w:rsidR="00B70590" w:rsidRPr="00B70590" w:rsidRDefault="00B70590" w:rsidP="00B705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мүшелері</w:t>
      </w:r>
      <w:r w:rsidRPr="00B705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</w:t>
      </w:r>
      <w:r w:rsidRPr="00B70590">
        <w:rPr>
          <w:rFonts w:ascii="Times New Roman" w:hAnsi="Times New Roman" w:cs="Times New Roman"/>
          <w:b/>
          <w:sz w:val="28"/>
          <w:szCs w:val="28"/>
          <w:lang w:val="kk-KZ"/>
        </w:rPr>
        <w:t>Абай Тасболатов</w:t>
      </w:r>
    </w:p>
    <w:p w:rsidR="00B70590" w:rsidRPr="00B70590" w:rsidRDefault="008B4821" w:rsidP="00B7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B7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B70590" w:rsidRPr="00B7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Әбдіманап Бектұрғанов </w:t>
      </w:r>
    </w:p>
    <w:p w:rsidR="008B4821" w:rsidRPr="00B70590" w:rsidRDefault="008B4821" w:rsidP="00B7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0590" w:rsidRDefault="008B4821" w:rsidP="00B7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D378DD" w:rsidRPr="00B70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</w:p>
    <w:p w:rsidR="00B70590" w:rsidRPr="00B70590" w:rsidRDefault="00B705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70590" w:rsidRPr="00B7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65123"/>
    <w:multiLevelType w:val="hybridMultilevel"/>
    <w:tmpl w:val="705619BC"/>
    <w:lvl w:ilvl="0" w:tplc="1D86ECC8">
      <w:start w:val="201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67"/>
    <w:rsid w:val="00102F67"/>
    <w:rsid w:val="001959C6"/>
    <w:rsid w:val="0020600D"/>
    <w:rsid w:val="00300367"/>
    <w:rsid w:val="00354E7B"/>
    <w:rsid w:val="003D6953"/>
    <w:rsid w:val="00475958"/>
    <w:rsid w:val="00533191"/>
    <w:rsid w:val="00542D1E"/>
    <w:rsid w:val="00554CC6"/>
    <w:rsid w:val="0059602A"/>
    <w:rsid w:val="00695D67"/>
    <w:rsid w:val="007714CA"/>
    <w:rsid w:val="00857990"/>
    <w:rsid w:val="008B4821"/>
    <w:rsid w:val="00960A48"/>
    <w:rsid w:val="00976E59"/>
    <w:rsid w:val="00A874EC"/>
    <w:rsid w:val="00B70590"/>
    <w:rsid w:val="00CA2C5D"/>
    <w:rsid w:val="00D378DD"/>
    <w:rsid w:val="00E44EFD"/>
    <w:rsid w:val="00F46C80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27C95-1B63-417B-A501-82D4BDC0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Досжанова Сауле</cp:lastModifiedBy>
  <cp:revision>17</cp:revision>
  <cp:lastPrinted>2017-09-19T04:37:00Z</cp:lastPrinted>
  <dcterms:created xsi:type="dcterms:W3CDTF">2017-09-13T04:53:00Z</dcterms:created>
  <dcterms:modified xsi:type="dcterms:W3CDTF">2017-09-20T06:26:00Z</dcterms:modified>
</cp:coreProperties>
</file>