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A9" w:rsidRDefault="009412A9" w:rsidP="005C70BE">
      <w:pPr>
        <w:spacing w:after="150"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Мәжіліс депутаты </w:t>
      </w:r>
      <w:r w:rsidRPr="0017794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К. Мұсырман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ның</w:t>
      </w:r>
    </w:p>
    <w:p w:rsidR="009412A9" w:rsidRDefault="009412A9" w:rsidP="005C70BE">
      <w:pPr>
        <w:spacing w:after="15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A242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Pr="00DA242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 істер министрі</w:t>
      </w:r>
    </w:p>
    <w:p w:rsidR="009412A9" w:rsidRPr="009412A9" w:rsidRDefault="009412A9" w:rsidP="005C70BE">
      <w:pPr>
        <w:spacing w:after="150"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DA242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Қ. Н. Қасымовқа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депутаттық сауалы</w:t>
      </w:r>
    </w:p>
    <w:p w:rsidR="00C837A3" w:rsidRDefault="00C837A3" w:rsidP="00C837A3">
      <w:pPr>
        <w:spacing w:after="0"/>
        <w:ind w:left="524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A242C" w:rsidRPr="00DA242C" w:rsidRDefault="00DA242C" w:rsidP="00DA24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A242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Құрметті Қалмұханбет Нұрмұханбетұлы!</w:t>
      </w:r>
    </w:p>
    <w:p w:rsidR="00DA242C" w:rsidRDefault="00DA242C" w:rsidP="00857AB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C8077F" w:rsidRDefault="003D796D" w:rsidP="00635861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1D183D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Тәуелсіздік жылдарында</w:t>
      </w:r>
      <w:r w:rsidR="001D183D" w:rsidRPr="00C837A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464E82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Елбасы, Дүниежүзі қазақтары қауымдастығының Төрағасы Нұрсұлтан Әбішұлы Назарбаевтың </w:t>
      </w:r>
      <w:r w:rsidR="001D183D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шақыруымен әлемнің әр түкпірінде тұрып жатқан отандастарымыз өздерінің атамекені – Қазақстанға </w:t>
      </w:r>
      <w:r w:rsidR="00627E8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жаппай </w:t>
      </w:r>
      <w:r w:rsidR="001D183D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оралып, жас мемлекетіміздің дамып, өркендеуіне </w:t>
      </w:r>
      <w:r w:rsidR="0063586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аянбай</w:t>
      </w:r>
      <w:r w:rsidR="00EA67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1D183D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атсалысу үстінде. </w:t>
      </w:r>
    </w:p>
    <w:p w:rsidR="00702A2F" w:rsidRDefault="00C8077F" w:rsidP="00857AB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="001D183D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 басшысы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Дүниежүзі қазақтарының үстіміздегі жылы</w:t>
      </w:r>
      <w:r w:rsidR="006203E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V құрылтайында сөйлеген сөзінде:</w:t>
      </w:r>
      <w:r w:rsidR="003902D8" w:rsidRPr="00C837A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«...елім, жерім деп еміренген әрбір қазаққа Қазақстанның есігі әрқашан айқара ашық. Ешкімге шектеу жоқ. Біз көшіп келетін ағайынға жол сілтеуді тұрғылықты жерінен бастауымыз керек.</w:t>
      </w:r>
      <w:r w:rsid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Елшіліктер азаматтардың құжатын қамдап, қоныстанатын жері туралы кеңес беруге тиіс. Оны Сыртқы істер министрлігіне тапсырамын. Сонда шекарадағы шырғалаң да, елге келген соң құжат түгендеу үшін ары-бері сабылу да болмайды»,</w:t>
      </w:r>
      <w:r w:rsidR="00C837A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C837A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</w:t>
      </w:r>
      <w:r w:rsidR="00EA67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қадай айтқаны </w:t>
      </w:r>
      <w:r w:rsidR="003902D8" w:rsidRPr="003902D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мәлім.</w:t>
      </w:r>
    </w:p>
    <w:p w:rsidR="001B0596" w:rsidRDefault="001B0596" w:rsidP="00DA242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="002627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Өкінішке қарай, 2015 жылы Жамбыл облысына Қытай Халық Республикасынан көшіп келген 25</w:t>
      </w:r>
      <w:r w:rsidR="00DA242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2627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этникалық қазаққа қазір өздері келген көршілес елге </w:t>
      </w:r>
      <w:r w:rsidR="00773A9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сот арқылы </w:t>
      </w:r>
      <w:r w:rsidR="002627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күштеп </w:t>
      </w:r>
      <w:r w:rsidR="00773A9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шығарылу</w:t>
      </w:r>
      <w:r w:rsidR="002627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қаупі төніп тұр. Өйткені, </w:t>
      </w:r>
      <w:r w:rsidR="009605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арада екі жыл өткенде </w:t>
      </w:r>
      <w:r w:rsidR="002627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олардың </w:t>
      </w:r>
      <w:r w:rsidR="009605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ықтиярхаттар алу үшін тапсырған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кейбір </w:t>
      </w:r>
      <w:r w:rsidR="009605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құжаттары жалған екендігі анықталған</w:t>
      </w:r>
      <w:r w:rsidR="00627E8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болып шықты</w:t>
      </w:r>
      <w:r w:rsidR="009605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DA242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8E6AF1" w:rsidRDefault="001B0596" w:rsidP="00392137">
      <w:pPr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="00627E8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Ал о</w:t>
      </w:r>
      <w:r w:rsidR="009605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ралман ағайындар</w:t>
      </w:r>
      <w:r w:rsidR="00D5202D" w:rsidRPr="00D5202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 «Біз</w:t>
      </w:r>
      <w:r w:rsidR="00960505" w:rsidRPr="00D5202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D5202D" w:rsidRP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>делдалдар мен жемқорлардың құрбаны болып отырмыз»</w:t>
      </w:r>
      <w:r w:rsidR="0083768E">
        <w:rPr>
          <w:rFonts w:ascii="Times New Roman" w:hAnsi="Times New Roman" w:cs="Times New Roman"/>
          <w:color w:val="333333"/>
          <w:sz w:val="28"/>
          <w:szCs w:val="28"/>
          <w:lang w:val="kk-KZ"/>
        </w:rPr>
        <w:t>,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83768E">
        <w:rPr>
          <w:rFonts w:ascii="Times New Roman" w:hAnsi="Times New Roman" w:cs="Times New Roman"/>
          <w:color w:val="333333"/>
          <w:sz w:val="28"/>
          <w:szCs w:val="28"/>
          <w:lang w:val="kk-KZ"/>
        </w:rPr>
        <w:t>-</w:t>
      </w:r>
      <w:r w:rsidR="00D5202D" w:rsidRP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деп санайды.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392137">
        <w:rPr>
          <w:rFonts w:ascii="Times New Roman" w:hAnsi="Times New Roman" w:cs="Times New Roman"/>
          <w:color w:val="333333"/>
          <w:sz w:val="28"/>
          <w:szCs w:val="28"/>
          <w:lang w:val="kk-KZ"/>
        </w:rPr>
        <w:t>Қ</w:t>
      </w:r>
      <w:r w:rsidR="00C837A3">
        <w:rPr>
          <w:rFonts w:ascii="Times New Roman" w:hAnsi="Times New Roman" w:cs="Times New Roman"/>
          <w:color w:val="333333"/>
          <w:sz w:val="28"/>
          <w:szCs w:val="28"/>
          <w:lang w:val="kk-KZ"/>
        </w:rPr>
        <w:t>алың жұртшылық айрықша назар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аударып, </w:t>
      </w:r>
      <w:r w:rsidR="00E80AB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әлеуметтік желілерде </w:t>
      </w:r>
      <w:r w:rsidR="004941DE">
        <w:rPr>
          <w:rFonts w:ascii="Times New Roman" w:hAnsi="Times New Roman" w:cs="Times New Roman"/>
          <w:color w:val="333333"/>
          <w:sz w:val="28"/>
          <w:szCs w:val="28"/>
          <w:lang w:val="kk-KZ"/>
        </w:rPr>
        <w:t>қызу талқыла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у тақырыбына айналған</w:t>
      </w:r>
      <w:r w:rsidR="004941D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осы </w:t>
      </w:r>
      <w:r w:rsidR="00E80AB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келеңсіз оқиғаның орын алу себептерін </w:t>
      </w:r>
      <w:r w:rsidR="005D49E1">
        <w:rPr>
          <w:rFonts w:ascii="Times New Roman" w:hAnsi="Times New Roman" w:cs="Times New Roman"/>
          <w:color w:val="333333"/>
          <w:sz w:val="28"/>
          <w:szCs w:val="28"/>
          <w:lang w:val="kk-KZ"/>
        </w:rPr>
        <w:t>және оған кімдер кінәлі екендігін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қ</w:t>
      </w:r>
      <w:r w:rsidR="008E6AF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азіргі кезде Тараз қаласы көші-қон басқармасының лауазымды тұлғаларына қатысты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жүргізіліп жатқан </w:t>
      </w:r>
      <w:r w:rsidR="008E6AF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қызметтік тергеу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нәтижесі </w:t>
      </w:r>
      <w:r w:rsidR="00E80ABF">
        <w:rPr>
          <w:rFonts w:ascii="Times New Roman" w:hAnsi="Times New Roman" w:cs="Times New Roman"/>
          <w:color w:val="333333"/>
          <w:sz w:val="28"/>
          <w:szCs w:val="28"/>
          <w:lang w:val="kk-KZ"/>
        </w:rPr>
        <w:t>әділ анықта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п береді</w:t>
      </w:r>
      <w:r w:rsidR="00E80AB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деп </w:t>
      </w:r>
      <w:r w:rsidR="00E80ABF">
        <w:rPr>
          <w:rFonts w:ascii="Times New Roman" w:hAnsi="Times New Roman" w:cs="Times New Roman"/>
          <w:color w:val="333333"/>
          <w:sz w:val="28"/>
          <w:szCs w:val="28"/>
          <w:lang w:val="kk-KZ"/>
        </w:rPr>
        <w:t>сенеміз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D5202D" w:rsidRDefault="008E6AF1" w:rsidP="00FC35F5">
      <w:pPr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Әрине, е</w:t>
      </w:r>
      <w:r w:rsidR="00D5202D" w:rsidRP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кі жыл бойы </w:t>
      </w:r>
      <w:r w:rsidR="00FC35F5">
        <w:rPr>
          <w:rFonts w:ascii="Times New Roman" w:hAnsi="Times New Roman" w:cs="Times New Roman"/>
          <w:color w:val="333333"/>
          <w:sz w:val="28"/>
          <w:szCs w:val="28"/>
          <w:lang w:val="kk-KZ"/>
        </w:rPr>
        <w:t>елімізге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судай сіңіп, тастай батып,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үйлі-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>күйлі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болып,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өздерінің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>тарихи Отандары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–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Қазақ</w:t>
      </w:r>
      <w:r w:rsidR="0017794D">
        <w:rPr>
          <w:rFonts w:ascii="Times New Roman" w:hAnsi="Times New Roman" w:cs="Times New Roman"/>
          <w:color w:val="333333"/>
          <w:sz w:val="28"/>
          <w:szCs w:val="28"/>
          <w:lang w:val="kk-KZ"/>
        </w:rPr>
        <w:t>станның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иг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>і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>лігі</w:t>
      </w:r>
      <w:r w:rsidR="00EA676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жолында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алаңсыз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да адал</w:t>
      </w:r>
      <w:r w:rsid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еңбек етіп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,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шаттық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қа бөленіп жүрген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шақтарында аяқ астынан туындаған шатақ мәселе </w:t>
      </w:r>
      <w:r w:rsidR="00715565">
        <w:rPr>
          <w:rFonts w:ascii="Times New Roman" w:hAnsi="Times New Roman" w:cs="Times New Roman"/>
          <w:color w:val="333333"/>
          <w:sz w:val="28"/>
          <w:szCs w:val="28"/>
          <w:lang w:val="kk-KZ"/>
        </w:rPr>
        <w:t>оралман</w:t>
      </w:r>
      <w:r w:rsidR="00E03E2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ағайындарды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төбе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лерінен жай түскендей</w:t>
      </w:r>
      <w:r w:rsidR="00E17A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есеңгіретіп, қатты абыржытып тастағандығы анық.</w:t>
      </w:r>
      <w:r w:rsidR="00DF6FA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</w:p>
    <w:p w:rsidR="00C6045E" w:rsidRDefault="00DF6FA4" w:rsidP="00C6045E">
      <w:pPr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ab/>
        <w:t>«Тас – түскен жеріне ауыр» дейді халқымыз. Атажұртым деп аңсап келген ағайындарға араша түсу – азаматтық парызымыз.</w:t>
      </w:r>
    </w:p>
    <w:p w:rsidR="00C6045E" w:rsidRDefault="00DF6FA4" w:rsidP="00C6045E">
      <w:pPr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ab/>
      </w:r>
      <w:r w:rsidR="00D5202D" w:rsidRPr="00D5202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Сізден </w:t>
      </w:r>
      <w:r w:rsidRPr="00C6045E">
        <w:rPr>
          <w:rFonts w:ascii="Times New Roman" w:hAnsi="Times New Roman" w:cs="Times New Roman"/>
          <w:color w:val="333333"/>
          <w:sz w:val="28"/>
          <w:szCs w:val="28"/>
          <w:lang w:val="kk-KZ"/>
        </w:rPr>
        <w:t>Жамбыл облысындағы 25</w:t>
      </w:r>
      <w:r w:rsidR="00243F12">
        <w:rPr>
          <w:rFonts w:ascii="Times New Roman" w:hAnsi="Times New Roman" w:cs="Times New Roman"/>
          <w:color w:val="333333"/>
          <w:sz w:val="28"/>
          <w:szCs w:val="28"/>
          <w:lang w:val="kk-KZ"/>
        </w:rPr>
        <w:t>1</w:t>
      </w:r>
      <w:r w:rsidRPr="00C604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оралман бауырымыздың жанайқайларына құлақ ас</w:t>
      </w:r>
      <w:r w:rsidR="00243F12">
        <w:rPr>
          <w:rFonts w:ascii="Times New Roman" w:hAnsi="Times New Roman" w:cs="Times New Roman"/>
          <w:color w:val="333333"/>
          <w:sz w:val="28"/>
          <w:szCs w:val="28"/>
          <w:lang w:val="kk-KZ"/>
        </w:rPr>
        <w:t>ып</w:t>
      </w:r>
      <w:r w:rsidR="003E7B48">
        <w:rPr>
          <w:rFonts w:ascii="Times New Roman" w:hAnsi="Times New Roman" w:cs="Times New Roman"/>
          <w:color w:val="333333"/>
          <w:sz w:val="28"/>
          <w:szCs w:val="28"/>
          <w:lang w:val="kk-KZ"/>
        </w:rPr>
        <w:t>,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5D49E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осы өзекті мәселені </w:t>
      </w:r>
      <w:r w:rsidR="000C4B40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өзіңіздің </w:t>
      </w:r>
      <w:r w:rsidR="005D49E1">
        <w:rPr>
          <w:rFonts w:ascii="Times New Roman" w:hAnsi="Times New Roman" w:cs="Times New Roman"/>
          <w:color w:val="333333"/>
          <w:sz w:val="28"/>
          <w:szCs w:val="28"/>
          <w:lang w:val="kk-KZ"/>
        </w:rPr>
        <w:t>жеке бақылауыңызға алу</w:t>
      </w:r>
      <w:r w:rsidR="00FC35F5">
        <w:rPr>
          <w:rFonts w:ascii="Times New Roman" w:hAnsi="Times New Roman" w:cs="Times New Roman"/>
          <w:color w:val="333333"/>
          <w:sz w:val="28"/>
          <w:szCs w:val="28"/>
          <w:lang w:val="kk-KZ"/>
        </w:rPr>
        <w:t>ыңыз</w:t>
      </w:r>
      <w:r w:rsidR="005D49E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ды және </w:t>
      </w:r>
      <w:r w:rsidR="003E7B4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қолданыстағы заңнама аясында </w:t>
      </w:r>
      <w:r w:rsidR="00627E8F">
        <w:rPr>
          <w:rFonts w:ascii="Times New Roman" w:hAnsi="Times New Roman" w:cs="Times New Roman"/>
          <w:color w:val="333333"/>
          <w:sz w:val="28"/>
          <w:szCs w:val="28"/>
          <w:lang w:val="kk-KZ"/>
        </w:rPr>
        <w:t>тиісті</w:t>
      </w:r>
      <w:r w:rsidR="00D5202D" w:rsidRPr="00C6045E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243F12">
        <w:rPr>
          <w:rFonts w:ascii="Times New Roman" w:hAnsi="Times New Roman" w:cs="Times New Roman"/>
          <w:color w:val="333333"/>
          <w:sz w:val="28"/>
          <w:szCs w:val="28"/>
          <w:lang w:val="kk-KZ"/>
        </w:rPr>
        <w:t>шешім қабылдауыңызды сұраймы</w:t>
      </w:r>
      <w:r w:rsidR="00556E2B">
        <w:rPr>
          <w:rFonts w:ascii="Times New Roman" w:hAnsi="Times New Roman" w:cs="Times New Roman"/>
          <w:color w:val="333333"/>
          <w:sz w:val="28"/>
          <w:szCs w:val="28"/>
          <w:lang w:val="kk-KZ"/>
        </w:rPr>
        <w:t>н</w:t>
      </w:r>
      <w:r w:rsidR="00D5202D" w:rsidRPr="00C6045E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17794D" w:rsidRDefault="00C6045E" w:rsidP="0017794D">
      <w:pPr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lastRenderedPageBreak/>
        <w:tab/>
      </w:r>
      <w:r w:rsidRPr="00EA676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Осы депутаттық сауалға жауапты «Қазақстан Республикасының Парламенті және оның депутаттарының мәртебесі туралы» Конституциялық заңның 27-ші бабына сәйкес жазбаша беруіңізді </w:t>
      </w:r>
      <w:r w:rsidR="00556E2B">
        <w:rPr>
          <w:rFonts w:ascii="Times New Roman" w:hAnsi="Times New Roman" w:cs="Times New Roman"/>
          <w:color w:val="333333"/>
          <w:sz w:val="28"/>
          <w:szCs w:val="28"/>
          <w:lang w:val="kk-KZ"/>
        </w:rPr>
        <w:t>өтінемін</w:t>
      </w:r>
      <w:r w:rsidRPr="00EA6764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C837A3" w:rsidRDefault="00C6045E" w:rsidP="0017794D">
      <w:pPr>
        <w:spacing w:after="150" w:line="240" w:lineRule="auto"/>
        <w:contextualSpacing/>
        <w:jc w:val="both"/>
        <w:rPr>
          <w:color w:val="333333"/>
          <w:sz w:val="28"/>
          <w:szCs w:val="28"/>
          <w:lang w:val="kk-KZ"/>
        </w:rPr>
      </w:pPr>
      <w:r w:rsidRPr="00C6045E">
        <w:rPr>
          <w:color w:val="333333"/>
          <w:sz w:val="28"/>
          <w:szCs w:val="28"/>
          <w:lang w:val="kk-KZ"/>
        </w:rPr>
        <w:t xml:space="preserve"> </w:t>
      </w:r>
      <w:r w:rsidRPr="00C6045E">
        <w:rPr>
          <w:color w:val="333333"/>
          <w:sz w:val="28"/>
          <w:szCs w:val="28"/>
          <w:lang w:val="kk-KZ"/>
        </w:rPr>
        <w:tab/>
      </w:r>
    </w:p>
    <w:p w:rsidR="00C837A3" w:rsidRDefault="00C837A3" w:rsidP="0017794D">
      <w:pPr>
        <w:spacing w:after="150" w:line="240" w:lineRule="auto"/>
        <w:contextualSpacing/>
        <w:jc w:val="both"/>
        <w:rPr>
          <w:color w:val="333333"/>
          <w:sz w:val="28"/>
          <w:szCs w:val="28"/>
          <w:lang w:val="kk-KZ"/>
        </w:rPr>
      </w:pPr>
    </w:p>
    <w:p w:rsidR="009412A9" w:rsidRDefault="009412A9" w:rsidP="005C70BE">
      <w:pPr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Қазақстан Республикасы </w:t>
      </w:r>
    </w:p>
    <w:p w:rsidR="00DF6FA4" w:rsidRPr="0017794D" w:rsidRDefault="009412A9" w:rsidP="005C70BE">
      <w:pPr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Парламенті Мәжілісінің </w:t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депутаты </w:t>
      </w:r>
      <w:r w:rsidR="00C6045E" w:rsidRPr="0017794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17794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</w:t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 w:rsidR="005C70B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C6045E" w:rsidRPr="0017794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К. Мұсырман</w:t>
      </w:r>
    </w:p>
    <w:p w:rsidR="00D5202D" w:rsidRPr="0017794D" w:rsidRDefault="00D5202D" w:rsidP="0017794D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02A2F" w:rsidRPr="0017794D" w:rsidRDefault="00702A2F" w:rsidP="00045CB2">
      <w:pPr>
        <w:spacing w:after="15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471F5" w:rsidRPr="0017794D" w:rsidRDefault="000471F5" w:rsidP="00C837A3">
      <w:pPr>
        <w:spacing w:after="150" w:line="240" w:lineRule="auto"/>
        <w:contextualSpacing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0471F5" w:rsidRPr="0017794D" w:rsidSect="00C837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E127F"/>
    <w:multiLevelType w:val="multilevel"/>
    <w:tmpl w:val="AB14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E35C9"/>
    <w:multiLevelType w:val="multilevel"/>
    <w:tmpl w:val="4D1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3B"/>
    <w:rsid w:val="000312EA"/>
    <w:rsid w:val="00045CB2"/>
    <w:rsid w:val="000471F5"/>
    <w:rsid w:val="000C4B40"/>
    <w:rsid w:val="000F7BA9"/>
    <w:rsid w:val="0017794D"/>
    <w:rsid w:val="001B0596"/>
    <w:rsid w:val="001D183D"/>
    <w:rsid w:val="00243F12"/>
    <w:rsid w:val="0026271D"/>
    <w:rsid w:val="003902D8"/>
    <w:rsid w:val="00392137"/>
    <w:rsid w:val="003D796D"/>
    <w:rsid w:val="003E7B48"/>
    <w:rsid w:val="00464E82"/>
    <w:rsid w:val="004941DE"/>
    <w:rsid w:val="00556E2B"/>
    <w:rsid w:val="00586F3B"/>
    <w:rsid w:val="005C70BE"/>
    <w:rsid w:val="005D49E1"/>
    <w:rsid w:val="006203E9"/>
    <w:rsid w:val="00627E8F"/>
    <w:rsid w:val="00635861"/>
    <w:rsid w:val="00702A2F"/>
    <w:rsid w:val="00715565"/>
    <w:rsid w:val="00773A97"/>
    <w:rsid w:val="0083768E"/>
    <w:rsid w:val="00857ABB"/>
    <w:rsid w:val="008E6AF1"/>
    <w:rsid w:val="009412A9"/>
    <w:rsid w:val="00960505"/>
    <w:rsid w:val="00C6045E"/>
    <w:rsid w:val="00C8077F"/>
    <w:rsid w:val="00C837A3"/>
    <w:rsid w:val="00D17B3D"/>
    <w:rsid w:val="00D5202D"/>
    <w:rsid w:val="00DA242C"/>
    <w:rsid w:val="00DE062C"/>
    <w:rsid w:val="00DF6FA4"/>
    <w:rsid w:val="00E03E2B"/>
    <w:rsid w:val="00E17A5E"/>
    <w:rsid w:val="00E80ABF"/>
    <w:rsid w:val="00EA6764"/>
    <w:rsid w:val="00F340B9"/>
    <w:rsid w:val="00FB1912"/>
    <w:rsid w:val="00F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B45CB-0C02-4CE3-B356-6E1A31A7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E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5202D"/>
    <w:rPr>
      <w:b/>
      <w:bCs/>
    </w:rPr>
  </w:style>
  <w:style w:type="paragraph" w:styleId="a6">
    <w:name w:val="Normal (Web)"/>
    <w:basedOn w:val="a"/>
    <w:uiPriority w:val="99"/>
    <w:semiHidden/>
    <w:unhideWhenUsed/>
    <w:rsid w:val="00D520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698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1646116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835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30326919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74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77DC-694A-4712-AA16-7DAC113E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38</cp:revision>
  <dcterms:created xsi:type="dcterms:W3CDTF">2017-10-02T08:08:00Z</dcterms:created>
  <dcterms:modified xsi:type="dcterms:W3CDTF">2017-10-11T08:03:00Z</dcterms:modified>
</cp:coreProperties>
</file>