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CED" w:rsidRPr="00C02D5E" w:rsidRDefault="00466CED" w:rsidP="00466CED">
      <w:pPr>
        <w:pStyle w:val="a3"/>
        <w:rPr>
          <w:rFonts w:ascii="Times New Roman" w:hAnsi="Times New Roman"/>
          <w:sz w:val="20"/>
          <w:szCs w:val="20"/>
          <w:lang w:val="kk-KZ"/>
        </w:rPr>
      </w:pPr>
    </w:p>
    <w:p w:rsidR="00466CED" w:rsidRPr="00C02D5E" w:rsidRDefault="00466CED" w:rsidP="00466CED">
      <w:pPr>
        <w:pStyle w:val="a3"/>
        <w:rPr>
          <w:rFonts w:ascii="Times New Roman" w:hAnsi="Times New Roman"/>
          <w:sz w:val="20"/>
          <w:szCs w:val="20"/>
          <w:lang w:val="kk-KZ"/>
        </w:rPr>
      </w:pPr>
    </w:p>
    <w:p w:rsidR="004B59AC" w:rsidRDefault="004B59AC" w:rsidP="00466CED">
      <w:pPr>
        <w:pStyle w:val="a3"/>
        <w:rPr>
          <w:rFonts w:ascii="Times New Roman" w:hAnsi="Times New Roman"/>
          <w:sz w:val="28"/>
          <w:szCs w:val="28"/>
          <w:lang w:val="kk-KZ"/>
        </w:rPr>
      </w:pPr>
    </w:p>
    <w:p w:rsidR="004B59AC" w:rsidRDefault="004B59AC" w:rsidP="00466CED">
      <w:pPr>
        <w:pStyle w:val="a3"/>
        <w:rPr>
          <w:rFonts w:ascii="Times New Roman" w:hAnsi="Times New Roman"/>
          <w:sz w:val="28"/>
          <w:szCs w:val="28"/>
          <w:lang w:val="kk-KZ"/>
        </w:rPr>
      </w:pPr>
    </w:p>
    <w:p w:rsidR="004B59AC" w:rsidRDefault="004B59AC" w:rsidP="00466CED">
      <w:pPr>
        <w:pStyle w:val="a3"/>
        <w:rPr>
          <w:rFonts w:ascii="Times New Roman" w:hAnsi="Times New Roman"/>
          <w:sz w:val="28"/>
          <w:szCs w:val="28"/>
          <w:lang w:val="kk-KZ"/>
        </w:rPr>
      </w:pPr>
    </w:p>
    <w:p w:rsidR="004B59AC" w:rsidRDefault="004B59AC" w:rsidP="00466CED">
      <w:pPr>
        <w:pStyle w:val="a3"/>
        <w:rPr>
          <w:rFonts w:ascii="Times New Roman" w:hAnsi="Times New Roman"/>
          <w:sz w:val="28"/>
          <w:szCs w:val="28"/>
          <w:lang w:val="kk-KZ"/>
        </w:rPr>
      </w:pPr>
    </w:p>
    <w:p w:rsidR="004B59AC" w:rsidRDefault="004B59AC" w:rsidP="00466CED">
      <w:pPr>
        <w:pStyle w:val="a3"/>
        <w:rPr>
          <w:rFonts w:ascii="Times New Roman" w:hAnsi="Times New Roman"/>
          <w:sz w:val="28"/>
          <w:szCs w:val="28"/>
          <w:lang w:val="kk-KZ"/>
        </w:rPr>
      </w:pPr>
    </w:p>
    <w:p w:rsidR="004B59AC" w:rsidRDefault="004B59AC" w:rsidP="00466CED">
      <w:pPr>
        <w:pStyle w:val="a3"/>
        <w:rPr>
          <w:rFonts w:ascii="Times New Roman" w:hAnsi="Times New Roman"/>
          <w:sz w:val="28"/>
          <w:szCs w:val="28"/>
          <w:lang w:val="kk-KZ"/>
        </w:rPr>
      </w:pPr>
    </w:p>
    <w:p w:rsidR="004B59AC" w:rsidRDefault="004B59AC" w:rsidP="00466CED">
      <w:pPr>
        <w:pStyle w:val="a3"/>
        <w:rPr>
          <w:rFonts w:ascii="Times New Roman" w:hAnsi="Times New Roman"/>
          <w:sz w:val="28"/>
          <w:szCs w:val="28"/>
          <w:lang w:val="kk-KZ"/>
        </w:rPr>
      </w:pPr>
    </w:p>
    <w:p w:rsidR="004B59AC" w:rsidRDefault="004B59AC" w:rsidP="00466CED">
      <w:pPr>
        <w:pStyle w:val="a3"/>
        <w:rPr>
          <w:rFonts w:ascii="Times New Roman" w:hAnsi="Times New Roman"/>
          <w:sz w:val="28"/>
          <w:szCs w:val="28"/>
          <w:lang w:val="kk-KZ"/>
        </w:rPr>
      </w:pPr>
    </w:p>
    <w:p w:rsidR="004B59AC" w:rsidRDefault="004B59AC" w:rsidP="00466CED">
      <w:pPr>
        <w:pStyle w:val="a3"/>
        <w:rPr>
          <w:rFonts w:ascii="Times New Roman" w:hAnsi="Times New Roman"/>
          <w:sz w:val="28"/>
          <w:szCs w:val="28"/>
          <w:lang w:val="kk-KZ"/>
        </w:rPr>
      </w:pPr>
    </w:p>
    <w:p w:rsidR="004B59AC" w:rsidRDefault="004B59AC" w:rsidP="00466CED">
      <w:pPr>
        <w:pStyle w:val="a3"/>
        <w:rPr>
          <w:rFonts w:ascii="Times New Roman" w:hAnsi="Times New Roman"/>
          <w:sz w:val="28"/>
          <w:szCs w:val="28"/>
          <w:lang w:val="kk-KZ"/>
        </w:rPr>
      </w:pPr>
    </w:p>
    <w:p w:rsidR="00466CED" w:rsidRDefault="00466CED" w:rsidP="00466CED">
      <w:pPr>
        <w:pStyle w:val="a3"/>
        <w:rPr>
          <w:rFonts w:ascii="Times New Roman" w:hAnsi="Times New Roman"/>
          <w:b/>
          <w:sz w:val="28"/>
          <w:szCs w:val="28"/>
          <w:lang w:val="kk-KZ"/>
        </w:rPr>
      </w:pPr>
      <w:bookmarkStart w:id="0" w:name="_GoBack"/>
      <w:bookmarkEnd w:id="0"/>
      <w:r w:rsidRPr="00D6420A">
        <w:rPr>
          <w:rFonts w:ascii="Times New Roman" w:hAnsi="Times New Roman"/>
          <w:sz w:val="28"/>
          <w:szCs w:val="28"/>
          <w:lang w:val="kk-KZ"/>
        </w:rPr>
        <w:t xml:space="preserve">2017 жылғы </w:t>
      </w:r>
      <w:r>
        <w:rPr>
          <w:rFonts w:ascii="Times New Roman" w:hAnsi="Times New Roman"/>
          <w:sz w:val="28"/>
          <w:szCs w:val="28"/>
          <w:lang w:val="kk-KZ"/>
        </w:rPr>
        <w:t>15 қарашада</w:t>
      </w:r>
      <w:r>
        <w:rPr>
          <w:rFonts w:ascii="Times New Roman" w:hAnsi="Times New Roman"/>
          <w:b/>
          <w:sz w:val="28"/>
          <w:szCs w:val="28"/>
          <w:lang w:val="kk-KZ"/>
        </w:rPr>
        <w:t xml:space="preserve">                                  </w:t>
      </w:r>
      <w:r w:rsidR="00ED2761">
        <w:rPr>
          <w:rFonts w:ascii="Times New Roman" w:hAnsi="Times New Roman"/>
          <w:b/>
          <w:sz w:val="28"/>
          <w:szCs w:val="28"/>
          <w:lang w:val="kk-KZ"/>
        </w:rPr>
        <w:t xml:space="preserve">  </w:t>
      </w:r>
      <w:r>
        <w:rPr>
          <w:rFonts w:ascii="Times New Roman" w:hAnsi="Times New Roman"/>
          <w:b/>
          <w:sz w:val="28"/>
          <w:szCs w:val="28"/>
          <w:lang w:val="kk-KZ"/>
        </w:rPr>
        <w:t xml:space="preserve">  Қазақстан Республикасы</w:t>
      </w:r>
    </w:p>
    <w:p w:rsidR="00466CED" w:rsidRDefault="00466CED" w:rsidP="00466CED">
      <w:pPr>
        <w:pStyle w:val="a3"/>
        <w:rPr>
          <w:rFonts w:ascii="Times New Roman" w:hAnsi="Times New Roman"/>
          <w:b/>
          <w:sz w:val="28"/>
          <w:szCs w:val="28"/>
          <w:lang w:val="kk-KZ"/>
        </w:rPr>
      </w:pPr>
      <w:r w:rsidRPr="00D6420A">
        <w:rPr>
          <w:rFonts w:ascii="Times New Roman" w:hAnsi="Times New Roman"/>
          <w:sz w:val="28"/>
          <w:szCs w:val="28"/>
          <w:lang w:val="kk-KZ"/>
        </w:rPr>
        <w:t>жарияланды</w:t>
      </w:r>
      <w:r>
        <w:rPr>
          <w:rFonts w:ascii="Times New Roman" w:hAnsi="Times New Roman"/>
          <w:b/>
          <w:sz w:val="28"/>
          <w:szCs w:val="28"/>
          <w:lang w:val="kk-KZ"/>
        </w:rPr>
        <w:t xml:space="preserve">                                                    </w:t>
      </w:r>
      <w:r w:rsidR="00ED2761">
        <w:rPr>
          <w:rFonts w:ascii="Times New Roman" w:hAnsi="Times New Roman"/>
          <w:b/>
          <w:sz w:val="28"/>
          <w:szCs w:val="28"/>
          <w:lang w:val="kk-KZ"/>
        </w:rPr>
        <w:t xml:space="preserve">  </w:t>
      </w:r>
      <w:r>
        <w:rPr>
          <w:rFonts w:ascii="Times New Roman" w:hAnsi="Times New Roman"/>
          <w:b/>
          <w:sz w:val="28"/>
          <w:szCs w:val="28"/>
          <w:lang w:val="kk-KZ"/>
        </w:rPr>
        <w:t xml:space="preserve">      </w:t>
      </w:r>
      <w:r w:rsidRPr="00466CED">
        <w:rPr>
          <w:rFonts w:ascii="Times New Roman" w:hAnsi="Times New Roman"/>
          <w:b/>
          <w:sz w:val="28"/>
          <w:szCs w:val="28"/>
          <w:lang w:val="kk-KZ"/>
        </w:rPr>
        <w:t>Премьер-Министрінің</w:t>
      </w:r>
      <w:r>
        <w:rPr>
          <w:rFonts w:ascii="Times New Roman" w:hAnsi="Times New Roman"/>
          <w:b/>
          <w:sz w:val="28"/>
          <w:szCs w:val="28"/>
          <w:lang w:val="kk-KZ"/>
        </w:rPr>
        <w:t xml:space="preserve"> </w:t>
      </w:r>
    </w:p>
    <w:p w:rsidR="00BC1B32" w:rsidRPr="00466CED" w:rsidRDefault="00466CED" w:rsidP="00ED2761">
      <w:pPr>
        <w:spacing w:after="0" w:line="240" w:lineRule="auto"/>
        <w:ind w:left="5664"/>
        <w:jc w:val="both"/>
        <w:rPr>
          <w:rFonts w:ascii="Times New Roman" w:hAnsi="Times New Roman"/>
          <w:b/>
          <w:sz w:val="28"/>
          <w:szCs w:val="28"/>
          <w:lang w:val="kk-KZ"/>
        </w:rPr>
      </w:pPr>
      <w:r w:rsidRPr="00466CED">
        <w:rPr>
          <w:rFonts w:ascii="Times New Roman" w:hAnsi="Times New Roman"/>
          <w:b/>
          <w:sz w:val="28"/>
          <w:szCs w:val="28"/>
          <w:lang w:val="kk-KZ"/>
        </w:rPr>
        <w:t>бірінші орынбасары</w:t>
      </w:r>
      <w:r>
        <w:rPr>
          <w:rFonts w:ascii="Times New Roman" w:hAnsi="Times New Roman"/>
          <w:b/>
          <w:sz w:val="28"/>
          <w:szCs w:val="28"/>
          <w:lang w:val="kk-KZ"/>
        </w:rPr>
        <w:t xml:space="preserve"> </w:t>
      </w:r>
    </w:p>
    <w:p w:rsidR="00E566DC" w:rsidRPr="00466CED" w:rsidRDefault="00E566DC" w:rsidP="00ED2761">
      <w:pPr>
        <w:pStyle w:val="a3"/>
        <w:ind w:left="5664"/>
        <w:rPr>
          <w:rFonts w:ascii="Times New Roman" w:hAnsi="Times New Roman"/>
          <w:b/>
          <w:color w:val="000000" w:themeColor="text1"/>
          <w:sz w:val="28"/>
          <w:szCs w:val="28"/>
          <w:lang w:val="kk-KZ"/>
        </w:rPr>
      </w:pPr>
      <w:r w:rsidRPr="00466CED">
        <w:rPr>
          <w:rFonts w:ascii="Times New Roman" w:hAnsi="Times New Roman"/>
          <w:b/>
          <w:bCs/>
          <w:color w:val="000000" w:themeColor="text1"/>
          <w:sz w:val="28"/>
          <w:szCs w:val="28"/>
          <w:lang w:val="kk-KZ"/>
        </w:rPr>
        <w:t>А.Ұ. Маминге</w:t>
      </w:r>
    </w:p>
    <w:p w:rsidR="00BC1B32" w:rsidRPr="00466CED" w:rsidRDefault="00BC1B32" w:rsidP="00BC1B32">
      <w:pPr>
        <w:pStyle w:val="a3"/>
        <w:ind w:firstLine="709"/>
        <w:jc w:val="center"/>
        <w:rPr>
          <w:rFonts w:ascii="Times New Roman" w:hAnsi="Times New Roman"/>
          <w:b/>
          <w:sz w:val="28"/>
          <w:szCs w:val="28"/>
          <w:lang w:val="kk-KZ"/>
        </w:rPr>
      </w:pPr>
    </w:p>
    <w:p w:rsidR="00BC1B32" w:rsidRPr="00466CED" w:rsidRDefault="00BC1B32" w:rsidP="00BC1B32">
      <w:pPr>
        <w:pStyle w:val="a3"/>
        <w:ind w:firstLine="709"/>
        <w:jc w:val="center"/>
        <w:rPr>
          <w:rFonts w:ascii="Times New Roman" w:hAnsi="Times New Roman"/>
          <w:b/>
          <w:sz w:val="28"/>
          <w:szCs w:val="28"/>
          <w:lang w:val="kk-KZ"/>
        </w:rPr>
      </w:pPr>
    </w:p>
    <w:p w:rsidR="00BC1B32" w:rsidRPr="00466CED" w:rsidRDefault="00BC1B32" w:rsidP="00BC1B32">
      <w:pPr>
        <w:pStyle w:val="a3"/>
        <w:ind w:firstLine="709"/>
        <w:jc w:val="center"/>
        <w:rPr>
          <w:rFonts w:ascii="Times New Roman" w:hAnsi="Times New Roman"/>
          <w:b/>
          <w:sz w:val="28"/>
          <w:szCs w:val="28"/>
          <w:lang w:val="kk-KZ"/>
        </w:rPr>
      </w:pPr>
      <w:r w:rsidRPr="00466CED">
        <w:rPr>
          <w:rFonts w:ascii="Times New Roman" w:hAnsi="Times New Roman"/>
          <w:b/>
          <w:sz w:val="28"/>
          <w:szCs w:val="28"/>
          <w:lang w:val="kk-KZ"/>
        </w:rPr>
        <w:t>Депутаттық сауал</w:t>
      </w:r>
    </w:p>
    <w:p w:rsidR="00BC1B32" w:rsidRPr="00466CED" w:rsidRDefault="00BC1B32" w:rsidP="00BC1B32">
      <w:pPr>
        <w:pStyle w:val="a3"/>
        <w:ind w:firstLine="709"/>
        <w:jc w:val="center"/>
        <w:rPr>
          <w:rFonts w:ascii="Times New Roman" w:hAnsi="Times New Roman"/>
          <w:b/>
          <w:sz w:val="28"/>
          <w:szCs w:val="28"/>
          <w:lang w:val="kk-KZ"/>
        </w:rPr>
      </w:pPr>
    </w:p>
    <w:p w:rsidR="00BC1B32" w:rsidRPr="00466CED" w:rsidRDefault="00BC1B32" w:rsidP="00BC1B32">
      <w:pPr>
        <w:pStyle w:val="a3"/>
        <w:ind w:firstLine="709"/>
        <w:jc w:val="center"/>
        <w:rPr>
          <w:rFonts w:ascii="Times New Roman" w:hAnsi="Times New Roman"/>
          <w:b/>
          <w:sz w:val="28"/>
          <w:szCs w:val="28"/>
          <w:shd w:val="clear" w:color="auto" w:fill="FFFFFF"/>
          <w:lang w:val="kk-KZ"/>
        </w:rPr>
      </w:pPr>
      <w:r w:rsidRPr="00466CED">
        <w:rPr>
          <w:rFonts w:ascii="Times New Roman" w:hAnsi="Times New Roman"/>
          <w:b/>
          <w:sz w:val="28"/>
          <w:szCs w:val="28"/>
          <w:lang w:val="kk-KZ"/>
        </w:rPr>
        <w:t>Құрметті</w:t>
      </w:r>
      <w:r w:rsidRPr="00466CED">
        <w:rPr>
          <w:rFonts w:ascii="Times New Roman" w:hAnsi="Times New Roman"/>
          <w:sz w:val="28"/>
          <w:szCs w:val="28"/>
          <w:shd w:val="clear" w:color="auto" w:fill="FFFFFF"/>
          <w:lang w:val="kk-KZ"/>
        </w:rPr>
        <w:t xml:space="preserve"> </w:t>
      </w:r>
      <w:r w:rsidR="00E566DC" w:rsidRPr="00466CED">
        <w:rPr>
          <w:rFonts w:ascii="Times New Roman" w:hAnsi="Times New Roman"/>
          <w:b/>
          <w:color w:val="000000" w:themeColor="text1"/>
          <w:sz w:val="28"/>
          <w:szCs w:val="28"/>
          <w:lang w:val="kk-KZ"/>
        </w:rPr>
        <w:t>Асқар Ұзақбайұлы</w:t>
      </w:r>
      <w:r w:rsidRPr="00466CED">
        <w:rPr>
          <w:rFonts w:ascii="Times New Roman" w:hAnsi="Times New Roman"/>
          <w:b/>
          <w:color w:val="000000" w:themeColor="text1"/>
          <w:sz w:val="28"/>
          <w:szCs w:val="28"/>
          <w:shd w:val="clear" w:color="auto" w:fill="FFFFFF"/>
          <w:lang w:val="kk-KZ"/>
        </w:rPr>
        <w:t>!</w:t>
      </w:r>
    </w:p>
    <w:p w:rsidR="00CC0C1A" w:rsidRPr="00466CED" w:rsidRDefault="00CC0C1A" w:rsidP="004E6550">
      <w:pPr>
        <w:spacing w:after="0" w:line="240" w:lineRule="auto"/>
        <w:jc w:val="both"/>
        <w:rPr>
          <w:rFonts w:ascii="Times New Roman" w:hAnsi="Times New Roman" w:cs="Times New Roman"/>
          <w:sz w:val="28"/>
          <w:szCs w:val="28"/>
          <w:shd w:val="clear" w:color="auto" w:fill="FFFFFF"/>
          <w:lang w:val="kk-KZ"/>
        </w:rPr>
      </w:pPr>
    </w:p>
    <w:p w:rsidR="00466CED" w:rsidRPr="00466CED" w:rsidRDefault="00466CED" w:rsidP="00466CED">
      <w:pPr>
        <w:pStyle w:val="a4"/>
        <w:spacing w:before="0" w:beforeAutospacing="0" w:after="0" w:afterAutospacing="0"/>
        <w:ind w:firstLine="709"/>
        <w:jc w:val="both"/>
        <w:rPr>
          <w:sz w:val="28"/>
          <w:szCs w:val="28"/>
          <w:lang w:val="kk-KZ"/>
        </w:rPr>
      </w:pPr>
      <w:r w:rsidRPr="00466CED">
        <w:rPr>
          <w:sz w:val="28"/>
          <w:szCs w:val="28"/>
          <w:lang w:val="kk-KZ"/>
        </w:rPr>
        <w:t>Биылғы егін ору науқанының нәтижесі айтарлықтай табысты болғаны баршамызға мәлім. Ауыл шаруашылығы министрліг</w:t>
      </w:r>
      <w:r w:rsidR="00ED2761">
        <w:rPr>
          <w:sz w:val="28"/>
          <w:szCs w:val="28"/>
          <w:lang w:val="kk-KZ"/>
        </w:rPr>
        <w:t>інің ресми мәліметтеріне сәйкес</w:t>
      </w:r>
      <w:r w:rsidRPr="00466CED">
        <w:rPr>
          <w:sz w:val="28"/>
          <w:szCs w:val="28"/>
          <w:lang w:val="kk-KZ"/>
        </w:rPr>
        <w:t xml:space="preserve"> астықтың жалпы жиынтығы 21 миллионнан астам тоннаны құрады. Осының үштен екі бөлігі халықаралық стандарттарға сай келетін жоғары сапалы өнім. </w:t>
      </w:r>
    </w:p>
    <w:p w:rsidR="00466CED" w:rsidRPr="00466CED" w:rsidRDefault="00466CED" w:rsidP="00466CED">
      <w:pPr>
        <w:pStyle w:val="a4"/>
        <w:spacing w:before="0" w:beforeAutospacing="0" w:after="0" w:afterAutospacing="0"/>
        <w:ind w:firstLine="709"/>
        <w:jc w:val="both"/>
        <w:rPr>
          <w:sz w:val="28"/>
          <w:szCs w:val="28"/>
          <w:lang w:val="kk-KZ"/>
        </w:rPr>
      </w:pPr>
      <w:r w:rsidRPr="00466CED">
        <w:rPr>
          <w:sz w:val="28"/>
          <w:szCs w:val="28"/>
          <w:lang w:val="kk-KZ"/>
        </w:rPr>
        <w:t xml:space="preserve">Ендігі мәселе жинап-терген өнімді іске жарату, яғни уақытылы ішкі және сыртқы нарыққа тасымалдауда. </w:t>
      </w:r>
    </w:p>
    <w:p w:rsidR="00466CED" w:rsidRPr="00466CED" w:rsidRDefault="00466CED" w:rsidP="00466CED">
      <w:pPr>
        <w:spacing w:after="0" w:line="240" w:lineRule="auto"/>
        <w:ind w:firstLine="709"/>
        <w:jc w:val="both"/>
        <w:rPr>
          <w:rFonts w:ascii="Times New Roman" w:hAnsi="Times New Roman" w:cs="Times New Roman"/>
          <w:sz w:val="28"/>
          <w:szCs w:val="28"/>
          <w:shd w:val="clear" w:color="auto" w:fill="FFFFFF"/>
          <w:lang w:val="kk-KZ"/>
        </w:rPr>
      </w:pPr>
      <w:r w:rsidRPr="00466CED">
        <w:rPr>
          <w:rFonts w:ascii="Times New Roman" w:eastAsia="Times New Roman" w:hAnsi="Times New Roman" w:cs="Times New Roman"/>
          <w:sz w:val="28"/>
          <w:szCs w:val="28"/>
          <w:lang w:val="kk-KZ" w:eastAsia="ru-RU"/>
        </w:rPr>
        <w:t>Дегенмен,</w:t>
      </w:r>
      <w:r w:rsidRPr="00466CED">
        <w:rPr>
          <w:rFonts w:ascii="Times New Roman" w:hAnsi="Times New Roman" w:cs="Times New Roman"/>
          <w:sz w:val="28"/>
          <w:szCs w:val="28"/>
          <w:shd w:val="clear" w:color="auto" w:fill="FFFFFF"/>
          <w:lang w:val="kk-KZ"/>
        </w:rPr>
        <w:t xml:space="preserve"> жыл сайын астықты сыртқы және ішкі нарыққа шығарғанда келеңсіз жағдайлар орын алып жатады, атап айтқанда астықты тиейтін жүк вагон</w:t>
      </w:r>
      <w:r w:rsidRPr="00466CED">
        <w:rPr>
          <w:rFonts w:ascii="Times New Roman" w:hAnsi="Times New Roman" w:cs="Times New Roman"/>
          <w:sz w:val="28"/>
          <w:szCs w:val="28"/>
          <w:shd w:val="clear" w:color="auto" w:fill="FFFFFF"/>
          <w:lang w:val="kk-KZ"/>
        </w:rPr>
        <w:softHyphen/>
        <w:t>дарының жетіспеушілігі.</w:t>
      </w:r>
      <w:r w:rsidRPr="00466CED">
        <w:rPr>
          <w:rFonts w:ascii="Times New Roman" w:hAnsi="Times New Roman" w:cs="Times New Roman"/>
          <w:sz w:val="28"/>
          <w:szCs w:val="28"/>
          <w:lang w:val="kk-KZ"/>
        </w:rPr>
        <w:t xml:space="preserve"> Осыған байланысты, нарыққа шығарылатын өнімнің басым бөлігі қоймаларда жатып қалады.</w:t>
      </w:r>
      <w:r w:rsidRPr="00466CED">
        <w:rPr>
          <w:rFonts w:ascii="Arial" w:hAnsi="Arial" w:cs="Arial"/>
          <w:sz w:val="28"/>
          <w:szCs w:val="28"/>
          <w:lang w:val="kk-KZ"/>
        </w:rPr>
        <w:t> </w:t>
      </w:r>
      <w:r w:rsidRPr="00466CED">
        <w:rPr>
          <w:rFonts w:ascii="Times New Roman" w:hAnsi="Times New Roman" w:cs="Times New Roman"/>
          <w:sz w:val="28"/>
          <w:szCs w:val="28"/>
          <w:lang w:val="kk-KZ"/>
        </w:rPr>
        <w:t>Осындай жағдай биыл да қайталанып отыр.</w:t>
      </w:r>
    </w:p>
    <w:p w:rsidR="00466CED" w:rsidRPr="00466CED" w:rsidRDefault="00466CED" w:rsidP="00466CED">
      <w:pPr>
        <w:spacing w:after="0" w:line="240" w:lineRule="auto"/>
        <w:ind w:firstLine="709"/>
        <w:jc w:val="both"/>
        <w:rPr>
          <w:rFonts w:ascii="Times New Roman" w:hAnsi="Times New Roman" w:cs="Times New Roman"/>
          <w:sz w:val="28"/>
          <w:szCs w:val="28"/>
          <w:lang w:val="kk-KZ"/>
        </w:rPr>
      </w:pPr>
      <w:r w:rsidRPr="00466CED">
        <w:rPr>
          <w:rFonts w:ascii="Times New Roman" w:hAnsi="Times New Roman" w:cs="Times New Roman"/>
          <w:sz w:val="28"/>
          <w:szCs w:val="28"/>
          <w:shd w:val="clear" w:color="auto" w:fill="FFFFFF"/>
          <w:lang w:val="kk-KZ"/>
        </w:rPr>
        <w:t xml:space="preserve">Мысалы, астықты өлке саналатын Солтүстік Қазақстан облысында бір күнде ғана 654 вагон астық кем тиелген. </w:t>
      </w:r>
      <w:r w:rsidRPr="00466CED">
        <w:rPr>
          <w:rFonts w:ascii="Times New Roman" w:hAnsi="Times New Roman" w:cs="Times New Roman"/>
          <w:sz w:val="28"/>
          <w:szCs w:val="28"/>
          <w:lang w:val="kk-KZ"/>
        </w:rPr>
        <w:t>Тасымал вагондардың жетіспеушілігі Қостанайлық ұн өндірушілерді де тығырыққа тіреп отыр.</w:t>
      </w:r>
      <w:r w:rsidRPr="00466CED">
        <w:rPr>
          <w:rFonts w:ascii="Arial" w:hAnsi="Arial" w:cs="Arial"/>
          <w:sz w:val="28"/>
          <w:szCs w:val="28"/>
          <w:lang w:val="kk-KZ"/>
        </w:rPr>
        <w:t xml:space="preserve"> </w:t>
      </w:r>
      <w:r w:rsidRPr="00466CED">
        <w:rPr>
          <w:rFonts w:ascii="Times New Roman" w:hAnsi="Times New Roman" w:cs="Times New Roman"/>
          <w:sz w:val="28"/>
          <w:szCs w:val="28"/>
          <w:lang w:val="kk-KZ"/>
        </w:rPr>
        <w:t xml:space="preserve">Соңғы екі айда небары 979 жүк вагоны тиелген. Бұл қажетті көлемнің 26 пайызын ғана құрайды. </w:t>
      </w:r>
    </w:p>
    <w:p w:rsidR="00466CED" w:rsidRPr="00466CED" w:rsidRDefault="00466CED" w:rsidP="00466CED">
      <w:pPr>
        <w:spacing w:after="0" w:line="240" w:lineRule="auto"/>
        <w:ind w:firstLine="709"/>
        <w:jc w:val="both"/>
        <w:rPr>
          <w:rFonts w:ascii="Arial" w:hAnsi="Arial" w:cs="Arial"/>
          <w:sz w:val="28"/>
          <w:szCs w:val="28"/>
          <w:lang w:val="kk-KZ"/>
        </w:rPr>
      </w:pPr>
      <w:r w:rsidRPr="00466CED">
        <w:rPr>
          <w:rFonts w:ascii="Times New Roman" w:hAnsi="Times New Roman" w:cs="Times New Roman"/>
          <w:sz w:val="28"/>
          <w:szCs w:val="28"/>
          <w:shd w:val="clear" w:color="auto" w:fill="FFFFFF"/>
          <w:lang w:val="kk-KZ"/>
        </w:rPr>
        <w:t>Қазан айының соңғы күндері астықтың уақтылы жеткізілмеуіне байланысты Оңтүстік Қазақстандағы ірі ұн өндіруші кәсіпорындар жұмысы тоқтап қалуға аз қалды. Аймақтағы ең ірі астық өндіруші «Алтын дән» кәсіпорнының тоқтаусыз жұмыс істеуі үшін тәулігіне 15 вагон шикізат қажет екен. Ал осы көлемдегі шикізатты қамтамасыз ететін вагондар жетіспейді. </w:t>
      </w:r>
    </w:p>
    <w:p w:rsidR="00466CED" w:rsidRPr="00466CED" w:rsidRDefault="00466CED" w:rsidP="00466CED">
      <w:pPr>
        <w:spacing w:after="0" w:line="240" w:lineRule="auto"/>
        <w:ind w:firstLine="709"/>
        <w:jc w:val="both"/>
        <w:rPr>
          <w:rFonts w:ascii="Times New Roman" w:eastAsia="Times New Roman" w:hAnsi="Times New Roman" w:cs="Times New Roman"/>
          <w:sz w:val="28"/>
          <w:szCs w:val="28"/>
          <w:lang w:val="kk-KZ" w:eastAsia="ru-RU"/>
        </w:rPr>
      </w:pPr>
      <w:r w:rsidRPr="00466CED">
        <w:rPr>
          <w:rFonts w:ascii="Times New Roman" w:eastAsia="Times New Roman" w:hAnsi="Times New Roman" w:cs="Times New Roman"/>
          <w:sz w:val="28"/>
          <w:szCs w:val="28"/>
          <w:lang w:val="kk-KZ" w:eastAsia="ru-RU"/>
        </w:rPr>
        <w:t xml:space="preserve">Қазіргі уақытта, </w:t>
      </w:r>
      <w:r w:rsidRPr="00466CED">
        <w:rPr>
          <w:rFonts w:ascii="Times New Roman" w:eastAsia="Times New Roman" w:hAnsi="Times New Roman" w:cs="Times New Roman"/>
          <w:sz w:val="28"/>
          <w:szCs w:val="28"/>
          <w:lang w:val="kk-KZ"/>
        </w:rPr>
        <w:t>астық вагондарының саны 9700-ді құрайды.</w:t>
      </w:r>
      <w:r w:rsidRPr="00466CED">
        <w:rPr>
          <w:rFonts w:ascii="Times New Roman" w:eastAsia="Times New Roman" w:hAnsi="Times New Roman" w:cs="Times New Roman"/>
          <w:sz w:val="28"/>
          <w:szCs w:val="28"/>
          <w:lang w:val="kk-KZ" w:eastAsia="ru-RU"/>
        </w:rPr>
        <w:t xml:space="preserve"> Осы вагондардың басым бөлігінің тозығы жеткен. Оның үстіне, болжам бойынша </w:t>
      </w:r>
      <w:r w:rsidRPr="00466CED">
        <w:rPr>
          <w:rFonts w:ascii="Times New Roman" w:eastAsia="Times New Roman" w:hAnsi="Times New Roman" w:cs="Times New Roman"/>
          <w:sz w:val="28"/>
          <w:szCs w:val="28"/>
          <w:lang w:val="kk-KZ" w:eastAsia="ru-RU"/>
        </w:rPr>
        <w:lastRenderedPageBreak/>
        <w:t>шамамен 7 мыңнан астам жүк вагондары жетіспейді. Оның ішіне, арнайы майлы дақылдар, азық-түлік өнімдерін тасымалдайтын вагондар да кіреді.</w:t>
      </w:r>
    </w:p>
    <w:p w:rsidR="00466CED" w:rsidRPr="00466CED" w:rsidRDefault="00466CED" w:rsidP="00466CED">
      <w:pPr>
        <w:spacing w:after="0" w:line="240" w:lineRule="auto"/>
        <w:ind w:firstLine="709"/>
        <w:jc w:val="both"/>
        <w:rPr>
          <w:rFonts w:ascii="Times New Roman" w:eastAsia="Times New Roman" w:hAnsi="Times New Roman" w:cs="Times New Roman"/>
          <w:sz w:val="28"/>
          <w:szCs w:val="28"/>
          <w:lang w:val="kk-KZ" w:eastAsia="ru-RU"/>
        </w:rPr>
      </w:pPr>
      <w:r w:rsidRPr="00466CED">
        <w:rPr>
          <w:rFonts w:ascii="Times New Roman" w:eastAsia="Times New Roman" w:hAnsi="Times New Roman" w:cs="Times New Roman"/>
          <w:sz w:val="28"/>
          <w:szCs w:val="28"/>
          <w:lang w:val="kk-KZ" w:eastAsia="ru-RU"/>
        </w:rPr>
        <w:t>Осындай жағдайларға қарамастан өзіміздегі бар жүк вагондарының</w:t>
      </w:r>
      <w:r w:rsidRPr="00466CED">
        <w:rPr>
          <w:rFonts w:ascii="Museosans Regular" w:hAnsi="Museosans Regular"/>
          <w:sz w:val="28"/>
          <w:szCs w:val="28"/>
          <w:shd w:val="clear" w:color="auto" w:fill="FFFFFF"/>
          <w:lang w:val="kk-KZ"/>
        </w:rPr>
        <w:t xml:space="preserve"> </w:t>
      </w:r>
      <w:r w:rsidRPr="00466CED">
        <w:rPr>
          <w:rFonts w:ascii="Times New Roman" w:hAnsi="Times New Roman" w:cs="Times New Roman"/>
          <w:sz w:val="28"/>
          <w:szCs w:val="28"/>
          <w:shd w:val="clear" w:color="auto" w:fill="FFFFFF"/>
          <w:lang w:val="kk-KZ"/>
        </w:rPr>
        <w:t>өзін</w:t>
      </w:r>
      <w:r w:rsidRPr="00466CED">
        <w:rPr>
          <w:rFonts w:ascii="Museosans Regular" w:hAnsi="Museosans Regular"/>
          <w:sz w:val="28"/>
          <w:szCs w:val="28"/>
          <w:shd w:val="clear" w:color="auto" w:fill="FFFFFF"/>
          <w:lang w:val="kk-KZ"/>
        </w:rPr>
        <w:t xml:space="preserve"> </w:t>
      </w:r>
      <w:r w:rsidRPr="00466CED">
        <w:rPr>
          <w:rFonts w:ascii="Times New Roman" w:hAnsi="Times New Roman" w:cs="Times New Roman"/>
          <w:sz w:val="28"/>
          <w:szCs w:val="28"/>
          <w:shd w:val="clear" w:color="auto" w:fill="FFFFFF"/>
          <w:lang w:val="kk-KZ"/>
        </w:rPr>
        <w:t>басқа елге жалға берілуі анықталған</w:t>
      </w:r>
      <w:r w:rsidRPr="00466CED">
        <w:rPr>
          <w:rFonts w:ascii="Times New Roman" w:eastAsia="Times New Roman" w:hAnsi="Times New Roman" w:cs="Times New Roman"/>
          <w:sz w:val="28"/>
          <w:szCs w:val="28"/>
          <w:lang w:val="kk-KZ" w:eastAsia="ru-RU"/>
        </w:rPr>
        <w:t xml:space="preserve">. </w:t>
      </w:r>
    </w:p>
    <w:p w:rsidR="00466CED" w:rsidRPr="00466CED" w:rsidRDefault="00466CED" w:rsidP="00466CED">
      <w:pPr>
        <w:spacing w:after="0" w:line="240" w:lineRule="auto"/>
        <w:ind w:firstLine="709"/>
        <w:jc w:val="both"/>
        <w:rPr>
          <w:rFonts w:ascii="Times New Roman" w:eastAsia="Times New Roman" w:hAnsi="Times New Roman" w:cs="Times New Roman"/>
          <w:sz w:val="28"/>
          <w:szCs w:val="28"/>
          <w:lang w:val="kk-KZ" w:eastAsia="ru-RU"/>
        </w:rPr>
      </w:pPr>
      <w:r w:rsidRPr="00466CED">
        <w:rPr>
          <w:rFonts w:ascii="Times New Roman" w:eastAsia="Times New Roman" w:hAnsi="Times New Roman" w:cs="Times New Roman"/>
          <w:sz w:val="28"/>
          <w:szCs w:val="28"/>
          <w:lang w:val="kk-KZ" w:eastAsia="ru-RU"/>
        </w:rPr>
        <w:t>Жоғарыдағы айтылған мәселелер бойынша бір топ әріптестерім Үкіметке тиісті хат та жолдаған болатын.</w:t>
      </w:r>
    </w:p>
    <w:p w:rsidR="00466CED" w:rsidRPr="00466CED" w:rsidRDefault="00466CED" w:rsidP="00466CED">
      <w:pPr>
        <w:pStyle w:val="a4"/>
        <w:shd w:val="clear" w:color="auto" w:fill="FFFFFF"/>
        <w:spacing w:before="0" w:beforeAutospacing="0" w:after="0" w:afterAutospacing="0" w:line="240" w:lineRule="atLeast"/>
        <w:ind w:firstLine="709"/>
        <w:jc w:val="both"/>
        <w:rPr>
          <w:sz w:val="28"/>
          <w:szCs w:val="28"/>
          <w:shd w:val="clear" w:color="auto" w:fill="FFFFFF"/>
          <w:lang w:val="kk-KZ"/>
        </w:rPr>
      </w:pPr>
      <w:r w:rsidRPr="00466CED">
        <w:rPr>
          <w:sz w:val="28"/>
          <w:szCs w:val="28"/>
          <w:shd w:val="clear" w:color="auto" w:fill="FFFFFF"/>
          <w:lang w:val="kk-KZ"/>
        </w:rPr>
        <w:t xml:space="preserve">Осыған байланысты, ауыл шаруашылығы саласы темір жол тасымалына тікелей тәуелді болғандықтан, құрметті </w:t>
      </w:r>
      <w:r w:rsidRPr="00466CED">
        <w:rPr>
          <w:color w:val="000000" w:themeColor="text1"/>
          <w:sz w:val="28"/>
          <w:szCs w:val="28"/>
          <w:lang w:val="kk-KZ"/>
        </w:rPr>
        <w:t>Асқар Ұзақбайұлы</w:t>
      </w:r>
      <w:r w:rsidRPr="00466CED">
        <w:rPr>
          <w:sz w:val="28"/>
          <w:szCs w:val="28"/>
          <w:shd w:val="clear" w:color="auto" w:fill="FFFFFF"/>
          <w:lang w:val="kk-KZ"/>
        </w:rPr>
        <w:t xml:space="preserve">, </w:t>
      </w:r>
      <w:r w:rsidRPr="00466CED">
        <w:rPr>
          <w:sz w:val="28"/>
          <w:szCs w:val="28"/>
          <w:lang w:val="kk-KZ"/>
        </w:rPr>
        <w:t>астықты уақытылы экспорттау және ел ішінде тасымалдау</w:t>
      </w:r>
      <w:r w:rsidRPr="00466CED">
        <w:rPr>
          <w:sz w:val="28"/>
          <w:szCs w:val="28"/>
          <w:shd w:val="clear" w:color="auto" w:fill="FFFFFF"/>
          <w:lang w:val="kk-KZ"/>
        </w:rPr>
        <w:t xml:space="preserve"> үшін </w:t>
      </w:r>
      <w:r w:rsidRPr="00466CED">
        <w:rPr>
          <w:sz w:val="28"/>
          <w:szCs w:val="28"/>
          <w:lang w:val="kk-KZ"/>
        </w:rPr>
        <w:t xml:space="preserve">арнайы вагондарды көбейту мәселесін шешу үшін керекті шараларды қолдануыңызды сұраймын. </w:t>
      </w:r>
    </w:p>
    <w:p w:rsidR="00161EDD" w:rsidRPr="00466CED" w:rsidRDefault="00161EDD" w:rsidP="002E273F">
      <w:pPr>
        <w:spacing w:after="0"/>
        <w:ind w:firstLine="709"/>
        <w:rPr>
          <w:rFonts w:ascii="Times New Roman" w:hAnsi="Times New Roman" w:cs="Times New Roman"/>
          <w:sz w:val="28"/>
          <w:szCs w:val="28"/>
          <w:lang w:val="kk-KZ"/>
        </w:rPr>
      </w:pPr>
    </w:p>
    <w:p w:rsidR="001D0C6E" w:rsidRPr="00466CED" w:rsidRDefault="001D0C6E" w:rsidP="002E273F">
      <w:pPr>
        <w:spacing w:after="0"/>
        <w:ind w:firstLine="709"/>
        <w:rPr>
          <w:rFonts w:ascii="Times New Roman" w:hAnsi="Times New Roman" w:cs="Times New Roman"/>
          <w:sz w:val="28"/>
          <w:szCs w:val="28"/>
          <w:lang w:val="kk-KZ"/>
        </w:rPr>
      </w:pPr>
    </w:p>
    <w:p w:rsidR="001D0C6E" w:rsidRPr="00466CED" w:rsidRDefault="001D0C6E" w:rsidP="001D0C6E">
      <w:pPr>
        <w:pStyle w:val="a4"/>
        <w:shd w:val="clear" w:color="auto" w:fill="FFFFFF"/>
        <w:spacing w:before="0" w:beforeAutospacing="0" w:after="0" w:afterAutospacing="0" w:line="240" w:lineRule="atLeast"/>
        <w:ind w:firstLine="709"/>
        <w:jc w:val="both"/>
        <w:rPr>
          <w:b/>
          <w:sz w:val="28"/>
          <w:szCs w:val="28"/>
          <w:lang w:val="kk-KZ"/>
        </w:rPr>
      </w:pPr>
      <w:r w:rsidRPr="00466CED">
        <w:rPr>
          <w:b/>
          <w:sz w:val="28"/>
          <w:szCs w:val="28"/>
          <w:lang w:val="kk-KZ"/>
        </w:rPr>
        <w:t xml:space="preserve">Құрметпен, </w:t>
      </w:r>
    </w:p>
    <w:p w:rsidR="001D0C6E" w:rsidRPr="00466CED" w:rsidRDefault="001D0C6E" w:rsidP="001D0C6E">
      <w:pPr>
        <w:pStyle w:val="a4"/>
        <w:shd w:val="clear" w:color="auto" w:fill="FFFFFF"/>
        <w:spacing w:before="0" w:beforeAutospacing="0" w:after="0" w:afterAutospacing="0" w:line="240" w:lineRule="atLeast"/>
        <w:ind w:firstLine="709"/>
        <w:jc w:val="both"/>
        <w:rPr>
          <w:b/>
          <w:sz w:val="28"/>
          <w:szCs w:val="28"/>
          <w:lang w:val="kk-KZ"/>
        </w:rPr>
      </w:pPr>
      <w:r w:rsidRPr="00466CED">
        <w:rPr>
          <w:b/>
          <w:sz w:val="28"/>
          <w:szCs w:val="28"/>
          <w:lang w:val="kk-KZ"/>
        </w:rPr>
        <w:t>«Нұр Отан» партиясы</w:t>
      </w:r>
    </w:p>
    <w:p w:rsidR="001D0C6E" w:rsidRPr="00466CED" w:rsidRDefault="001D0C6E" w:rsidP="001D0C6E">
      <w:pPr>
        <w:pStyle w:val="a4"/>
        <w:shd w:val="clear" w:color="auto" w:fill="FFFFFF"/>
        <w:spacing w:before="0" w:beforeAutospacing="0" w:after="0" w:afterAutospacing="0" w:line="240" w:lineRule="atLeast"/>
        <w:ind w:firstLine="709"/>
        <w:jc w:val="both"/>
        <w:rPr>
          <w:b/>
          <w:sz w:val="28"/>
          <w:szCs w:val="28"/>
          <w:lang w:val="kk-KZ"/>
        </w:rPr>
      </w:pPr>
      <w:r w:rsidRPr="00466CED">
        <w:rPr>
          <w:b/>
          <w:sz w:val="28"/>
          <w:szCs w:val="28"/>
          <w:lang w:val="kk-KZ"/>
        </w:rPr>
        <w:t>Фракциясының мүшесі                                              Ж. Дүйсебаев</w:t>
      </w:r>
    </w:p>
    <w:p w:rsidR="00C170B9" w:rsidRPr="00466CED" w:rsidRDefault="00C170B9" w:rsidP="00C170B9">
      <w:pPr>
        <w:pStyle w:val="text-align-center"/>
        <w:shd w:val="clear" w:color="auto" w:fill="FFFFFF"/>
        <w:spacing w:before="0" w:beforeAutospacing="0" w:after="150" w:afterAutospacing="0"/>
        <w:jc w:val="center"/>
        <w:rPr>
          <w:rStyle w:val="a5"/>
          <w:sz w:val="28"/>
          <w:szCs w:val="28"/>
          <w:lang w:val="kk-KZ"/>
        </w:rPr>
      </w:pPr>
    </w:p>
    <w:p w:rsidR="00C170B9" w:rsidRPr="00466CED" w:rsidRDefault="00C170B9" w:rsidP="00C170B9">
      <w:pPr>
        <w:pStyle w:val="text-align-center"/>
        <w:shd w:val="clear" w:color="auto" w:fill="FFFFFF"/>
        <w:spacing w:before="0" w:beforeAutospacing="0" w:after="150" w:afterAutospacing="0"/>
        <w:jc w:val="center"/>
        <w:rPr>
          <w:rStyle w:val="a5"/>
          <w:sz w:val="28"/>
          <w:szCs w:val="28"/>
          <w:lang w:val="kk-KZ"/>
        </w:rPr>
      </w:pPr>
    </w:p>
    <w:p w:rsidR="00C170B9" w:rsidRPr="00466CED" w:rsidRDefault="00C170B9" w:rsidP="00C170B9">
      <w:pPr>
        <w:pStyle w:val="text-align-center"/>
        <w:shd w:val="clear" w:color="auto" w:fill="FFFFFF"/>
        <w:spacing w:before="0" w:beforeAutospacing="0" w:after="150" w:afterAutospacing="0"/>
        <w:jc w:val="center"/>
        <w:rPr>
          <w:rStyle w:val="a5"/>
          <w:sz w:val="28"/>
          <w:szCs w:val="28"/>
          <w:lang w:val="kk-KZ"/>
        </w:rPr>
      </w:pPr>
    </w:p>
    <w:p w:rsidR="00012A98" w:rsidRDefault="00012A98" w:rsidP="00012A98">
      <w:pPr>
        <w:rPr>
          <w:rFonts w:ascii="Times New Roman" w:hAnsi="Times New Roman"/>
          <w:i/>
          <w:noProof/>
          <w:spacing w:val="2"/>
          <w:sz w:val="24"/>
          <w:szCs w:val="24"/>
          <w:lang w:val="kk-KZ"/>
        </w:rPr>
      </w:pPr>
    </w:p>
    <w:p w:rsidR="00012A98" w:rsidRDefault="00012A98" w:rsidP="00012A98">
      <w:pPr>
        <w:rPr>
          <w:rFonts w:ascii="Times New Roman" w:hAnsi="Times New Roman"/>
          <w:i/>
          <w:noProof/>
          <w:spacing w:val="2"/>
          <w:sz w:val="24"/>
          <w:szCs w:val="24"/>
          <w:lang w:val="kk-KZ"/>
        </w:rPr>
      </w:pPr>
    </w:p>
    <w:p w:rsidR="00012A98" w:rsidRDefault="00012A98" w:rsidP="00012A98">
      <w:pPr>
        <w:rPr>
          <w:rFonts w:ascii="Times New Roman" w:hAnsi="Times New Roman"/>
          <w:i/>
          <w:noProof/>
          <w:spacing w:val="2"/>
          <w:sz w:val="24"/>
          <w:szCs w:val="24"/>
          <w:lang w:val="kk-KZ"/>
        </w:rPr>
      </w:pPr>
    </w:p>
    <w:p w:rsidR="00012A98" w:rsidRDefault="00012A98" w:rsidP="00012A98">
      <w:pPr>
        <w:rPr>
          <w:rFonts w:ascii="Times New Roman" w:hAnsi="Times New Roman"/>
          <w:i/>
          <w:noProof/>
          <w:spacing w:val="2"/>
          <w:sz w:val="24"/>
          <w:szCs w:val="24"/>
          <w:lang w:val="kk-KZ"/>
        </w:rPr>
      </w:pPr>
    </w:p>
    <w:p w:rsidR="00012A98" w:rsidRDefault="00012A98" w:rsidP="00012A98">
      <w:pPr>
        <w:rPr>
          <w:rFonts w:ascii="Times New Roman" w:hAnsi="Times New Roman"/>
          <w:i/>
          <w:noProof/>
          <w:spacing w:val="2"/>
          <w:sz w:val="24"/>
          <w:szCs w:val="24"/>
          <w:lang w:val="kk-KZ"/>
        </w:rPr>
      </w:pPr>
    </w:p>
    <w:p w:rsidR="00012A98" w:rsidRDefault="00012A98" w:rsidP="00012A98">
      <w:pPr>
        <w:rPr>
          <w:rFonts w:ascii="Times New Roman" w:hAnsi="Times New Roman"/>
          <w:i/>
          <w:noProof/>
          <w:spacing w:val="2"/>
          <w:sz w:val="24"/>
          <w:szCs w:val="24"/>
          <w:lang w:val="kk-KZ"/>
        </w:rPr>
      </w:pPr>
    </w:p>
    <w:p w:rsidR="00012A98" w:rsidRDefault="00012A98" w:rsidP="00012A98">
      <w:pPr>
        <w:rPr>
          <w:rFonts w:ascii="Times New Roman" w:hAnsi="Times New Roman"/>
          <w:i/>
          <w:noProof/>
          <w:spacing w:val="2"/>
          <w:sz w:val="24"/>
          <w:szCs w:val="24"/>
          <w:lang w:val="kk-KZ"/>
        </w:rPr>
      </w:pPr>
    </w:p>
    <w:p w:rsidR="00012A98" w:rsidRDefault="00012A98" w:rsidP="00012A98">
      <w:pPr>
        <w:rPr>
          <w:rFonts w:ascii="Times New Roman" w:hAnsi="Times New Roman"/>
          <w:i/>
          <w:noProof/>
          <w:spacing w:val="2"/>
          <w:sz w:val="24"/>
          <w:szCs w:val="24"/>
          <w:lang w:val="kk-KZ"/>
        </w:rPr>
      </w:pPr>
    </w:p>
    <w:p w:rsidR="00012A98" w:rsidRDefault="00012A98" w:rsidP="00012A98">
      <w:pPr>
        <w:rPr>
          <w:rFonts w:ascii="Times New Roman" w:hAnsi="Times New Roman"/>
          <w:i/>
          <w:noProof/>
          <w:spacing w:val="2"/>
          <w:sz w:val="24"/>
          <w:szCs w:val="24"/>
          <w:lang w:val="kk-KZ"/>
        </w:rPr>
      </w:pPr>
    </w:p>
    <w:p w:rsidR="00012A98" w:rsidRDefault="00012A98" w:rsidP="00012A98">
      <w:pPr>
        <w:rPr>
          <w:rFonts w:ascii="Times New Roman" w:hAnsi="Times New Roman"/>
          <w:i/>
          <w:noProof/>
          <w:spacing w:val="2"/>
          <w:sz w:val="24"/>
          <w:szCs w:val="24"/>
          <w:lang w:val="kk-KZ"/>
        </w:rPr>
      </w:pPr>
    </w:p>
    <w:p w:rsidR="00012A98" w:rsidRDefault="00012A98" w:rsidP="00012A98">
      <w:pPr>
        <w:rPr>
          <w:rFonts w:ascii="Times New Roman" w:hAnsi="Times New Roman"/>
          <w:i/>
          <w:noProof/>
          <w:spacing w:val="2"/>
          <w:sz w:val="24"/>
          <w:szCs w:val="24"/>
          <w:lang w:val="kk-KZ"/>
        </w:rPr>
      </w:pPr>
    </w:p>
    <w:p w:rsidR="00012A98" w:rsidRDefault="00012A98" w:rsidP="00012A98">
      <w:pPr>
        <w:rPr>
          <w:rFonts w:ascii="Times New Roman" w:hAnsi="Times New Roman"/>
          <w:i/>
          <w:noProof/>
          <w:spacing w:val="2"/>
          <w:sz w:val="24"/>
          <w:szCs w:val="24"/>
          <w:lang w:val="kk-KZ"/>
        </w:rPr>
      </w:pPr>
    </w:p>
    <w:p w:rsidR="00012A98" w:rsidRDefault="00012A98" w:rsidP="00012A98">
      <w:pPr>
        <w:rPr>
          <w:rFonts w:ascii="Times New Roman" w:hAnsi="Times New Roman"/>
          <w:i/>
          <w:noProof/>
          <w:spacing w:val="2"/>
          <w:sz w:val="24"/>
          <w:szCs w:val="24"/>
          <w:lang w:val="kk-KZ"/>
        </w:rPr>
      </w:pPr>
    </w:p>
    <w:p w:rsidR="00012A98" w:rsidRDefault="00012A98" w:rsidP="00012A98">
      <w:pPr>
        <w:rPr>
          <w:rFonts w:ascii="Times New Roman" w:hAnsi="Times New Roman"/>
          <w:i/>
          <w:noProof/>
          <w:spacing w:val="2"/>
          <w:sz w:val="24"/>
          <w:szCs w:val="24"/>
          <w:lang w:val="kk-KZ"/>
        </w:rPr>
      </w:pPr>
    </w:p>
    <w:p w:rsidR="00ED2761" w:rsidRDefault="00ED2761" w:rsidP="00012A98">
      <w:pPr>
        <w:rPr>
          <w:rFonts w:ascii="Times New Roman" w:hAnsi="Times New Roman"/>
          <w:i/>
          <w:noProof/>
          <w:spacing w:val="2"/>
          <w:sz w:val="24"/>
          <w:szCs w:val="24"/>
          <w:lang w:val="kk-KZ"/>
        </w:rPr>
      </w:pPr>
    </w:p>
    <w:p w:rsidR="00C02D5E" w:rsidRDefault="00C02D5E" w:rsidP="00012A98">
      <w:pPr>
        <w:rPr>
          <w:rFonts w:ascii="Times New Roman" w:hAnsi="Times New Roman"/>
          <w:i/>
          <w:noProof/>
          <w:spacing w:val="2"/>
          <w:sz w:val="24"/>
          <w:szCs w:val="24"/>
          <w:lang w:val="kk-KZ"/>
        </w:rPr>
      </w:pPr>
    </w:p>
    <w:p w:rsidR="00012A98" w:rsidRDefault="00012A98" w:rsidP="00012A98">
      <w:pPr>
        <w:rPr>
          <w:rFonts w:ascii="Times New Roman" w:hAnsi="Times New Roman"/>
          <w:i/>
          <w:noProof/>
          <w:spacing w:val="2"/>
          <w:sz w:val="24"/>
          <w:szCs w:val="24"/>
          <w:lang w:val="kk-KZ"/>
        </w:rPr>
      </w:pPr>
    </w:p>
    <w:p w:rsidR="00012A98" w:rsidRPr="008B4A2F" w:rsidRDefault="00012A98" w:rsidP="00012A98">
      <w:pPr>
        <w:spacing w:after="0" w:line="240" w:lineRule="atLeast"/>
        <w:rPr>
          <w:rFonts w:ascii="Times New Roman" w:hAnsi="Times New Roman"/>
          <w:i/>
          <w:noProof/>
          <w:spacing w:val="2"/>
          <w:sz w:val="24"/>
          <w:szCs w:val="24"/>
          <w:lang w:val="kk-KZ"/>
        </w:rPr>
      </w:pPr>
      <w:r w:rsidRPr="008B4A2F">
        <w:rPr>
          <w:rFonts w:ascii="Times New Roman" w:hAnsi="Times New Roman"/>
          <w:i/>
          <w:noProof/>
          <w:spacing w:val="2"/>
          <w:sz w:val="24"/>
          <w:szCs w:val="24"/>
          <w:lang w:val="kk-KZ"/>
        </w:rPr>
        <w:t>Орын: Дюшева</w:t>
      </w:r>
      <w:r w:rsidR="006E78E0" w:rsidRPr="006E78E0">
        <w:rPr>
          <w:rFonts w:ascii="Times New Roman" w:hAnsi="Times New Roman"/>
          <w:i/>
          <w:noProof/>
          <w:spacing w:val="2"/>
          <w:sz w:val="24"/>
          <w:szCs w:val="24"/>
          <w:lang w:val="kk-KZ"/>
        </w:rPr>
        <w:t xml:space="preserve"> </w:t>
      </w:r>
      <w:r w:rsidR="006E78E0" w:rsidRPr="008B4A2F">
        <w:rPr>
          <w:rFonts w:ascii="Times New Roman" w:hAnsi="Times New Roman"/>
          <w:i/>
          <w:noProof/>
          <w:spacing w:val="2"/>
          <w:sz w:val="24"/>
          <w:szCs w:val="24"/>
          <w:lang w:val="kk-KZ"/>
        </w:rPr>
        <w:t>М.</w:t>
      </w:r>
      <w:r w:rsidR="006E78E0">
        <w:rPr>
          <w:rFonts w:ascii="Times New Roman" w:hAnsi="Times New Roman"/>
          <w:i/>
          <w:noProof/>
          <w:spacing w:val="2"/>
          <w:sz w:val="24"/>
          <w:szCs w:val="24"/>
          <w:lang w:val="kk-KZ"/>
        </w:rPr>
        <w:t>Е.</w:t>
      </w:r>
    </w:p>
    <w:p w:rsidR="001D0C6E" w:rsidRPr="00012A98" w:rsidRDefault="00012A98" w:rsidP="00012A98">
      <w:pPr>
        <w:spacing w:after="0" w:line="240" w:lineRule="atLeast"/>
        <w:rPr>
          <w:rFonts w:ascii="Times New Roman" w:hAnsi="Times New Roman"/>
          <w:i/>
          <w:noProof/>
          <w:spacing w:val="2"/>
          <w:sz w:val="24"/>
          <w:szCs w:val="24"/>
          <w:lang w:val="kk-KZ"/>
        </w:rPr>
      </w:pPr>
      <w:r w:rsidRPr="008B4A2F">
        <w:rPr>
          <w:rFonts w:ascii="Times New Roman" w:hAnsi="Times New Roman"/>
          <w:i/>
          <w:noProof/>
          <w:spacing w:val="2"/>
          <w:sz w:val="24"/>
          <w:szCs w:val="24"/>
          <w:lang w:val="kk-KZ"/>
        </w:rPr>
        <w:t xml:space="preserve">тел. 74-64-16  </w:t>
      </w:r>
    </w:p>
    <w:sectPr w:rsidR="001D0C6E" w:rsidRPr="00012A98" w:rsidSect="00C02D5E">
      <w:footerReference w:type="default" r:id="rId7"/>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145" w:rsidRDefault="007D3145" w:rsidP="00012A98">
      <w:pPr>
        <w:spacing w:after="0" w:line="240" w:lineRule="auto"/>
      </w:pPr>
      <w:r>
        <w:separator/>
      </w:r>
    </w:p>
  </w:endnote>
  <w:endnote w:type="continuationSeparator" w:id="0">
    <w:p w:rsidR="007D3145" w:rsidRDefault="007D3145" w:rsidP="0001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useosans 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068756"/>
      <w:docPartObj>
        <w:docPartGallery w:val="Page Numbers (Bottom of Page)"/>
        <w:docPartUnique/>
      </w:docPartObj>
    </w:sdtPr>
    <w:sdtEndPr/>
    <w:sdtContent>
      <w:p w:rsidR="00012A98" w:rsidRDefault="00012A98">
        <w:pPr>
          <w:pStyle w:val="ab"/>
          <w:jc w:val="center"/>
        </w:pPr>
        <w:r>
          <w:fldChar w:fldCharType="begin"/>
        </w:r>
        <w:r>
          <w:instrText>PAGE   \* MERGEFORMAT</w:instrText>
        </w:r>
        <w:r>
          <w:fldChar w:fldCharType="separate"/>
        </w:r>
        <w:r w:rsidR="004B59AC">
          <w:rPr>
            <w:noProof/>
          </w:rPr>
          <w:t>2</w:t>
        </w:r>
        <w:r>
          <w:fldChar w:fldCharType="end"/>
        </w:r>
      </w:p>
    </w:sdtContent>
  </w:sdt>
  <w:p w:rsidR="00012A98" w:rsidRDefault="00012A9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145" w:rsidRDefault="007D3145" w:rsidP="00012A98">
      <w:pPr>
        <w:spacing w:after="0" w:line="240" w:lineRule="auto"/>
      </w:pPr>
      <w:r>
        <w:separator/>
      </w:r>
    </w:p>
  </w:footnote>
  <w:footnote w:type="continuationSeparator" w:id="0">
    <w:p w:rsidR="007D3145" w:rsidRDefault="007D3145" w:rsidP="00012A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18"/>
    <w:rsid w:val="000055F9"/>
    <w:rsid w:val="00012A98"/>
    <w:rsid w:val="00042886"/>
    <w:rsid w:val="00062EF0"/>
    <w:rsid w:val="00101F2C"/>
    <w:rsid w:val="001529BA"/>
    <w:rsid w:val="00161EDD"/>
    <w:rsid w:val="00170708"/>
    <w:rsid w:val="00174503"/>
    <w:rsid w:val="001D0C6E"/>
    <w:rsid w:val="002A484B"/>
    <w:rsid w:val="002D382C"/>
    <w:rsid w:val="002E273F"/>
    <w:rsid w:val="0033207E"/>
    <w:rsid w:val="003B5D33"/>
    <w:rsid w:val="003D1104"/>
    <w:rsid w:val="003D58F7"/>
    <w:rsid w:val="0041037B"/>
    <w:rsid w:val="00425453"/>
    <w:rsid w:val="004612EF"/>
    <w:rsid w:val="00466CED"/>
    <w:rsid w:val="00476708"/>
    <w:rsid w:val="004967B2"/>
    <w:rsid w:val="004B59AC"/>
    <w:rsid w:val="004C0B82"/>
    <w:rsid w:val="004E2350"/>
    <w:rsid w:val="004E6550"/>
    <w:rsid w:val="00507EE8"/>
    <w:rsid w:val="005234C8"/>
    <w:rsid w:val="00556314"/>
    <w:rsid w:val="005A510A"/>
    <w:rsid w:val="00610372"/>
    <w:rsid w:val="006304CD"/>
    <w:rsid w:val="00633A8F"/>
    <w:rsid w:val="00641960"/>
    <w:rsid w:val="00651E10"/>
    <w:rsid w:val="006A4880"/>
    <w:rsid w:val="006C7905"/>
    <w:rsid w:val="006E78E0"/>
    <w:rsid w:val="0070463D"/>
    <w:rsid w:val="00735383"/>
    <w:rsid w:val="00760D50"/>
    <w:rsid w:val="007804F8"/>
    <w:rsid w:val="007B1D46"/>
    <w:rsid w:val="007B278B"/>
    <w:rsid w:val="007B4298"/>
    <w:rsid w:val="007D3145"/>
    <w:rsid w:val="008211B6"/>
    <w:rsid w:val="008253D2"/>
    <w:rsid w:val="00885C78"/>
    <w:rsid w:val="00886096"/>
    <w:rsid w:val="008E2D9A"/>
    <w:rsid w:val="0095691C"/>
    <w:rsid w:val="009F2C02"/>
    <w:rsid w:val="00B03010"/>
    <w:rsid w:val="00B13588"/>
    <w:rsid w:val="00B44593"/>
    <w:rsid w:val="00BC1B32"/>
    <w:rsid w:val="00C02D5E"/>
    <w:rsid w:val="00C02E50"/>
    <w:rsid w:val="00C170B9"/>
    <w:rsid w:val="00C55CB9"/>
    <w:rsid w:val="00C56650"/>
    <w:rsid w:val="00CB1240"/>
    <w:rsid w:val="00CB4073"/>
    <w:rsid w:val="00CC0C1A"/>
    <w:rsid w:val="00CC454E"/>
    <w:rsid w:val="00CF0973"/>
    <w:rsid w:val="00D3066B"/>
    <w:rsid w:val="00D32D1A"/>
    <w:rsid w:val="00D365A4"/>
    <w:rsid w:val="00D43DA4"/>
    <w:rsid w:val="00DA5CB6"/>
    <w:rsid w:val="00DB1A37"/>
    <w:rsid w:val="00DC5B4E"/>
    <w:rsid w:val="00DD69EA"/>
    <w:rsid w:val="00DD7824"/>
    <w:rsid w:val="00DE751B"/>
    <w:rsid w:val="00E02418"/>
    <w:rsid w:val="00E566DC"/>
    <w:rsid w:val="00E627E7"/>
    <w:rsid w:val="00E65BD7"/>
    <w:rsid w:val="00EA6976"/>
    <w:rsid w:val="00ED0087"/>
    <w:rsid w:val="00ED2761"/>
    <w:rsid w:val="00ED5ECD"/>
    <w:rsid w:val="00F00B56"/>
    <w:rsid w:val="00F61168"/>
    <w:rsid w:val="00F9425A"/>
    <w:rsid w:val="00FD2B71"/>
    <w:rsid w:val="00FF7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20351-75B4-443D-917C-5DD63AA2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4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1B32"/>
    <w:pPr>
      <w:spacing w:after="0" w:line="240" w:lineRule="auto"/>
    </w:pPr>
    <w:rPr>
      <w:rFonts w:ascii="Calibri" w:eastAsia="Calibri" w:hAnsi="Calibri" w:cs="Times New Roman"/>
    </w:rPr>
  </w:style>
  <w:style w:type="paragraph" w:styleId="a4">
    <w:name w:val="Normal (Web)"/>
    <w:basedOn w:val="a"/>
    <w:uiPriority w:val="99"/>
    <w:unhideWhenUsed/>
    <w:rsid w:val="001D0C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align-center">
    <w:name w:val="text-align-center"/>
    <w:basedOn w:val="a"/>
    <w:rsid w:val="00C170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170B9"/>
    <w:rPr>
      <w:b/>
      <w:bCs/>
    </w:rPr>
  </w:style>
  <w:style w:type="paragraph" w:customStyle="1" w:styleId="text-align-justify">
    <w:name w:val="text-align-justify"/>
    <w:basedOn w:val="a"/>
    <w:rsid w:val="00C170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B4298"/>
    <w:rPr>
      <w:color w:val="0000FF"/>
      <w:u w:val="single"/>
    </w:rPr>
  </w:style>
  <w:style w:type="paragraph" w:styleId="a7">
    <w:name w:val="Balloon Text"/>
    <w:basedOn w:val="a"/>
    <w:link w:val="a8"/>
    <w:uiPriority w:val="99"/>
    <w:semiHidden/>
    <w:unhideWhenUsed/>
    <w:rsid w:val="00DC5B4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C5B4E"/>
    <w:rPr>
      <w:rFonts w:ascii="Segoe UI" w:hAnsi="Segoe UI" w:cs="Segoe UI"/>
      <w:sz w:val="18"/>
      <w:szCs w:val="18"/>
    </w:rPr>
  </w:style>
  <w:style w:type="paragraph" w:styleId="a9">
    <w:name w:val="header"/>
    <w:basedOn w:val="a"/>
    <w:link w:val="aa"/>
    <w:uiPriority w:val="99"/>
    <w:unhideWhenUsed/>
    <w:rsid w:val="00012A9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12A98"/>
  </w:style>
  <w:style w:type="paragraph" w:styleId="ab">
    <w:name w:val="footer"/>
    <w:basedOn w:val="a"/>
    <w:link w:val="ac"/>
    <w:uiPriority w:val="99"/>
    <w:unhideWhenUsed/>
    <w:rsid w:val="00012A9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12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8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0FD12-4F66-4E42-A795-628DE612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Дюшева Меруерт</dc:creator>
  <cp:keywords/>
  <dc:description/>
  <cp:lastModifiedBy>Дюшева Меруерт</cp:lastModifiedBy>
  <cp:revision>3</cp:revision>
  <cp:lastPrinted>2017-11-15T06:42:00Z</cp:lastPrinted>
  <dcterms:created xsi:type="dcterms:W3CDTF">2017-11-15T06:49:00Z</dcterms:created>
  <dcterms:modified xsi:type="dcterms:W3CDTF">2017-11-15T06:52:00Z</dcterms:modified>
</cp:coreProperties>
</file>