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A55" w:rsidRPr="007D1A55" w:rsidRDefault="007D1A55" w:rsidP="007D1A55">
      <w:pPr>
        <w:ind w:firstLine="0"/>
        <w:jc w:val="center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Депутатский запрос </w:t>
      </w:r>
      <w:proofErr w:type="spellStart"/>
      <w:r w:rsidRPr="007D1A55">
        <w:rPr>
          <w:rFonts w:ascii="Arial" w:hAnsi="Arial" w:cs="Arial"/>
          <w:b/>
        </w:rPr>
        <w:t>Перуашева</w:t>
      </w:r>
      <w:proofErr w:type="spellEnd"/>
      <w:r w:rsidRPr="007D1A55">
        <w:rPr>
          <w:rFonts w:ascii="Arial" w:hAnsi="Arial" w:cs="Arial"/>
          <w:b/>
        </w:rPr>
        <w:t xml:space="preserve"> А.Т.</w:t>
      </w:r>
    </w:p>
    <w:p w:rsidR="007D1A55" w:rsidRPr="007D1A55" w:rsidRDefault="007D1A55" w:rsidP="007D1A55">
      <w:pPr>
        <w:ind w:firstLine="0"/>
        <w:jc w:val="center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Премьер-министру Республики Казахстан </w:t>
      </w:r>
      <w:proofErr w:type="spellStart"/>
      <w:r w:rsidRPr="007D1A55">
        <w:rPr>
          <w:rFonts w:ascii="Arial" w:hAnsi="Arial" w:cs="Arial"/>
          <w:b/>
        </w:rPr>
        <w:t>Сагинтаеву</w:t>
      </w:r>
      <w:proofErr w:type="spellEnd"/>
      <w:r w:rsidRPr="007D1A55">
        <w:rPr>
          <w:rFonts w:ascii="Arial" w:hAnsi="Arial" w:cs="Arial"/>
          <w:b/>
        </w:rPr>
        <w:t xml:space="preserve"> Б.А.</w:t>
      </w:r>
    </w:p>
    <w:p w:rsidR="00CC09FC" w:rsidRPr="007D1A55" w:rsidRDefault="00CC09FC" w:rsidP="007D1A55">
      <w:pPr>
        <w:ind w:firstLine="3544"/>
        <w:rPr>
          <w:rFonts w:ascii="Arial" w:hAnsi="Arial" w:cs="Arial"/>
          <w:b/>
        </w:rPr>
      </w:pPr>
    </w:p>
    <w:p w:rsidR="00CC09FC" w:rsidRPr="007D1A55" w:rsidRDefault="00CC09FC" w:rsidP="007D1A55">
      <w:pPr>
        <w:jc w:val="center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Уважаемый </w:t>
      </w:r>
      <w:proofErr w:type="spellStart"/>
      <w:r w:rsidRPr="007D1A55">
        <w:rPr>
          <w:rFonts w:ascii="Arial" w:hAnsi="Arial" w:cs="Arial"/>
          <w:b/>
        </w:rPr>
        <w:t>Бакытжан</w:t>
      </w:r>
      <w:proofErr w:type="spellEnd"/>
      <w:r w:rsidRPr="007D1A55">
        <w:rPr>
          <w:rFonts w:ascii="Arial" w:hAnsi="Arial" w:cs="Arial"/>
          <w:b/>
        </w:rPr>
        <w:t xml:space="preserve"> </w:t>
      </w:r>
      <w:proofErr w:type="spellStart"/>
      <w:r w:rsidRPr="007D1A55">
        <w:rPr>
          <w:rFonts w:ascii="Arial" w:hAnsi="Arial" w:cs="Arial"/>
          <w:b/>
        </w:rPr>
        <w:t>Абдирович</w:t>
      </w:r>
      <w:proofErr w:type="spellEnd"/>
      <w:r w:rsidRPr="007D1A55">
        <w:rPr>
          <w:rFonts w:ascii="Arial" w:hAnsi="Arial" w:cs="Arial"/>
          <w:b/>
        </w:rPr>
        <w:t>!</w:t>
      </w:r>
    </w:p>
    <w:p w:rsidR="00D60C9D" w:rsidRPr="007D1A55" w:rsidRDefault="00D60C9D" w:rsidP="007D1A55">
      <w:pPr>
        <w:rPr>
          <w:rFonts w:ascii="Arial" w:hAnsi="Arial" w:cs="Arial"/>
        </w:rPr>
      </w:pPr>
    </w:p>
    <w:p w:rsidR="002C0E8E" w:rsidRPr="007D1A55" w:rsidRDefault="002C0E8E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6 декабря 2017 г. депутатской фракцией ДПК «Ак </w:t>
      </w:r>
      <w:proofErr w:type="spellStart"/>
      <w:r w:rsidRPr="007D1A55">
        <w:rPr>
          <w:rFonts w:ascii="Arial" w:hAnsi="Arial" w:cs="Arial"/>
        </w:rPr>
        <w:t>жол</w:t>
      </w:r>
      <w:proofErr w:type="spellEnd"/>
      <w:r w:rsidRPr="007D1A55">
        <w:rPr>
          <w:rFonts w:ascii="Arial" w:hAnsi="Arial" w:cs="Arial"/>
        </w:rPr>
        <w:t>» был направлен депутатский запрос Правительству касательно передачи несвойственных государству функций саморегулируемым организациям.</w:t>
      </w:r>
    </w:p>
    <w:p w:rsidR="002C0E8E" w:rsidRPr="007D1A55" w:rsidRDefault="002C0E8E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В нем мы поднимали ряд системных проблем, включая вопросы оптимизации расходов бюджета и сокращения численности чиновников</w:t>
      </w:r>
      <w:r w:rsidR="008D1FE6" w:rsidRPr="007D1A55">
        <w:rPr>
          <w:rFonts w:ascii="Arial" w:hAnsi="Arial" w:cs="Arial"/>
        </w:rPr>
        <w:t>,</w:t>
      </w:r>
      <w:r w:rsidRPr="007D1A55">
        <w:rPr>
          <w:rFonts w:ascii="Arial" w:hAnsi="Arial" w:cs="Arial"/>
        </w:rPr>
        <w:t xml:space="preserve"> высвобождаемых в результате передачи их функций в конкурентную среду.</w:t>
      </w:r>
    </w:p>
    <w:p w:rsidR="009B6ED4" w:rsidRPr="007D1A55" w:rsidRDefault="002C0E8E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Основанием для этого предложения послужил инициированный Президентом Н.Назарбаевым План нации «100 шагов», где в частности, основной целью </w:t>
      </w:r>
      <w:r w:rsidR="009B6ED4" w:rsidRPr="007D1A55">
        <w:rPr>
          <w:rFonts w:ascii="Arial" w:hAnsi="Arial" w:cs="Arial"/>
        </w:rPr>
        <w:t>97</w:t>
      </w:r>
      <w:r w:rsidR="008D1FE6" w:rsidRPr="007D1A55">
        <w:rPr>
          <w:rFonts w:ascii="Arial" w:hAnsi="Arial" w:cs="Arial"/>
        </w:rPr>
        <w:t>-го</w:t>
      </w:r>
      <w:r w:rsidR="009B6ED4" w:rsidRPr="007D1A55">
        <w:rPr>
          <w:rFonts w:ascii="Arial" w:hAnsi="Arial" w:cs="Arial"/>
        </w:rPr>
        <w:t xml:space="preserve"> шаг</w:t>
      </w:r>
      <w:r w:rsidRPr="007D1A55">
        <w:rPr>
          <w:rFonts w:ascii="Arial" w:hAnsi="Arial" w:cs="Arial"/>
        </w:rPr>
        <w:t xml:space="preserve">а </w:t>
      </w:r>
      <w:r w:rsidR="009B6ED4" w:rsidRPr="007D1A55">
        <w:rPr>
          <w:rFonts w:ascii="Arial" w:hAnsi="Arial" w:cs="Arial"/>
        </w:rPr>
        <w:t>указано сделать Правительство – цитирую – «компактным за счет сокращения несвойственных государству и избыточных функций» - цитата окончена.</w:t>
      </w:r>
    </w:p>
    <w:p w:rsidR="00C165C9" w:rsidRPr="007D1A55" w:rsidRDefault="00B46AB6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Однако полученн</w:t>
      </w:r>
      <w:r w:rsidR="00C165C9" w:rsidRPr="007D1A55">
        <w:rPr>
          <w:rFonts w:ascii="Arial" w:hAnsi="Arial" w:cs="Arial"/>
        </w:rPr>
        <w:t>ый</w:t>
      </w:r>
      <w:r w:rsidRPr="007D1A55">
        <w:rPr>
          <w:rFonts w:ascii="Arial" w:hAnsi="Arial" w:cs="Arial"/>
        </w:rPr>
        <w:t xml:space="preserve"> </w:t>
      </w:r>
      <w:r w:rsidR="00393213" w:rsidRPr="007D1A55">
        <w:rPr>
          <w:rFonts w:ascii="Arial" w:hAnsi="Arial" w:cs="Arial"/>
        </w:rPr>
        <w:t xml:space="preserve">недавно </w:t>
      </w:r>
      <w:r w:rsidRPr="007D1A55">
        <w:rPr>
          <w:rFonts w:ascii="Arial" w:hAnsi="Arial" w:cs="Arial"/>
        </w:rPr>
        <w:t xml:space="preserve">ответ </w:t>
      </w:r>
      <w:r w:rsidR="00C165C9" w:rsidRPr="007D1A55">
        <w:rPr>
          <w:rFonts w:ascii="Arial" w:hAnsi="Arial" w:cs="Arial"/>
        </w:rPr>
        <w:t xml:space="preserve">прямо противоречит Плану нации, поскольку </w:t>
      </w:r>
      <w:r w:rsidR="008D1FE6" w:rsidRPr="007D1A55">
        <w:rPr>
          <w:rFonts w:ascii="Arial" w:hAnsi="Arial" w:cs="Arial"/>
        </w:rPr>
        <w:t xml:space="preserve">Правительство отказывается </w:t>
      </w:r>
      <w:r w:rsidR="008B7107" w:rsidRPr="007D1A55">
        <w:rPr>
          <w:rFonts w:ascii="Arial" w:hAnsi="Arial" w:cs="Arial"/>
        </w:rPr>
        <w:t>совмещать</w:t>
      </w:r>
      <w:r w:rsidR="008D1FE6" w:rsidRPr="007D1A55">
        <w:rPr>
          <w:rFonts w:ascii="Arial" w:hAnsi="Arial" w:cs="Arial"/>
        </w:rPr>
        <w:t xml:space="preserve"> </w:t>
      </w:r>
      <w:r w:rsidRPr="007D1A55">
        <w:rPr>
          <w:rFonts w:ascii="Arial" w:hAnsi="Arial" w:cs="Arial"/>
        </w:rPr>
        <w:t>передач</w:t>
      </w:r>
      <w:r w:rsidR="008D1FE6" w:rsidRPr="007D1A55">
        <w:rPr>
          <w:rFonts w:ascii="Arial" w:hAnsi="Arial" w:cs="Arial"/>
        </w:rPr>
        <w:t>у</w:t>
      </w:r>
      <w:r w:rsidRPr="007D1A55">
        <w:rPr>
          <w:rFonts w:ascii="Arial" w:hAnsi="Arial" w:cs="Arial"/>
        </w:rPr>
        <w:t xml:space="preserve"> государственных функций</w:t>
      </w:r>
      <w:r w:rsidR="008D1FE6" w:rsidRPr="007D1A55">
        <w:rPr>
          <w:rFonts w:ascii="Arial" w:hAnsi="Arial" w:cs="Arial"/>
        </w:rPr>
        <w:t xml:space="preserve"> с </w:t>
      </w:r>
      <w:r w:rsidRPr="007D1A55">
        <w:rPr>
          <w:rFonts w:ascii="Arial" w:hAnsi="Arial" w:cs="Arial"/>
        </w:rPr>
        <w:t>сокращение</w:t>
      </w:r>
      <w:r w:rsidR="008D1FE6" w:rsidRPr="007D1A55">
        <w:rPr>
          <w:rFonts w:ascii="Arial" w:hAnsi="Arial" w:cs="Arial"/>
        </w:rPr>
        <w:t>м</w:t>
      </w:r>
      <w:r w:rsidRPr="007D1A55">
        <w:rPr>
          <w:rFonts w:ascii="Arial" w:hAnsi="Arial" w:cs="Arial"/>
        </w:rPr>
        <w:t xml:space="preserve"> </w:t>
      </w:r>
      <w:r w:rsidR="00C165C9" w:rsidRPr="007D1A55">
        <w:rPr>
          <w:rFonts w:ascii="Arial" w:hAnsi="Arial" w:cs="Arial"/>
        </w:rPr>
        <w:t xml:space="preserve">бюджетных </w:t>
      </w:r>
      <w:r w:rsidRPr="007D1A55">
        <w:rPr>
          <w:rFonts w:ascii="Arial" w:hAnsi="Arial" w:cs="Arial"/>
        </w:rPr>
        <w:t xml:space="preserve">расходов и штатной численности </w:t>
      </w:r>
      <w:r w:rsidR="0088508C" w:rsidRPr="007D1A55">
        <w:rPr>
          <w:rFonts w:ascii="Arial" w:hAnsi="Arial" w:cs="Arial"/>
        </w:rPr>
        <w:t>госорганов</w:t>
      </w:r>
      <w:r w:rsidR="00C165C9" w:rsidRPr="007D1A55">
        <w:rPr>
          <w:rFonts w:ascii="Arial" w:hAnsi="Arial" w:cs="Arial"/>
        </w:rPr>
        <w:t>.</w:t>
      </w:r>
    </w:p>
    <w:p w:rsidR="00C165C9" w:rsidRPr="007D1A55" w:rsidRDefault="00C165C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Своё несогласие с официальным поручением Президента Правительство обосновывает тем, что </w:t>
      </w:r>
      <w:r w:rsidR="008D1FE6" w:rsidRPr="007D1A55">
        <w:rPr>
          <w:rFonts w:ascii="Arial" w:hAnsi="Arial" w:cs="Arial"/>
        </w:rPr>
        <w:t>государственными служащими</w:t>
      </w:r>
      <w:r w:rsidR="00BE5024" w:rsidRPr="007D1A55">
        <w:rPr>
          <w:rFonts w:ascii="Arial" w:hAnsi="Arial" w:cs="Arial"/>
        </w:rPr>
        <w:t>,</w:t>
      </w:r>
      <w:r w:rsidRPr="007D1A55">
        <w:rPr>
          <w:rFonts w:ascii="Arial" w:hAnsi="Arial" w:cs="Arial"/>
        </w:rPr>
        <w:t xml:space="preserve"> </w:t>
      </w:r>
      <w:r w:rsidR="00B46AB6" w:rsidRPr="007D1A55">
        <w:rPr>
          <w:rFonts w:ascii="Arial" w:hAnsi="Arial" w:cs="Arial"/>
        </w:rPr>
        <w:t xml:space="preserve">помимо передаваемых функций, </w:t>
      </w:r>
      <w:r w:rsidR="00BE5024" w:rsidRPr="007D1A55">
        <w:rPr>
          <w:rFonts w:ascii="Arial" w:hAnsi="Arial" w:cs="Arial"/>
        </w:rPr>
        <w:t xml:space="preserve">якобы </w:t>
      </w:r>
      <w:r w:rsidR="00B46AB6" w:rsidRPr="007D1A55">
        <w:rPr>
          <w:rFonts w:ascii="Arial" w:hAnsi="Arial" w:cs="Arial"/>
        </w:rPr>
        <w:t xml:space="preserve">выполнялись </w:t>
      </w:r>
      <w:r w:rsidR="00BE5024" w:rsidRPr="007D1A55">
        <w:rPr>
          <w:rFonts w:ascii="Arial" w:hAnsi="Arial" w:cs="Arial"/>
        </w:rPr>
        <w:t>и</w:t>
      </w:r>
      <w:r w:rsidR="00B46AB6" w:rsidRPr="007D1A55">
        <w:rPr>
          <w:rFonts w:ascii="Arial" w:hAnsi="Arial" w:cs="Arial"/>
        </w:rPr>
        <w:t xml:space="preserve"> други</w:t>
      </w:r>
      <w:r w:rsidR="00BE5024" w:rsidRPr="007D1A55">
        <w:rPr>
          <w:rFonts w:ascii="Arial" w:hAnsi="Arial" w:cs="Arial"/>
        </w:rPr>
        <w:t>е</w:t>
      </w:r>
      <w:r w:rsidR="00B46AB6" w:rsidRPr="007D1A55">
        <w:rPr>
          <w:rFonts w:ascii="Arial" w:hAnsi="Arial" w:cs="Arial"/>
        </w:rPr>
        <w:t xml:space="preserve"> </w:t>
      </w:r>
      <w:r w:rsidR="00BE5024" w:rsidRPr="007D1A55">
        <w:rPr>
          <w:rFonts w:ascii="Arial" w:hAnsi="Arial" w:cs="Arial"/>
        </w:rPr>
        <w:t>задачи</w:t>
      </w:r>
      <w:r w:rsidR="00B46AB6" w:rsidRPr="007D1A55">
        <w:rPr>
          <w:rFonts w:ascii="Arial" w:hAnsi="Arial" w:cs="Arial"/>
        </w:rPr>
        <w:t xml:space="preserve">. </w:t>
      </w:r>
      <w:r w:rsidRPr="007D1A55">
        <w:rPr>
          <w:rFonts w:ascii="Arial" w:hAnsi="Arial" w:cs="Arial"/>
        </w:rPr>
        <w:t xml:space="preserve">По этой логике, чиновники продолжат получать ту же зарплату и премии, </w:t>
      </w:r>
      <w:r w:rsidR="00BE5024" w:rsidRPr="007D1A55">
        <w:rPr>
          <w:rFonts w:ascii="Arial" w:hAnsi="Arial" w:cs="Arial"/>
        </w:rPr>
        <w:t xml:space="preserve">те же кабинеты и персональные автомобили, </w:t>
      </w:r>
      <w:r w:rsidRPr="007D1A55">
        <w:rPr>
          <w:rFonts w:ascii="Arial" w:hAnsi="Arial" w:cs="Arial"/>
        </w:rPr>
        <w:t xml:space="preserve">хотя и за меньший объём </w:t>
      </w:r>
      <w:r w:rsidR="00BE5024" w:rsidRPr="007D1A55">
        <w:rPr>
          <w:rFonts w:ascii="Arial" w:hAnsi="Arial" w:cs="Arial"/>
        </w:rPr>
        <w:t>работы</w:t>
      </w:r>
      <w:r w:rsidRPr="007D1A55">
        <w:rPr>
          <w:rFonts w:ascii="Arial" w:hAnsi="Arial" w:cs="Arial"/>
        </w:rPr>
        <w:t xml:space="preserve">. И затраты бюджета, </w:t>
      </w:r>
      <w:r w:rsidR="00BE5024" w:rsidRPr="007D1A55">
        <w:rPr>
          <w:rFonts w:ascii="Arial" w:hAnsi="Arial" w:cs="Arial"/>
        </w:rPr>
        <w:t xml:space="preserve">хотя и </w:t>
      </w:r>
      <w:r w:rsidRPr="007D1A55">
        <w:rPr>
          <w:rFonts w:ascii="Arial" w:hAnsi="Arial" w:cs="Arial"/>
        </w:rPr>
        <w:t>при меньших задачах, экономить никто не собирается.</w:t>
      </w:r>
    </w:p>
    <w:p w:rsidR="00C165C9" w:rsidRPr="007D1A55" w:rsidRDefault="00C165C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Мы не можем назвать такой подход ничем другим, как бюрократической отговоркой, неэффективным использованием государственных средств и официально выраженным несогласием с требованием Главы государства.</w:t>
      </w:r>
    </w:p>
    <w:p w:rsidR="00C165C9" w:rsidRPr="007D1A55" w:rsidRDefault="00C165C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Напомним, что передача функций в саморегулируемые организации сопровождается введением обязательных членских взносов предпринимателей в эти добровольно-принудительные учреждения, с их собственным </w:t>
      </w:r>
      <w:r w:rsidR="00983CD9" w:rsidRPr="007D1A55">
        <w:rPr>
          <w:rFonts w:ascii="Arial" w:hAnsi="Arial" w:cs="Arial"/>
        </w:rPr>
        <w:t xml:space="preserve">бюрократическим </w:t>
      </w:r>
      <w:r w:rsidRPr="007D1A55">
        <w:rPr>
          <w:rFonts w:ascii="Arial" w:hAnsi="Arial" w:cs="Arial"/>
        </w:rPr>
        <w:t xml:space="preserve">аппаратом </w:t>
      </w:r>
      <w:r w:rsidR="00983CD9" w:rsidRPr="007D1A55">
        <w:rPr>
          <w:rFonts w:ascii="Arial" w:hAnsi="Arial" w:cs="Arial"/>
        </w:rPr>
        <w:t xml:space="preserve">и своими аппетитами на </w:t>
      </w:r>
      <w:r w:rsidR="00BE5024" w:rsidRPr="007D1A55">
        <w:rPr>
          <w:rFonts w:ascii="Arial" w:hAnsi="Arial" w:cs="Arial"/>
        </w:rPr>
        <w:t>зарплаты, премии и офисы</w:t>
      </w:r>
      <w:r w:rsidR="00983CD9" w:rsidRPr="007D1A55">
        <w:rPr>
          <w:rFonts w:ascii="Arial" w:hAnsi="Arial" w:cs="Arial"/>
        </w:rPr>
        <w:t>.</w:t>
      </w:r>
    </w:p>
    <w:p w:rsidR="00C165C9" w:rsidRPr="007D1A55" w:rsidRDefault="00C165C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То</w:t>
      </w:r>
      <w:r w:rsidR="007D1A55">
        <w:rPr>
          <w:rFonts w:ascii="Arial" w:hAnsi="Arial" w:cs="Arial"/>
        </w:rPr>
        <w:t xml:space="preserve"> </w:t>
      </w:r>
      <w:r w:rsidRPr="007D1A55">
        <w:rPr>
          <w:rFonts w:ascii="Arial" w:hAnsi="Arial" w:cs="Arial"/>
        </w:rPr>
        <w:t xml:space="preserve">есть, </w:t>
      </w:r>
      <w:r w:rsidR="007D1A55">
        <w:rPr>
          <w:rFonts w:ascii="Arial" w:hAnsi="Arial" w:cs="Arial"/>
        </w:rPr>
        <w:t>П</w:t>
      </w:r>
      <w:r w:rsidRPr="007D1A55">
        <w:rPr>
          <w:rFonts w:ascii="Arial" w:hAnsi="Arial" w:cs="Arial"/>
        </w:rPr>
        <w:t xml:space="preserve">равительство осознанно усиливает финансовую нагрузку на бизнес, но от своих расходов отказываться тоже не собирается. </w:t>
      </w:r>
      <w:r w:rsidR="00983CD9" w:rsidRPr="007D1A55">
        <w:rPr>
          <w:rFonts w:ascii="Arial" w:hAnsi="Arial" w:cs="Arial"/>
        </w:rPr>
        <w:t>И</w:t>
      </w:r>
      <w:bookmarkStart w:id="0" w:name="_GoBack"/>
      <w:bookmarkEnd w:id="0"/>
      <w:r w:rsidR="00983CD9" w:rsidRPr="007D1A55">
        <w:rPr>
          <w:rFonts w:ascii="Arial" w:hAnsi="Arial" w:cs="Arial"/>
        </w:rPr>
        <w:t>менно на это нацелены законопроекты Правительства п</w:t>
      </w:r>
      <w:r w:rsidR="000D03C7" w:rsidRPr="007D1A55">
        <w:rPr>
          <w:rFonts w:ascii="Arial" w:hAnsi="Arial" w:cs="Arial"/>
        </w:rPr>
        <w:t>о передаче функций, которые пре</w:t>
      </w:r>
      <w:r w:rsidR="00983CD9" w:rsidRPr="007D1A55">
        <w:rPr>
          <w:rFonts w:ascii="Arial" w:hAnsi="Arial" w:cs="Arial"/>
        </w:rPr>
        <w:t xml:space="preserve">подносятся обществу как «поддержка предпринимательства». </w:t>
      </w:r>
    </w:p>
    <w:p w:rsidR="00983CD9" w:rsidRPr="007D1A55" w:rsidRDefault="00983CD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Но на самом деле, </w:t>
      </w:r>
      <w:r w:rsidR="008B7107" w:rsidRPr="007D1A55">
        <w:rPr>
          <w:rFonts w:ascii="Arial" w:hAnsi="Arial" w:cs="Arial"/>
        </w:rPr>
        <w:t>сложно говорить о</w:t>
      </w:r>
      <w:r w:rsidRPr="007D1A55">
        <w:rPr>
          <w:rFonts w:ascii="Arial" w:hAnsi="Arial" w:cs="Arial"/>
        </w:rPr>
        <w:t xml:space="preserve"> поддержке предпринимательства </w:t>
      </w:r>
      <w:r w:rsidR="008B7107" w:rsidRPr="007D1A55">
        <w:rPr>
          <w:rFonts w:ascii="Arial" w:hAnsi="Arial" w:cs="Arial"/>
        </w:rPr>
        <w:t>на фоне</w:t>
      </w:r>
      <w:r w:rsidRPr="007D1A55">
        <w:rPr>
          <w:rFonts w:ascii="Arial" w:hAnsi="Arial" w:cs="Arial"/>
        </w:rPr>
        <w:t xml:space="preserve"> сабот</w:t>
      </w:r>
      <w:r w:rsidR="008B7107" w:rsidRPr="007D1A55">
        <w:rPr>
          <w:rFonts w:ascii="Arial" w:hAnsi="Arial" w:cs="Arial"/>
        </w:rPr>
        <w:t>аж</w:t>
      </w:r>
      <w:r w:rsidRPr="007D1A55">
        <w:rPr>
          <w:rFonts w:ascii="Arial" w:hAnsi="Arial" w:cs="Arial"/>
        </w:rPr>
        <w:t xml:space="preserve">а прямого поручения </w:t>
      </w:r>
      <w:r w:rsidRPr="007D1A55">
        <w:rPr>
          <w:rFonts w:ascii="Arial" w:hAnsi="Arial" w:cs="Arial"/>
        </w:rPr>
        <w:lastRenderedPageBreak/>
        <w:t>Президента</w:t>
      </w:r>
      <w:r w:rsidR="008B7107" w:rsidRPr="007D1A55">
        <w:rPr>
          <w:rFonts w:ascii="Arial" w:hAnsi="Arial" w:cs="Arial"/>
        </w:rPr>
        <w:t xml:space="preserve"> по формированию компактного</w:t>
      </w:r>
      <w:r w:rsidRPr="007D1A55">
        <w:rPr>
          <w:rFonts w:ascii="Arial" w:hAnsi="Arial" w:cs="Arial"/>
        </w:rPr>
        <w:t xml:space="preserve">, </w:t>
      </w:r>
      <w:r w:rsidR="008B7107" w:rsidRPr="007D1A55">
        <w:rPr>
          <w:rFonts w:ascii="Arial" w:hAnsi="Arial" w:cs="Arial"/>
        </w:rPr>
        <w:t xml:space="preserve">а значит эффективного и недорогого правительства, </w:t>
      </w:r>
      <w:r w:rsidRPr="007D1A55">
        <w:rPr>
          <w:rFonts w:ascii="Arial" w:hAnsi="Arial" w:cs="Arial"/>
        </w:rPr>
        <w:t>закреплённого в Плане нации по 5 институциональным реформам.</w:t>
      </w:r>
    </w:p>
    <w:p w:rsidR="00A41F3F" w:rsidRPr="007D1A55" w:rsidRDefault="00983CD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Интересно, что при этом </w:t>
      </w:r>
      <w:r w:rsidR="00A41F3F" w:rsidRPr="007D1A55">
        <w:rPr>
          <w:rFonts w:ascii="Arial" w:hAnsi="Arial" w:cs="Arial"/>
        </w:rPr>
        <w:t>в правительственной редакции проекта Закона РК по вопросам передачи государственных функций в конкурентную среду</w:t>
      </w:r>
      <w:r w:rsidR="00BE5024" w:rsidRPr="007D1A55">
        <w:rPr>
          <w:rFonts w:ascii="Arial" w:hAnsi="Arial" w:cs="Arial"/>
        </w:rPr>
        <w:t>,</w:t>
      </w:r>
      <w:r w:rsidR="00A41F3F" w:rsidRPr="007D1A55">
        <w:rPr>
          <w:rFonts w:ascii="Arial" w:hAnsi="Arial" w:cs="Arial"/>
        </w:rPr>
        <w:t xml:space="preserve"> оптимизация государственного аппарата прямо прописана как </w:t>
      </w:r>
      <w:r w:rsidR="00BE5024" w:rsidRPr="007D1A55">
        <w:rPr>
          <w:rFonts w:ascii="Arial" w:hAnsi="Arial" w:cs="Arial"/>
        </w:rPr>
        <w:t>«</w:t>
      </w:r>
      <w:r w:rsidR="00A41F3F" w:rsidRPr="007D1A55">
        <w:rPr>
          <w:rFonts w:ascii="Arial" w:hAnsi="Arial" w:cs="Arial"/>
        </w:rPr>
        <w:t>основная цель</w:t>
      </w:r>
      <w:r w:rsidR="00BE5024" w:rsidRPr="007D1A55">
        <w:rPr>
          <w:rFonts w:ascii="Arial" w:hAnsi="Arial" w:cs="Arial"/>
        </w:rPr>
        <w:t>»</w:t>
      </w:r>
      <w:r w:rsidR="00A41F3F" w:rsidRPr="007D1A55">
        <w:rPr>
          <w:rFonts w:ascii="Arial" w:hAnsi="Arial" w:cs="Arial"/>
        </w:rPr>
        <w:t>.</w:t>
      </w:r>
      <w:r w:rsidRPr="007D1A55">
        <w:rPr>
          <w:rFonts w:ascii="Arial" w:hAnsi="Arial" w:cs="Arial"/>
        </w:rPr>
        <w:t xml:space="preserve"> Но как видим, это всего лишь декларация, которая </w:t>
      </w:r>
      <w:r w:rsidR="00BE5024" w:rsidRPr="007D1A55">
        <w:rPr>
          <w:rFonts w:ascii="Arial" w:hAnsi="Arial" w:cs="Arial"/>
        </w:rPr>
        <w:t xml:space="preserve">теперь официально </w:t>
      </w:r>
      <w:r w:rsidRPr="007D1A55">
        <w:rPr>
          <w:rFonts w:ascii="Arial" w:hAnsi="Arial" w:cs="Arial"/>
        </w:rPr>
        <w:t>опроверг</w:t>
      </w:r>
      <w:r w:rsidR="00BE5024" w:rsidRPr="007D1A55">
        <w:rPr>
          <w:rFonts w:ascii="Arial" w:hAnsi="Arial" w:cs="Arial"/>
        </w:rPr>
        <w:t>нута</w:t>
      </w:r>
      <w:r w:rsidRPr="007D1A55">
        <w:rPr>
          <w:rFonts w:ascii="Arial" w:hAnsi="Arial" w:cs="Arial"/>
        </w:rPr>
        <w:t xml:space="preserve"> самим Правительством.</w:t>
      </w:r>
    </w:p>
    <w:p w:rsidR="00E81E94" w:rsidRPr="007D1A55" w:rsidRDefault="00983CD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В этой связи считаем нужным напомнить, что помимо Плана нации, </w:t>
      </w:r>
      <w:r w:rsidR="001433B8" w:rsidRPr="007D1A55">
        <w:rPr>
          <w:rFonts w:ascii="Arial" w:hAnsi="Arial" w:cs="Arial"/>
        </w:rPr>
        <w:t>в</w:t>
      </w:r>
      <w:r w:rsidR="00D20058" w:rsidRPr="007D1A55">
        <w:rPr>
          <w:rFonts w:ascii="Arial" w:hAnsi="Arial" w:cs="Arial"/>
        </w:rPr>
        <w:t xml:space="preserve"> подпункт</w:t>
      </w:r>
      <w:r w:rsidR="00424669" w:rsidRPr="007D1A55">
        <w:rPr>
          <w:rFonts w:ascii="Arial" w:hAnsi="Arial" w:cs="Arial"/>
        </w:rPr>
        <w:t>е</w:t>
      </w:r>
      <w:r w:rsidR="00D20058" w:rsidRPr="007D1A55">
        <w:rPr>
          <w:rFonts w:ascii="Arial" w:hAnsi="Arial" w:cs="Arial"/>
        </w:rPr>
        <w:t xml:space="preserve"> 5) </w:t>
      </w:r>
      <w:r w:rsidRPr="007D1A55">
        <w:rPr>
          <w:rFonts w:ascii="Arial" w:hAnsi="Arial" w:cs="Arial"/>
        </w:rPr>
        <w:t xml:space="preserve">Раздела «Ожидаемые результаты» </w:t>
      </w:r>
      <w:r w:rsidR="001433B8" w:rsidRPr="007D1A55">
        <w:rPr>
          <w:rFonts w:ascii="Arial" w:hAnsi="Arial" w:cs="Arial"/>
        </w:rPr>
        <w:t>Концепции государственного регулирования предпринимательской деятельности до 2020 года,</w:t>
      </w:r>
      <w:r w:rsidR="00E81E94" w:rsidRPr="007D1A55">
        <w:rPr>
          <w:rFonts w:ascii="Arial" w:hAnsi="Arial" w:cs="Arial"/>
        </w:rPr>
        <w:t xml:space="preserve"> утвержденной постановлением Правительства РК от 18 апреля 2014 года № 380</w:t>
      </w:r>
      <w:r w:rsidRPr="007D1A55">
        <w:rPr>
          <w:rFonts w:ascii="Arial" w:hAnsi="Arial" w:cs="Arial"/>
        </w:rPr>
        <w:t xml:space="preserve">, </w:t>
      </w:r>
      <w:r w:rsidR="00D20058" w:rsidRPr="007D1A55">
        <w:rPr>
          <w:rFonts w:ascii="Arial" w:hAnsi="Arial" w:cs="Arial"/>
        </w:rPr>
        <w:t>определен</w:t>
      </w:r>
      <w:r w:rsidRPr="007D1A55">
        <w:rPr>
          <w:rFonts w:ascii="Arial" w:hAnsi="Arial" w:cs="Arial"/>
        </w:rPr>
        <w:t xml:space="preserve">о, что прямым результатом </w:t>
      </w:r>
      <w:r w:rsidR="00D20058" w:rsidRPr="007D1A55">
        <w:rPr>
          <w:rFonts w:ascii="Arial" w:hAnsi="Arial" w:cs="Arial"/>
        </w:rPr>
        <w:t>развития саморегулирования</w:t>
      </w:r>
      <w:r w:rsidRPr="007D1A55">
        <w:rPr>
          <w:rFonts w:ascii="Arial" w:hAnsi="Arial" w:cs="Arial"/>
        </w:rPr>
        <w:t xml:space="preserve"> должн</w:t>
      </w:r>
      <w:r w:rsidR="00BE5024" w:rsidRPr="007D1A55">
        <w:rPr>
          <w:rFonts w:ascii="Arial" w:hAnsi="Arial" w:cs="Arial"/>
        </w:rPr>
        <w:t>о</w:t>
      </w:r>
      <w:r w:rsidRPr="007D1A55">
        <w:rPr>
          <w:rFonts w:ascii="Arial" w:hAnsi="Arial" w:cs="Arial"/>
        </w:rPr>
        <w:t xml:space="preserve"> стать - </w:t>
      </w:r>
      <w:r w:rsidR="00D20058" w:rsidRPr="007D1A55">
        <w:rPr>
          <w:rFonts w:ascii="Arial" w:hAnsi="Arial" w:cs="Arial"/>
        </w:rPr>
        <w:t>снижение расходов бюджета</w:t>
      </w:r>
      <w:r w:rsidR="000D03C7" w:rsidRPr="007D1A55">
        <w:rPr>
          <w:rFonts w:ascii="Arial" w:hAnsi="Arial" w:cs="Arial"/>
        </w:rPr>
        <w:t xml:space="preserve"> </w:t>
      </w:r>
      <w:r w:rsidR="00D20058" w:rsidRPr="007D1A55">
        <w:rPr>
          <w:rFonts w:ascii="Arial" w:hAnsi="Arial" w:cs="Arial"/>
        </w:rPr>
        <w:t>на 10 процентов.</w:t>
      </w:r>
    </w:p>
    <w:p w:rsidR="00983CD9" w:rsidRPr="007D1A55" w:rsidRDefault="00983CD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То есть, закреплены не только пожелания по снижению расходов и численности госаппарата, но и их конкретные параметры.</w:t>
      </w:r>
    </w:p>
    <w:p w:rsidR="00983CD9" w:rsidRPr="007D1A55" w:rsidRDefault="00983CD9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Каким же образом и когда Правительство успело пересмотреть не только поручения Президента, но и собственн</w:t>
      </w:r>
      <w:r w:rsidR="000E6C3C" w:rsidRPr="007D1A55">
        <w:rPr>
          <w:rFonts w:ascii="Arial" w:hAnsi="Arial" w:cs="Arial"/>
        </w:rPr>
        <w:t>ую Концепцию</w:t>
      </w:r>
      <w:r w:rsidRPr="007D1A55">
        <w:rPr>
          <w:rFonts w:ascii="Arial" w:hAnsi="Arial" w:cs="Arial"/>
        </w:rPr>
        <w:t>?</w:t>
      </w:r>
    </w:p>
    <w:p w:rsidR="00043AAE" w:rsidRPr="007D1A55" w:rsidRDefault="00043AAE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Чтобы было понятно, почему фракция «Ак </w:t>
      </w:r>
      <w:proofErr w:type="spellStart"/>
      <w:r w:rsidRPr="007D1A55">
        <w:rPr>
          <w:rFonts w:ascii="Arial" w:hAnsi="Arial" w:cs="Arial"/>
        </w:rPr>
        <w:t>жол</w:t>
      </w:r>
      <w:proofErr w:type="spellEnd"/>
      <w:r w:rsidRPr="007D1A55">
        <w:rPr>
          <w:rFonts w:ascii="Arial" w:hAnsi="Arial" w:cs="Arial"/>
        </w:rPr>
        <w:t xml:space="preserve">» считает этот вопрос важным, могу привести данные </w:t>
      </w:r>
      <w:r w:rsidR="00D53A6E" w:rsidRPr="007D1A55">
        <w:rPr>
          <w:rFonts w:ascii="Arial" w:hAnsi="Arial" w:cs="Arial"/>
        </w:rPr>
        <w:t>исследовани</w:t>
      </w:r>
      <w:r w:rsidRPr="007D1A55">
        <w:rPr>
          <w:rFonts w:ascii="Arial" w:hAnsi="Arial" w:cs="Arial"/>
        </w:rPr>
        <w:t>я</w:t>
      </w:r>
      <w:r w:rsidR="00D53A6E" w:rsidRPr="007D1A55">
        <w:rPr>
          <w:rFonts w:ascii="Arial" w:hAnsi="Arial" w:cs="Arial"/>
        </w:rPr>
        <w:t xml:space="preserve"> О</w:t>
      </w:r>
      <w:r w:rsidR="0046191F" w:rsidRPr="007D1A55">
        <w:rPr>
          <w:rFonts w:ascii="Arial" w:hAnsi="Arial" w:cs="Arial"/>
        </w:rPr>
        <w:t>ЭСР</w:t>
      </w:r>
      <w:r w:rsidR="00D53A6E" w:rsidRPr="007D1A55">
        <w:rPr>
          <w:rFonts w:ascii="Arial" w:hAnsi="Arial" w:cs="Arial"/>
        </w:rPr>
        <w:t xml:space="preserve"> «</w:t>
      </w:r>
      <w:proofErr w:type="spellStart"/>
      <w:r w:rsidR="00D53A6E" w:rsidRPr="007D1A55">
        <w:rPr>
          <w:rFonts w:ascii="Arial" w:hAnsi="Arial" w:cs="Arial"/>
        </w:rPr>
        <w:t>Government</w:t>
      </w:r>
      <w:proofErr w:type="spellEnd"/>
      <w:r w:rsidR="00D53A6E" w:rsidRPr="007D1A55">
        <w:rPr>
          <w:rFonts w:ascii="Arial" w:hAnsi="Arial" w:cs="Arial"/>
        </w:rPr>
        <w:t xml:space="preserve"> </w:t>
      </w:r>
      <w:proofErr w:type="spellStart"/>
      <w:r w:rsidR="00D53A6E" w:rsidRPr="007D1A55">
        <w:rPr>
          <w:rFonts w:ascii="Arial" w:hAnsi="Arial" w:cs="Arial"/>
        </w:rPr>
        <w:t>at</w:t>
      </w:r>
      <w:proofErr w:type="spellEnd"/>
      <w:r w:rsidR="00D53A6E" w:rsidRPr="007D1A55">
        <w:rPr>
          <w:rFonts w:ascii="Arial" w:hAnsi="Arial" w:cs="Arial"/>
        </w:rPr>
        <w:t xml:space="preserve"> a </w:t>
      </w:r>
      <w:proofErr w:type="spellStart"/>
      <w:r w:rsidR="00D53A6E" w:rsidRPr="007D1A55">
        <w:rPr>
          <w:rFonts w:ascii="Arial" w:hAnsi="Arial" w:cs="Arial"/>
        </w:rPr>
        <w:t>Glance</w:t>
      </w:r>
      <w:proofErr w:type="spellEnd"/>
      <w:r w:rsidR="00D53A6E" w:rsidRPr="007D1A55">
        <w:rPr>
          <w:rFonts w:ascii="Arial" w:hAnsi="Arial" w:cs="Arial"/>
        </w:rPr>
        <w:t>»</w:t>
      </w:r>
      <w:r w:rsidRPr="007D1A55">
        <w:rPr>
          <w:rFonts w:ascii="Arial" w:hAnsi="Arial" w:cs="Arial"/>
        </w:rPr>
        <w:t>, согласно которому</w:t>
      </w:r>
      <w:r w:rsidR="00D53A6E" w:rsidRPr="007D1A55">
        <w:rPr>
          <w:rFonts w:ascii="Arial" w:hAnsi="Arial" w:cs="Arial"/>
        </w:rPr>
        <w:t xml:space="preserve"> доля чиновников в общей численности работающего населения Казахстана составляет 2</w:t>
      </w:r>
      <w:r w:rsidRPr="007D1A55">
        <w:rPr>
          <w:rFonts w:ascii="Arial" w:hAnsi="Arial" w:cs="Arial"/>
        </w:rPr>
        <w:t>1%</w:t>
      </w:r>
      <w:r w:rsidR="00D53A6E" w:rsidRPr="007D1A55">
        <w:rPr>
          <w:rFonts w:ascii="Arial" w:hAnsi="Arial" w:cs="Arial"/>
        </w:rPr>
        <w:t xml:space="preserve">. Для сравнения, этот показатель в </w:t>
      </w:r>
      <w:r w:rsidR="003C0057" w:rsidRPr="007D1A55">
        <w:rPr>
          <w:rFonts w:ascii="Arial" w:hAnsi="Arial" w:cs="Arial"/>
        </w:rPr>
        <w:t xml:space="preserve">США и Германии составляет 14%, в Австрии – 10%, в </w:t>
      </w:r>
      <w:r w:rsidR="00D53A6E" w:rsidRPr="007D1A55">
        <w:rPr>
          <w:rFonts w:ascii="Arial" w:hAnsi="Arial" w:cs="Arial"/>
        </w:rPr>
        <w:t xml:space="preserve">Китае </w:t>
      </w:r>
      <w:r w:rsidR="003C0057" w:rsidRPr="007D1A55">
        <w:rPr>
          <w:rFonts w:ascii="Arial" w:hAnsi="Arial" w:cs="Arial"/>
        </w:rPr>
        <w:t xml:space="preserve">- </w:t>
      </w:r>
      <w:r w:rsidRPr="007D1A55">
        <w:rPr>
          <w:rFonts w:ascii="Arial" w:hAnsi="Arial" w:cs="Arial"/>
        </w:rPr>
        <w:t>около 9%</w:t>
      </w:r>
      <w:r w:rsidR="00D53A6E" w:rsidRPr="007D1A55">
        <w:rPr>
          <w:rFonts w:ascii="Arial" w:hAnsi="Arial" w:cs="Arial"/>
        </w:rPr>
        <w:t xml:space="preserve">, в Японии – </w:t>
      </w:r>
      <w:r w:rsidRPr="007D1A55">
        <w:rPr>
          <w:rFonts w:ascii="Arial" w:hAnsi="Arial" w:cs="Arial"/>
        </w:rPr>
        <w:t>меньше 8%</w:t>
      </w:r>
      <w:r w:rsidR="00D53A6E" w:rsidRPr="007D1A55">
        <w:rPr>
          <w:rFonts w:ascii="Arial" w:hAnsi="Arial" w:cs="Arial"/>
        </w:rPr>
        <w:t>, в Южной Корее – 6,5</w:t>
      </w:r>
      <w:r w:rsidRPr="007D1A55">
        <w:rPr>
          <w:rFonts w:ascii="Arial" w:hAnsi="Arial" w:cs="Arial"/>
        </w:rPr>
        <w:t>%</w:t>
      </w:r>
      <w:r w:rsidR="00D53A6E" w:rsidRPr="007D1A55">
        <w:rPr>
          <w:rFonts w:ascii="Arial" w:hAnsi="Arial" w:cs="Arial"/>
        </w:rPr>
        <w:t>.</w:t>
      </w:r>
    </w:p>
    <w:p w:rsidR="00D53A6E" w:rsidRPr="007D1A55" w:rsidRDefault="002153BA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 </w:t>
      </w:r>
      <w:r w:rsidR="00043AAE" w:rsidRPr="007D1A55">
        <w:rPr>
          <w:rFonts w:ascii="Arial" w:hAnsi="Arial" w:cs="Arial"/>
        </w:rPr>
        <w:t xml:space="preserve">На 18 миллионов граждан Казахстана мы имеем около 100 тысяч </w:t>
      </w:r>
      <w:r w:rsidRPr="007D1A55">
        <w:rPr>
          <w:rFonts w:ascii="Arial" w:hAnsi="Arial" w:cs="Arial"/>
        </w:rPr>
        <w:t xml:space="preserve">сотрудников госаппарата, </w:t>
      </w:r>
      <w:r w:rsidR="00043AAE" w:rsidRPr="007D1A55">
        <w:rPr>
          <w:rFonts w:ascii="Arial" w:hAnsi="Arial" w:cs="Arial"/>
        </w:rPr>
        <w:t>тогда как</w:t>
      </w:r>
      <w:r w:rsidRPr="007D1A55">
        <w:rPr>
          <w:rFonts w:ascii="Arial" w:hAnsi="Arial" w:cs="Arial"/>
        </w:rPr>
        <w:t xml:space="preserve"> в Японии на 128 млн. человек</w:t>
      </w:r>
      <w:r w:rsidR="00043AAE" w:rsidRPr="007D1A55">
        <w:rPr>
          <w:rFonts w:ascii="Arial" w:hAnsi="Arial" w:cs="Arial"/>
        </w:rPr>
        <w:t xml:space="preserve"> населения приходится </w:t>
      </w:r>
      <w:r w:rsidRPr="007D1A55">
        <w:rPr>
          <w:rFonts w:ascii="Arial" w:hAnsi="Arial" w:cs="Arial"/>
        </w:rPr>
        <w:t>всего 9 тысяч госчиновников</w:t>
      </w:r>
      <w:r w:rsidR="00FC56EB" w:rsidRPr="007D1A55">
        <w:rPr>
          <w:rFonts w:ascii="Arial" w:hAnsi="Arial" w:cs="Arial"/>
        </w:rPr>
        <w:t xml:space="preserve"> или в среднем 7 чиновников на каждые 100 тысяч населения. У нас </w:t>
      </w:r>
      <w:r w:rsidR="0046191F" w:rsidRPr="007D1A55">
        <w:rPr>
          <w:rFonts w:ascii="Arial" w:hAnsi="Arial" w:cs="Arial"/>
        </w:rPr>
        <w:t xml:space="preserve">же на 100 тысяч граждан приходится </w:t>
      </w:r>
      <w:r w:rsidR="00043AAE" w:rsidRPr="007D1A55">
        <w:rPr>
          <w:rFonts w:ascii="Arial" w:hAnsi="Arial" w:cs="Arial"/>
        </w:rPr>
        <w:t>более 550 бюрократов</w:t>
      </w:r>
      <w:r w:rsidR="00FC56EB" w:rsidRPr="007D1A55">
        <w:rPr>
          <w:rFonts w:ascii="Arial" w:hAnsi="Arial" w:cs="Arial"/>
        </w:rPr>
        <w:t>.</w:t>
      </w:r>
    </w:p>
    <w:p w:rsidR="00043AAE" w:rsidRPr="007D1A55" w:rsidRDefault="00043AAE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Напрашивается вывод об обратно-пропорциональной связи между количеством чиновников и эффективностью национальных экономик.</w:t>
      </w:r>
    </w:p>
    <w:p w:rsidR="00FC56EB" w:rsidRPr="007D1A55" w:rsidRDefault="00532F20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Е</w:t>
      </w:r>
      <w:r w:rsidR="00043AAE" w:rsidRPr="007D1A55">
        <w:rPr>
          <w:rFonts w:ascii="Arial" w:hAnsi="Arial" w:cs="Arial"/>
        </w:rPr>
        <w:t xml:space="preserve">сли </w:t>
      </w:r>
      <w:r w:rsidRPr="007D1A55">
        <w:rPr>
          <w:rFonts w:ascii="Arial" w:hAnsi="Arial" w:cs="Arial"/>
        </w:rPr>
        <w:t xml:space="preserve">в 2014 году </w:t>
      </w:r>
      <w:r w:rsidR="00854868" w:rsidRPr="007D1A55">
        <w:rPr>
          <w:rFonts w:ascii="Arial" w:hAnsi="Arial" w:cs="Arial"/>
        </w:rPr>
        <w:t xml:space="preserve">Глава государства </w:t>
      </w:r>
      <w:r w:rsidRPr="007D1A55">
        <w:rPr>
          <w:rFonts w:ascii="Arial" w:hAnsi="Arial" w:cs="Arial"/>
        </w:rPr>
        <w:t xml:space="preserve">на расширенном заседании Правительства обращал </w:t>
      </w:r>
      <w:r w:rsidR="00854868" w:rsidRPr="007D1A55">
        <w:rPr>
          <w:rFonts w:ascii="Arial" w:hAnsi="Arial" w:cs="Arial"/>
        </w:rPr>
        <w:t xml:space="preserve">внимание, что за последние </w:t>
      </w:r>
      <w:r w:rsidR="00A451B7" w:rsidRPr="007D1A55">
        <w:rPr>
          <w:rFonts w:ascii="Arial" w:hAnsi="Arial" w:cs="Arial"/>
        </w:rPr>
        <w:t>годы</w:t>
      </w:r>
      <w:r w:rsidR="00854868" w:rsidRPr="007D1A55">
        <w:rPr>
          <w:rFonts w:ascii="Arial" w:hAnsi="Arial" w:cs="Arial"/>
        </w:rPr>
        <w:t xml:space="preserve"> численность госслужащих в</w:t>
      </w:r>
      <w:r w:rsidR="00A451B7" w:rsidRPr="007D1A55">
        <w:rPr>
          <w:rFonts w:ascii="Arial" w:hAnsi="Arial" w:cs="Arial"/>
        </w:rPr>
        <w:t>ы</w:t>
      </w:r>
      <w:r w:rsidR="00854868" w:rsidRPr="007D1A55">
        <w:rPr>
          <w:rFonts w:ascii="Arial" w:hAnsi="Arial" w:cs="Arial"/>
        </w:rPr>
        <w:t xml:space="preserve">росла на 8,5 тысяч человек, превысив 90 тысяч. </w:t>
      </w:r>
      <w:r w:rsidRPr="007D1A55">
        <w:rPr>
          <w:rFonts w:ascii="Arial" w:hAnsi="Arial" w:cs="Arial"/>
        </w:rPr>
        <w:t xml:space="preserve">Теперь </w:t>
      </w:r>
      <w:r w:rsidR="00043AAE" w:rsidRPr="007D1A55">
        <w:rPr>
          <w:rFonts w:ascii="Arial" w:hAnsi="Arial" w:cs="Arial"/>
        </w:rPr>
        <w:t xml:space="preserve">же, </w:t>
      </w:r>
      <w:r w:rsidR="00A451B7" w:rsidRPr="007D1A55">
        <w:rPr>
          <w:rFonts w:ascii="Arial" w:hAnsi="Arial" w:cs="Arial"/>
        </w:rPr>
        <w:t>через 4 года</w:t>
      </w:r>
      <w:r w:rsidRPr="007D1A55">
        <w:rPr>
          <w:rFonts w:ascii="Arial" w:hAnsi="Arial" w:cs="Arial"/>
        </w:rPr>
        <w:t xml:space="preserve">, </w:t>
      </w:r>
      <w:r w:rsidR="00043AAE" w:rsidRPr="007D1A55">
        <w:rPr>
          <w:rFonts w:ascii="Arial" w:hAnsi="Arial" w:cs="Arial"/>
        </w:rPr>
        <w:t>вместо заявленного сокращения</w:t>
      </w:r>
      <w:r w:rsidRPr="007D1A55">
        <w:rPr>
          <w:rFonts w:ascii="Arial" w:hAnsi="Arial" w:cs="Arial"/>
        </w:rPr>
        <w:t xml:space="preserve"> </w:t>
      </w:r>
      <w:r w:rsidR="00A451B7" w:rsidRPr="007D1A55">
        <w:rPr>
          <w:rFonts w:ascii="Arial" w:hAnsi="Arial" w:cs="Arial"/>
        </w:rPr>
        <w:t xml:space="preserve">- </w:t>
      </w:r>
      <w:r w:rsidRPr="007D1A55">
        <w:rPr>
          <w:rFonts w:ascii="Arial" w:hAnsi="Arial" w:cs="Arial"/>
        </w:rPr>
        <w:t xml:space="preserve">количество </w:t>
      </w:r>
      <w:r w:rsidR="00A451B7" w:rsidRPr="007D1A55">
        <w:rPr>
          <w:rFonts w:ascii="Arial" w:hAnsi="Arial" w:cs="Arial"/>
        </w:rPr>
        <w:t>гос</w:t>
      </w:r>
      <w:r w:rsidRPr="007D1A55">
        <w:rPr>
          <w:rFonts w:ascii="Arial" w:hAnsi="Arial" w:cs="Arial"/>
        </w:rPr>
        <w:t>служащих еще более возросло на более чем 9 тыс. человек</w:t>
      </w:r>
      <w:r w:rsidR="000E100C" w:rsidRPr="007D1A55">
        <w:rPr>
          <w:rFonts w:ascii="Arial" w:hAnsi="Arial" w:cs="Arial"/>
        </w:rPr>
        <w:t xml:space="preserve">, </w:t>
      </w:r>
      <w:r w:rsidR="00043AAE" w:rsidRPr="007D1A55">
        <w:rPr>
          <w:rFonts w:ascii="Arial" w:hAnsi="Arial" w:cs="Arial"/>
        </w:rPr>
        <w:t xml:space="preserve">а </w:t>
      </w:r>
      <w:r w:rsidR="000E100C" w:rsidRPr="007D1A55">
        <w:rPr>
          <w:rFonts w:ascii="Arial" w:hAnsi="Arial" w:cs="Arial"/>
        </w:rPr>
        <w:t>расходы на содержание госаппарата возросл</w:t>
      </w:r>
      <w:r w:rsidR="00A451B7" w:rsidRPr="007D1A55">
        <w:rPr>
          <w:rFonts w:ascii="Arial" w:hAnsi="Arial" w:cs="Arial"/>
        </w:rPr>
        <w:t>и</w:t>
      </w:r>
      <w:r w:rsidR="000E100C" w:rsidRPr="007D1A55">
        <w:rPr>
          <w:rFonts w:ascii="Arial" w:hAnsi="Arial" w:cs="Arial"/>
        </w:rPr>
        <w:t xml:space="preserve"> с 600 млрд. тенге до 1 трлн.</w:t>
      </w:r>
      <w:r w:rsidR="00043AAE" w:rsidRPr="007D1A55">
        <w:rPr>
          <w:rFonts w:ascii="Arial" w:hAnsi="Arial" w:cs="Arial"/>
        </w:rPr>
        <w:t xml:space="preserve"> 320 млрд. </w:t>
      </w:r>
      <w:r w:rsidR="00F85864" w:rsidRPr="007D1A55">
        <w:rPr>
          <w:rFonts w:ascii="Arial" w:hAnsi="Arial" w:cs="Arial"/>
        </w:rPr>
        <w:t>тенге</w:t>
      </w:r>
      <w:r w:rsidR="00043AAE" w:rsidRPr="007D1A55">
        <w:rPr>
          <w:rFonts w:ascii="Arial" w:hAnsi="Arial" w:cs="Arial"/>
        </w:rPr>
        <w:t>.</w:t>
      </w:r>
    </w:p>
    <w:p w:rsidR="00A451B7" w:rsidRPr="007D1A55" w:rsidRDefault="00A451B7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>Вот где настоящие резервы по поддержке предпринимательства</w:t>
      </w:r>
      <w:r w:rsidR="00294E7D" w:rsidRPr="007D1A55">
        <w:rPr>
          <w:rFonts w:ascii="Arial" w:hAnsi="Arial" w:cs="Arial"/>
        </w:rPr>
        <w:t>, снижению налогов и административного давления на бизнес</w:t>
      </w:r>
      <w:r w:rsidRPr="007D1A55">
        <w:rPr>
          <w:rFonts w:ascii="Arial" w:hAnsi="Arial" w:cs="Arial"/>
        </w:rPr>
        <w:t>.</w:t>
      </w:r>
    </w:p>
    <w:p w:rsidR="00A67775" w:rsidRPr="007D1A55" w:rsidRDefault="00043AAE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lastRenderedPageBreak/>
        <w:t>Мы уверены, что в государственном аппарате работают высококвалифицированные профессионалы, которых так не хватает национальной экономике. Если тысячи этих специалистов, многие из которых имеют лучшее западное образование, придут в бизнес, откроют собственное дело – то результаты такого шага немедленно привнесут свежую струю</w:t>
      </w:r>
      <w:r w:rsidR="00393213" w:rsidRPr="007D1A55">
        <w:rPr>
          <w:rFonts w:ascii="Arial" w:hAnsi="Arial" w:cs="Arial"/>
        </w:rPr>
        <w:t xml:space="preserve"> в МСБ</w:t>
      </w:r>
      <w:r w:rsidRPr="007D1A55">
        <w:rPr>
          <w:rFonts w:ascii="Arial" w:hAnsi="Arial" w:cs="Arial"/>
        </w:rPr>
        <w:t xml:space="preserve">, расширят </w:t>
      </w:r>
      <w:r w:rsidR="00A451B7" w:rsidRPr="007D1A55">
        <w:rPr>
          <w:rFonts w:ascii="Arial" w:hAnsi="Arial" w:cs="Arial"/>
        </w:rPr>
        <w:t>экономический потенциал</w:t>
      </w:r>
      <w:r w:rsidR="00A67775" w:rsidRPr="007D1A55">
        <w:rPr>
          <w:rFonts w:ascii="Arial" w:hAnsi="Arial" w:cs="Arial"/>
        </w:rPr>
        <w:t xml:space="preserve"> нашей страны.</w:t>
      </w:r>
    </w:p>
    <w:p w:rsidR="00043AAE" w:rsidRPr="007D1A55" w:rsidRDefault="00A67775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Если же этого не произойдёт – то тем более не имеет смысла содержать за счёт </w:t>
      </w:r>
      <w:r w:rsidR="00A451B7" w:rsidRPr="007D1A55">
        <w:rPr>
          <w:rFonts w:ascii="Arial" w:hAnsi="Arial" w:cs="Arial"/>
        </w:rPr>
        <w:t xml:space="preserve">предпринимателей </w:t>
      </w:r>
      <w:r w:rsidRPr="007D1A55">
        <w:rPr>
          <w:rFonts w:ascii="Arial" w:hAnsi="Arial" w:cs="Arial"/>
        </w:rPr>
        <w:t>тысячи таких</w:t>
      </w:r>
      <w:r w:rsidR="00A451B7" w:rsidRPr="007D1A55">
        <w:rPr>
          <w:rFonts w:ascii="Arial" w:hAnsi="Arial" w:cs="Arial"/>
        </w:rPr>
        <w:t xml:space="preserve"> </w:t>
      </w:r>
      <w:r w:rsidRPr="007D1A55">
        <w:rPr>
          <w:rFonts w:ascii="Arial" w:hAnsi="Arial" w:cs="Arial"/>
        </w:rPr>
        <w:t>управленцев</w:t>
      </w:r>
      <w:r w:rsidR="00393213" w:rsidRPr="007D1A55">
        <w:rPr>
          <w:rFonts w:ascii="Arial" w:hAnsi="Arial" w:cs="Arial"/>
        </w:rPr>
        <w:t>, неспособных к самостоятельной работе</w:t>
      </w:r>
      <w:r w:rsidRPr="007D1A55">
        <w:rPr>
          <w:rFonts w:ascii="Arial" w:hAnsi="Arial" w:cs="Arial"/>
        </w:rPr>
        <w:t>.</w:t>
      </w:r>
      <w:r w:rsidR="00043AAE" w:rsidRPr="007D1A55">
        <w:rPr>
          <w:rFonts w:ascii="Arial" w:hAnsi="Arial" w:cs="Arial"/>
        </w:rPr>
        <w:t xml:space="preserve"> </w:t>
      </w:r>
    </w:p>
    <w:p w:rsidR="00A67775" w:rsidRPr="007D1A55" w:rsidRDefault="00B97272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В этой связи, фракция ДПК «Ак жол» повторно ставит вопрос </w:t>
      </w:r>
      <w:r w:rsidR="00D517D0" w:rsidRPr="007D1A55">
        <w:rPr>
          <w:rFonts w:ascii="Arial" w:hAnsi="Arial" w:cs="Arial"/>
        </w:rPr>
        <w:t>о необходимости</w:t>
      </w:r>
      <w:r w:rsidRPr="007D1A55">
        <w:rPr>
          <w:rFonts w:ascii="Arial" w:hAnsi="Arial" w:cs="Arial"/>
        </w:rPr>
        <w:t xml:space="preserve"> </w:t>
      </w:r>
      <w:r w:rsidR="00A67775" w:rsidRPr="007D1A55">
        <w:rPr>
          <w:rFonts w:ascii="Arial" w:hAnsi="Arial" w:cs="Arial"/>
        </w:rPr>
        <w:t xml:space="preserve">исполнения Плана нации и Концепции Правительства по госрегулированию предпринимательства в части передачи </w:t>
      </w:r>
      <w:proofErr w:type="spellStart"/>
      <w:r w:rsidR="00A67775" w:rsidRPr="007D1A55">
        <w:rPr>
          <w:rFonts w:ascii="Arial" w:hAnsi="Arial" w:cs="Arial"/>
        </w:rPr>
        <w:t>госфункций</w:t>
      </w:r>
      <w:proofErr w:type="spellEnd"/>
      <w:r w:rsidR="00A67775" w:rsidRPr="007D1A55">
        <w:rPr>
          <w:rFonts w:ascii="Arial" w:hAnsi="Arial" w:cs="Arial"/>
        </w:rPr>
        <w:t xml:space="preserve"> с одновременным сокращением чиновников и расходов бюджета на 10% каждого министерства, передающего свои функции, как это и закреплено в указанной Концепции.</w:t>
      </w:r>
    </w:p>
    <w:p w:rsidR="00A67775" w:rsidRPr="007D1A55" w:rsidRDefault="00A67775" w:rsidP="007D1A55">
      <w:pPr>
        <w:rPr>
          <w:rFonts w:ascii="Arial" w:hAnsi="Arial" w:cs="Arial"/>
        </w:rPr>
      </w:pPr>
      <w:r w:rsidRPr="007D1A55">
        <w:rPr>
          <w:rFonts w:ascii="Arial" w:hAnsi="Arial" w:cs="Arial"/>
        </w:rPr>
        <w:t xml:space="preserve">Считаем, что такие расчёты должны сопровождать каждый законопроект о передаче </w:t>
      </w:r>
      <w:proofErr w:type="spellStart"/>
      <w:r w:rsidRPr="007D1A55">
        <w:rPr>
          <w:rFonts w:ascii="Arial" w:hAnsi="Arial" w:cs="Arial"/>
        </w:rPr>
        <w:t>госфункций</w:t>
      </w:r>
      <w:proofErr w:type="spellEnd"/>
      <w:r w:rsidRPr="007D1A55">
        <w:rPr>
          <w:rFonts w:ascii="Arial" w:hAnsi="Arial" w:cs="Arial"/>
        </w:rPr>
        <w:t xml:space="preserve"> самоуправляемым организациям и в конкурентную среду.</w:t>
      </w:r>
    </w:p>
    <w:p w:rsidR="00B97272" w:rsidRDefault="00B97272" w:rsidP="007D1A55">
      <w:pPr>
        <w:rPr>
          <w:rFonts w:ascii="Arial" w:hAnsi="Arial" w:cs="Arial"/>
        </w:rPr>
      </w:pPr>
    </w:p>
    <w:p w:rsidR="007D1A55" w:rsidRPr="007D1A55" w:rsidRDefault="007D1A55" w:rsidP="007D1A55">
      <w:pPr>
        <w:rPr>
          <w:rFonts w:ascii="Arial" w:hAnsi="Arial" w:cs="Arial"/>
        </w:rPr>
      </w:pPr>
    </w:p>
    <w:p w:rsidR="00CC09FC" w:rsidRPr="007D1A55" w:rsidRDefault="00B97272" w:rsidP="007D1A55">
      <w:pPr>
        <w:ind w:firstLine="708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Депутаты фракции ДПК «Ак </w:t>
      </w:r>
      <w:proofErr w:type="spellStart"/>
      <w:proofErr w:type="gramStart"/>
      <w:r w:rsidRPr="007D1A55">
        <w:rPr>
          <w:rFonts w:ascii="Arial" w:hAnsi="Arial" w:cs="Arial"/>
          <w:b/>
        </w:rPr>
        <w:t>жол</w:t>
      </w:r>
      <w:proofErr w:type="spellEnd"/>
      <w:r w:rsidRPr="007D1A55">
        <w:rPr>
          <w:rFonts w:ascii="Arial" w:hAnsi="Arial" w:cs="Arial"/>
          <w:b/>
        </w:rPr>
        <w:t>»</w:t>
      </w:r>
      <w:r w:rsidR="007D1A55">
        <w:rPr>
          <w:rFonts w:ascii="Arial" w:hAnsi="Arial" w:cs="Arial"/>
          <w:b/>
        </w:rPr>
        <w:t xml:space="preserve">   </w:t>
      </w:r>
      <w:proofErr w:type="gramEnd"/>
      <w:r w:rsidR="007D1A55">
        <w:rPr>
          <w:rFonts w:ascii="Arial" w:hAnsi="Arial" w:cs="Arial"/>
          <w:b/>
        </w:rPr>
        <w:t xml:space="preserve">                   </w:t>
      </w:r>
      <w:r w:rsidR="00CC09FC" w:rsidRPr="007D1A55">
        <w:rPr>
          <w:rFonts w:ascii="Arial" w:hAnsi="Arial" w:cs="Arial"/>
          <w:b/>
        </w:rPr>
        <w:t xml:space="preserve">А. </w:t>
      </w:r>
      <w:proofErr w:type="spellStart"/>
      <w:r w:rsidR="00CC09FC" w:rsidRPr="007D1A55">
        <w:rPr>
          <w:rFonts w:ascii="Arial" w:hAnsi="Arial" w:cs="Arial"/>
          <w:b/>
        </w:rPr>
        <w:t>Перуашев</w:t>
      </w:r>
      <w:proofErr w:type="spellEnd"/>
    </w:p>
    <w:p w:rsidR="00CC09FC" w:rsidRPr="007D1A55" w:rsidRDefault="00CC09FC" w:rsidP="007D1A55">
      <w:pPr>
        <w:ind w:left="844" w:firstLine="6244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Е. </w:t>
      </w:r>
      <w:proofErr w:type="spellStart"/>
      <w:r w:rsidRPr="007D1A55">
        <w:rPr>
          <w:rFonts w:ascii="Arial" w:hAnsi="Arial" w:cs="Arial"/>
          <w:b/>
        </w:rPr>
        <w:t>Барлыбаев</w:t>
      </w:r>
      <w:proofErr w:type="spellEnd"/>
    </w:p>
    <w:p w:rsidR="00CC09FC" w:rsidRPr="007D1A55" w:rsidRDefault="00CC09FC" w:rsidP="007D1A55">
      <w:pPr>
        <w:ind w:left="844" w:firstLine="6244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>Е. Никитинская</w:t>
      </w:r>
    </w:p>
    <w:p w:rsidR="00CC09FC" w:rsidRPr="007D1A55" w:rsidRDefault="00CC09FC" w:rsidP="007D1A55">
      <w:pPr>
        <w:ind w:left="844" w:firstLine="6244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К. </w:t>
      </w:r>
      <w:proofErr w:type="spellStart"/>
      <w:r w:rsidRPr="007D1A55">
        <w:rPr>
          <w:rFonts w:ascii="Arial" w:hAnsi="Arial" w:cs="Arial"/>
          <w:b/>
        </w:rPr>
        <w:t>Абсатиров</w:t>
      </w:r>
      <w:proofErr w:type="spellEnd"/>
    </w:p>
    <w:p w:rsidR="00CC09FC" w:rsidRPr="007D1A55" w:rsidRDefault="00CC09FC" w:rsidP="007D1A55">
      <w:pPr>
        <w:ind w:left="844" w:firstLine="6244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Б. </w:t>
      </w:r>
      <w:proofErr w:type="spellStart"/>
      <w:r w:rsidRPr="007D1A55">
        <w:rPr>
          <w:rFonts w:ascii="Arial" w:hAnsi="Arial" w:cs="Arial"/>
          <w:b/>
        </w:rPr>
        <w:t>Дюсембинов</w:t>
      </w:r>
      <w:proofErr w:type="spellEnd"/>
    </w:p>
    <w:p w:rsidR="00CC09FC" w:rsidRPr="007D1A55" w:rsidRDefault="00CC09FC" w:rsidP="007D1A55">
      <w:pPr>
        <w:ind w:left="844" w:firstLine="6244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Д. </w:t>
      </w:r>
      <w:proofErr w:type="spellStart"/>
      <w:r w:rsidRPr="007D1A55">
        <w:rPr>
          <w:rFonts w:ascii="Arial" w:hAnsi="Arial" w:cs="Arial"/>
          <w:b/>
        </w:rPr>
        <w:t>Еспаева</w:t>
      </w:r>
      <w:proofErr w:type="spellEnd"/>
    </w:p>
    <w:p w:rsidR="00CC09FC" w:rsidRPr="007D1A55" w:rsidRDefault="00CC09FC" w:rsidP="007D1A55">
      <w:pPr>
        <w:ind w:left="844" w:firstLine="6244"/>
        <w:rPr>
          <w:rFonts w:ascii="Arial" w:hAnsi="Arial" w:cs="Arial"/>
          <w:b/>
        </w:rPr>
      </w:pPr>
      <w:r w:rsidRPr="007D1A55">
        <w:rPr>
          <w:rFonts w:ascii="Arial" w:hAnsi="Arial" w:cs="Arial"/>
          <w:b/>
        </w:rPr>
        <w:t xml:space="preserve">М. </w:t>
      </w:r>
      <w:proofErr w:type="spellStart"/>
      <w:r w:rsidRPr="007D1A55">
        <w:rPr>
          <w:rFonts w:ascii="Arial" w:hAnsi="Arial" w:cs="Arial"/>
          <w:b/>
        </w:rPr>
        <w:t>Казбекова</w:t>
      </w:r>
      <w:proofErr w:type="spellEnd"/>
    </w:p>
    <w:p w:rsidR="00CC09FC" w:rsidRPr="007D1A55" w:rsidRDefault="00CC09FC" w:rsidP="007D1A55">
      <w:pPr>
        <w:ind w:hanging="34"/>
        <w:rPr>
          <w:rFonts w:ascii="Arial" w:hAnsi="Arial" w:cs="Arial"/>
          <w:b/>
        </w:rPr>
      </w:pPr>
    </w:p>
    <w:p w:rsidR="00CC09FC" w:rsidRPr="007D1A55" w:rsidRDefault="00CC09FC" w:rsidP="007D1A55">
      <w:pPr>
        <w:ind w:hanging="34"/>
        <w:rPr>
          <w:rFonts w:ascii="Arial" w:hAnsi="Arial" w:cs="Arial"/>
          <w:b/>
        </w:rPr>
      </w:pPr>
    </w:p>
    <w:p w:rsidR="00CC09FC" w:rsidRPr="007D1A55" w:rsidRDefault="00CC09FC" w:rsidP="007D1A55">
      <w:pPr>
        <w:ind w:hanging="34"/>
        <w:rPr>
          <w:rFonts w:ascii="Arial" w:hAnsi="Arial" w:cs="Arial"/>
        </w:rPr>
      </w:pPr>
    </w:p>
    <w:sectPr w:rsidR="00CC09FC" w:rsidRPr="007D1A55" w:rsidSect="003D3A50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CA"/>
    <w:rsid w:val="00043AAE"/>
    <w:rsid w:val="000B3879"/>
    <w:rsid w:val="000D03C7"/>
    <w:rsid w:val="000E100C"/>
    <w:rsid w:val="000E60B7"/>
    <w:rsid w:val="000E6C3C"/>
    <w:rsid w:val="001103D6"/>
    <w:rsid w:val="00136FCC"/>
    <w:rsid w:val="001433B8"/>
    <w:rsid w:val="00175CE1"/>
    <w:rsid w:val="001A64F2"/>
    <w:rsid w:val="002153BA"/>
    <w:rsid w:val="00294E7D"/>
    <w:rsid w:val="002C0E8E"/>
    <w:rsid w:val="00391DDB"/>
    <w:rsid w:val="00393213"/>
    <w:rsid w:val="003C0057"/>
    <w:rsid w:val="003D3A50"/>
    <w:rsid w:val="00424669"/>
    <w:rsid w:val="0046191F"/>
    <w:rsid w:val="004922E4"/>
    <w:rsid w:val="00532F20"/>
    <w:rsid w:val="005674AA"/>
    <w:rsid w:val="006535D9"/>
    <w:rsid w:val="007D1A55"/>
    <w:rsid w:val="007E49E7"/>
    <w:rsid w:val="00854868"/>
    <w:rsid w:val="0088508C"/>
    <w:rsid w:val="008B4AFD"/>
    <w:rsid w:val="008B7107"/>
    <w:rsid w:val="008D1FE6"/>
    <w:rsid w:val="00983CD9"/>
    <w:rsid w:val="009B6ED4"/>
    <w:rsid w:val="00A41F3F"/>
    <w:rsid w:val="00A43B44"/>
    <w:rsid w:val="00A451B7"/>
    <w:rsid w:val="00A67775"/>
    <w:rsid w:val="00B46AB6"/>
    <w:rsid w:val="00B64B60"/>
    <w:rsid w:val="00B84FCC"/>
    <w:rsid w:val="00B97272"/>
    <w:rsid w:val="00BE5024"/>
    <w:rsid w:val="00C165C9"/>
    <w:rsid w:val="00C258DF"/>
    <w:rsid w:val="00CC09FC"/>
    <w:rsid w:val="00D20058"/>
    <w:rsid w:val="00D517D0"/>
    <w:rsid w:val="00D53A6E"/>
    <w:rsid w:val="00D53F9E"/>
    <w:rsid w:val="00D60C9D"/>
    <w:rsid w:val="00E81E94"/>
    <w:rsid w:val="00EA7387"/>
    <w:rsid w:val="00F3614F"/>
    <w:rsid w:val="00F670CA"/>
    <w:rsid w:val="00F85864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0157B-E885-4A8F-B7A2-DCC6481D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E7"/>
  </w:style>
  <w:style w:type="paragraph" w:styleId="3">
    <w:name w:val="heading 3"/>
    <w:basedOn w:val="a"/>
    <w:link w:val="30"/>
    <w:uiPriority w:val="9"/>
    <w:qFormat/>
    <w:rsid w:val="00E81E94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7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81E94"/>
    <w:rPr>
      <w:rFonts w:eastAsia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E81E9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C09FC"/>
    <w:pPr>
      <w:ind w:firstLine="0"/>
      <w:jc w:val="left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Бапакова Сауле</cp:lastModifiedBy>
  <cp:revision>2</cp:revision>
  <cp:lastPrinted>2018-01-24T06:00:00Z</cp:lastPrinted>
  <dcterms:created xsi:type="dcterms:W3CDTF">2018-01-24T06:49:00Z</dcterms:created>
  <dcterms:modified xsi:type="dcterms:W3CDTF">2018-01-24T06:49:00Z</dcterms:modified>
</cp:coreProperties>
</file>