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0F5" w:rsidRPr="000E6DCF" w:rsidRDefault="000E6DCF" w:rsidP="005F31D2">
      <w:pPr>
        <w:jc w:val="center"/>
        <w:rPr>
          <w:rFonts w:ascii="Times New Roman" w:hAnsi="Times New Roman" w:cs="Times New Roman"/>
          <w:sz w:val="28"/>
          <w:szCs w:val="28"/>
        </w:rPr>
      </w:pPr>
      <w:r w:rsidRPr="000E6DCF">
        <w:rPr>
          <w:rFonts w:ascii="Times New Roman" w:hAnsi="Times New Roman" w:cs="Times New Roman"/>
          <w:b/>
          <w:sz w:val="28"/>
          <w:szCs w:val="28"/>
          <w:lang w:val="kk-KZ"/>
        </w:rPr>
        <w:t>Қазақстан Республикасы Па</w:t>
      </w:r>
      <w:r>
        <w:rPr>
          <w:rFonts w:ascii="Times New Roman" w:hAnsi="Times New Roman" w:cs="Times New Roman"/>
          <w:b/>
          <w:sz w:val="28"/>
          <w:szCs w:val="28"/>
          <w:lang w:val="kk-KZ"/>
        </w:rPr>
        <w:t xml:space="preserve">рламенті Мәжілісінің депутаты                          </w:t>
      </w:r>
      <w:r w:rsidRPr="000E6DCF">
        <w:rPr>
          <w:rFonts w:ascii="Times New Roman" w:hAnsi="Times New Roman" w:cs="Times New Roman"/>
          <w:b/>
          <w:sz w:val="28"/>
          <w:szCs w:val="28"/>
          <w:lang w:val="kk-KZ"/>
        </w:rPr>
        <w:t xml:space="preserve">  </w:t>
      </w:r>
      <w:r w:rsidRPr="00D9346C">
        <w:rPr>
          <w:rFonts w:ascii="Times New Roman" w:eastAsia="Calibri" w:hAnsi="Times New Roman" w:cs="Times New Roman"/>
          <w:b/>
          <w:sz w:val="28"/>
          <w:szCs w:val="28"/>
        </w:rPr>
        <w:t xml:space="preserve">М. </w:t>
      </w:r>
      <w:proofErr w:type="spellStart"/>
      <w:proofErr w:type="gramStart"/>
      <w:r w:rsidRPr="00D9346C">
        <w:rPr>
          <w:rFonts w:ascii="Times New Roman" w:eastAsia="Calibri" w:hAnsi="Times New Roman" w:cs="Times New Roman"/>
          <w:b/>
          <w:sz w:val="28"/>
          <w:szCs w:val="28"/>
        </w:rPr>
        <w:t>Магеррамов</w:t>
      </w:r>
      <w:proofErr w:type="spellEnd"/>
      <w:r>
        <w:rPr>
          <w:rFonts w:ascii="Times New Roman" w:eastAsia="Calibri" w:hAnsi="Times New Roman" w:cs="Times New Roman"/>
          <w:b/>
          <w:sz w:val="28"/>
          <w:szCs w:val="28"/>
          <w:lang w:val="kk-KZ"/>
        </w:rPr>
        <w:t>тың</w:t>
      </w:r>
      <w:r>
        <w:rPr>
          <w:rFonts w:ascii="Times New Roman" w:hAnsi="Times New Roman" w:cs="Times New Roman"/>
          <w:b/>
          <w:sz w:val="28"/>
          <w:szCs w:val="28"/>
          <w:lang w:val="kk-KZ"/>
        </w:rPr>
        <w:t xml:space="preserve">  </w:t>
      </w:r>
      <w:r w:rsidR="009C40F5" w:rsidRPr="00E926C0">
        <w:rPr>
          <w:rFonts w:ascii="Times New Roman" w:hAnsi="Times New Roman" w:cs="Times New Roman"/>
          <w:b/>
          <w:sz w:val="28"/>
          <w:szCs w:val="28"/>
          <w:shd w:val="clear" w:color="auto" w:fill="FFFFFF"/>
          <w:lang w:val="kk-KZ"/>
        </w:rPr>
        <w:t>Қазақстан</w:t>
      </w:r>
      <w:proofErr w:type="gramEnd"/>
      <w:r w:rsidR="009C40F5" w:rsidRPr="00E926C0">
        <w:rPr>
          <w:rFonts w:ascii="Times New Roman" w:hAnsi="Times New Roman" w:cs="Times New Roman"/>
          <w:b/>
          <w:sz w:val="28"/>
          <w:szCs w:val="28"/>
          <w:shd w:val="clear" w:color="auto" w:fill="FFFFFF"/>
          <w:lang w:val="kk-KZ"/>
        </w:rPr>
        <w:t xml:space="preserve"> Республикасы Еңбек және халықты</w:t>
      </w:r>
    </w:p>
    <w:p w:rsidR="009C40F5" w:rsidRPr="000E6DCF" w:rsidRDefault="009C40F5" w:rsidP="005F31D2">
      <w:pPr>
        <w:jc w:val="center"/>
        <w:rPr>
          <w:rStyle w:val="a3"/>
          <w:rFonts w:ascii="Times New Roman" w:hAnsi="Times New Roman" w:cs="Times New Roman"/>
          <w:bCs w:val="0"/>
          <w:sz w:val="28"/>
          <w:szCs w:val="28"/>
          <w:shd w:val="clear" w:color="auto" w:fill="FFFFFF"/>
          <w:lang w:val="kk-KZ"/>
        </w:rPr>
      </w:pPr>
      <w:r w:rsidRPr="00E926C0">
        <w:rPr>
          <w:rFonts w:ascii="Times New Roman" w:hAnsi="Times New Roman" w:cs="Times New Roman"/>
          <w:b/>
          <w:sz w:val="28"/>
          <w:szCs w:val="28"/>
          <w:shd w:val="clear" w:color="auto" w:fill="FFFFFF"/>
          <w:lang w:val="kk-KZ"/>
        </w:rPr>
        <w:t xml:space="preserve">әлеуметтік қорғау министрі </w:t>
      </w:r>
      <w:r w:rsidR="000E6DCF">
        <w:rPr>
          <w:rFonts w:ascii="Times New Roman" w:hAnsi="Times New Roman" w:cs="Times New Roman"/>
          <w:b/>
          <w:sz w:val="28"/>
          <w:szCs w:val="28"/>
          <w:shd w:val="clear" w:color="auto" w:fill="FFFFFF"/>
          <w:lang w:val="kk-KZ"/>
        </w:rPr>
        <w:t>М.</w:t>
      </w:r>
      <w:r>
        <w:rPr>
          <w:rFonts w:ascii="Times New Roman" w:hAnsi="Times New Roman" w:cs="Times New Roman"/>
          <w:b/>
          <w:sz w:val="28"/>
          <w:szCs w:val="28"/>
          <w:shd w:val="clear" w:color="auto" w:fill="FFFFFF"/>
          <w:lang w:val="kk-KZ"/>
        </w:rPr>
        <w:t xml:space="preserve"> </w:t>
      </w:r>
      <w:r w:rsidRPr="00E926C0">
        <w:rPr>
          <w:rStyle w:val="a3"/>
          <w:rFonts w:ascii="Times New Roman" w:hAnsi="Times New Roman" w:cs="Times New Roman"/>
          <w:sz w:val="28"/>
          <w:szCs w:val="28"/>
          <w:shd w:val="clear" w:color="auto" w:fill="FFFFFF"/>
          <w:lang w:val="kk-KZ"/>
        </w:rPr>
        <w:t>Әбілқасымова</w:t>
      </w:r>
      <w:r>
        <w:rPr>
          <w:rStyle w:val="a3"/>
          <w:rFonts w:ascii="Times New Roman" w:hAnsi="Times New Roman" w:cs="Times New Roman"/>
          <w:sz w:val="28"/>
          <w:szCs w:val="28"/>
          <w:shd w:val="clear" w:color="auto" w:fill="FFFFFF"/>
          <w:lang w:val="kk-KZ"/>
        </w:rPr>
        <w:t>ға</w:t>
      </w:r>
      <w:r w:rsidR="000E6DCF">
        <w:rPr>
          <w:rStyle w:val="a3"/>
          <w:rFonts w:ascii="Times New Roman" w:hAnsi="Times New Roman" w:cs="Times New Roman"/>
          <w:sz w:val="28"/>
          <w:szCs w:val="28"/>
          <w:shd w:val="clear" w:color="auto" w:fill="FFFFFF"/>
          <w:lang w:val="kk-KZ"/>
        </w:rPr>
        <w:t xml:space="preserve"> депутаттық сауалы</w:t>
      </w:r>
    </w:p>
    <w:p w:rsidR="009C40F5" w:rsidRPr="00E926C0" w:rsidRDefault="009C40F5" w:rsidP="009C40F5">
      <w:pPr>
        <w:rPr>
          <w:rStyle w:val="a3"/>
          <w:rFonts w:ascii="Times New Roman" w:hAnsi="Times New Roman" w:cs="Times New Roman"/>
          <w:sz w:val="28"/>
          <w:szCs w:val="28"/>
          <w:shd w:val="clear" w:color="auto" w:fill="FFFFFF"/>
          <w:lang w:val="kk-KZ"/>
        </w:rPr>
      </w:pPr>
      <w:bookmarkStart w:id="0" w:name="_GoBack"/>
      <w:bookmarkEnd w:id="0"/>
    </w:p>
    <w:p w:rsidR="009C40F5" w:rsidRPr="009C40F5" w:rsidRDefault="009C40F5" w:rsidP="009C40F5">
      <w:pPr>
        <w:jc w:val="center"/>
        <w:rPr>
          <w:rStyle w:val="a3"/>
          <w:rFonts w:ascii="Times New Roman" w:hAnsi="Times New Roman" w:cs="Times New Roman"/>
          <w:sz w:val="28"/>
          <w:szCs w:val="28"/>
          <w:shd w:val="clear" w:color="auto" w:fill="FFFFFF"/>
          <w:lang w:val="kk-KZ"/>
        </w:rPr>
      </w:pPr>
      <w:r>
        <w:rPr>
          <w:rStyle w:val="a3"/>
          <w:rFonts w:ascii="Times New Roman" w:hAnsi="Times New Roman" w:cs="Times New Roman"/>
          <w:sz w:val="28"/>
          <w:szCs w:val="28"/>
          <w:shd w:val="clear" w:color="auto" w:fill="FFFFFF"/>
          <w:lang w:val="kk-KZ"/>
        </w:rPr>
        <w:t xml:space="preserve">Құрметті </w:t>
      </w:r>
      <w:r w:rsidRPr="000E6DCF">
        <w:rPr>
          <w:rStyle w:val="a3"/>
          <w:rFonts w:ascii="Times New Roman" w:hAnsi="Times New Roman" w:cs="Times New Roman"/>
          <w:sz w:val="28"/>
          <w:szCs w:val="28"/>
          <w:shd w:val="clear" w:color="auto" w:fill="FFFFFF"/>
          <w:lang w:val="kk-KZ"/>
        </w:rPr>
        <w:t>Мәдина Ерасылқызы</w:t>
      </w:r>
      <w:r w:rsidRPr="009C40F5">
        <w:rPr>
          <w:rStyle w:val="a3"/>
          <w:rFonts w:ascii="Times New Roman" w:hAnsi="Times New Roman" w:cs="Times New Roman"/>
          <w:sz w:val="28"/>
          <w:szCs w:val="28"/>
          <w:shd w:val="clear" w:color="auto" w:fill="FFFFFF"/>
          <w:lang w:val="kk-KZ"/>
        </w:rPr>
        <w:t>!</w:t>
      </w:r>
    </w:p>
    <w:p w:rsidR="009C40F5" w:rsidRDefault="009C40F5" w:rsidP="009C40F5">
      <w:pPr>
        <w:rPr>
          <w:rStyle w:val="a3"/>
          <w:rFonts w:ascii="Times New Roman" w:hAnsi="Times New Roman" w:cs="Times New Roman"/>
          <w:sz w:val="28"/>
          <w:szCs w:val="28"/>
          <w:shd w:val="clear" w:color="auto" w:fill="FFFFFF"/>
          <w:lang w:val="kk-KZ"/>
        </w:rPr>
      </w:pPr>
    </w:p>
    <w:p w:rsidR="009C40F5" w:rsidRDefault="009C40F5" w:rsidP="00075FF9">
      <w:pPr>
        <w:ind w:firstLine="709"/>
        <w:jc w:val="both"/>
        <w:rPr>
          <w:rStyle w:val="a3"/>
          <w:rFonts w:ascii="Times New Roman" w:hAnsi="Times New Roman" w:cs="Times New Roman"/>
          <w:b w:val="0"/>
          <w:sz w:val="28"/>
          <w:szCs w:val="28"/>
          <w:shd w:val="clear" w:color="auto" w:fill="FFFFFF"/>
          <w:lang w:val="kk-KZ"/>
        </w:rPr>
      </w:pPr>
      <w:r>
        <w:rPr>
          <w:rStyle w:val="a3"/>
          <w:rFonts w:ascii="Times New Roman" w:hAnsi="Times New Roman" w:cs="Times New Roman"/>
          <w:b w:val="0"/>
          <w:sz w:val="28"/>
          <w:szCs w:val="28"/>
          <w:shd w:val="clear" w:color="auto" w:fill="FFFFFF"/>
          <w:lang w:val="kk-KZ"/>
        </w:rPr>
        <w:t xml:space="preserve">Аталған сауал мүгедек балаларды қажетті кресло-арбамен қамтамасыз ету мәселесіне қатысты. Қолданыстағы арнайы арбаларды беру жүйесі ерекше мұқтаждықтары бар балаларға қажет талаптарға жауап бермейді. </w:t>
      </w:r>
    </w:p>
    <w:p w:rsidR="009C40F5" w:rsidRDefault="009C40F5" w:rsidP="00075FF9">
      <w:pPr>
        <w:ind w:firstLine="709"/>
        <w:jc w:val="both"/>
        <w:rPr>
          <w:rStyle w:val="a3"/>
          <w:rFonts w:ascii="Times New Roman" w:hAnsi="Times New Roman" w:cs="Times New Roman"/>
          <w:b w:val="0"/>
          <w:sz w:val="28"/>
          <w:szCs w:val="28"/>
          <w:shd w:val="clear" w:color="auto" w:fill="FFFFFF"/>
          <w:lang w:val="kk-KZ"/>
        </w:rPr>
      </w:pPr>
      <w:r>
        <w:rPr>
          <w:rStyle w:val="a3"/>
          <w:rFonts w:ascii="Times New Roman" w:hAnsi="Times New Roman" w:cs="Times New Roman"/>
          <w:b w:val="0"/>
          <w:sz w:val="28"/>
          <w:szCs w:val="28"/>
          <w:shd w:val="clear" w:color="auto" w:fill="FFFFFF"/>
          <w:lang w:val="kk-KZ"/>
        </w:rPr>
        <w:t xml:space="preserve">Берілетін ауыр, қолайсыз мүгедектер арбасы мүгедек балалардың ахуалын нашарлатады, омыртқаларының қисаюына, дене терілерінің ойылуына және депресиялық жағдайға әкеліп соқтырады. Мұндай арбалар балаларды алып жүруші адамдарға да қиындықтар туғызады, өйткені ол арбалармен қалада қыдыру, қоғамдық көлікпен жүру, пандустарға көтерілу және ғимарат ішінде қозғалу қиын.  </w:t>
      </w:r>
    </w:p>
    <w:p w:rsidR="009C40F5" w:rsidRDefault="009C40F5" w:rsidP="00075FF9">
      <w:pPr>
        <w:ind w:firstLine="709"/>
        <w:jc w:val="both"/>
        <w:rPr>
          <w:rStyle w:val="a3"/>
          <w:rFonts w:ascii="Times New Roman" w:hAnsi="Times New Roman" w:cs="Times New Roman"/>
          <w:b w:val="0"/>
          <w:sz w:val="28"/>
          <w:szCs w:val="28"/>
          <w:shd w:val="clear" w:color="auto" w:fill="FFFFFF"/>
          <w:lang w:val="kk-KZ"/>
        </w:rPr>
      </w:pPr>
      <w:r>
        <w:rPr>
          <w:rStyle w:val="a3"/>
          <w:rFonts w:ascii="Times New Roman" w:hAnsi="Times New Roman" w:cs="Times New Roman"/>
          <w:b w:val="0"/>
          <w:sz w:val="28"/>
          <w:szCs w:val="28"/>
          <w:shd w:val="clear" w:color="auto" w:fill="FFFFFF"/>
          <w:lang w:val="kk-KZ"/>
        </w:rPr>
        <w:t xml:space="preserve">Көп жағдайда адамдар осы арбаларды алуға мәжбүр, бірақ оны пайдаланбайды десе де болады. Сонда, мемлекет адамдарға пайдасы жоқ затқа әжептәуір қаржы қаражатын босқа шығындап жатыр. </w:t>
      </w:r>
    </w:p>
    <w:p w:rsidR="009C40F5" w:rsidRDefault="009C40F5" w:rsidP="00075FF9">
      <w:pPr>
        <w:ind w:firstLine="709"/>
        <w:jc w:val="both"/>
        <w:rPr>
          <w:rStyle w:val="a3"/>
          <w:rFonts w:ascii="Times New Roman" w:hAnsi="Times New Roman" w:cs="Times New Roman"/>
          <w:b w:val="0"/>
          <w:sz w:val="28"/>
          <w:szCs w:val="28"/>
          <w:shd w:val="clear" w:color="auto" w:fill="FFFFFF"/>
          <w:lang w:val="kk-KZ"/>
        </w:rPr>
      </w:pPr>
      <w:r>
        <w:rPr>
          <w:rStyle w:val="a3"/>
          <w:rFonts w:ascii="Times New Roman" w:hAnsi="Times New Roman" w:cs="Times New Roman"/>
          <w:b w:val="0"/>
          <w:sz w:val="28"/>
          <w:szCs w:val="28"/>
          <w:shd w:val="clear" w:color="auto" w:fill="FFFFFF"/>
          <w:lang w:val="kk-KZ"/>
        </w:rPr>
        <w:t xml:space="preserve">Осыған орай, ерекше мұқтаждықтары бар балаларды мүгедектер арбасымен қамтамасыз етудің қолданыстағы жүйесін қайта қарауды, сондай-ақ мемлекеттің көмегіне мұқтаж балаларға арналған мемлекет қаржысын тиімді және мақсатты пайдаға асырылуын ұсынамыз. Қолайсыз арбалардың орнына бөлме ішінде, көшеде және пойыздарда қолдануға қолайлы қазіргі заманғы функционалды пайдалы арба түрлерін сатып алу қажет. </w:t>
      </w:r>
    </w:p>
    <w:p w:rsidR="009C40F5" w:rsidRDefault="009C40F5" w:rsidP="00075FF9">
      <w:pPr>
        <w:ind w:firstLine="709"/>
        <w:jc w:val="both"/>
        <w:rPr>
          <w:rStyle w:val="a3"/>
          <w:rFonts w:ascii="Times New Roman" w:hAnsi="Times New Roman" w:cs="Times New Roman"/>
          <w:b w:val="0"/>
          <w:sz w:val="28"/>
          <w:szCs w:val="28"/>
          <w:shd w:val="clear" w:color="auto" w:fill="FFFFFF"/>
          <w:lang w:val="kk-KZ"/>
        </w:rPr>
      </w:pPr>
      <w:r>
        <w:rPr>
          <w:rStyle w:val="a3"/>
          <w:rFonts w:ascii="Times New Roman" w:hAnsi="Times New Roman" w:cs="Times New Roman"/>
          <w:b w:val="0"/>
          <w:sz w:val="28"/>
          <w:szCs w:val="28"/>
          <w:shd w:val="clear" w:color="auto" w:fill="FFFFFF"/>
          <w:lang w:val="kk-KZ"/>
        </w:rPr>
        <w:t xml:space="preserve">Қабылданған шешім туралы заңмен белгіленген мерзім ішінде жазбаша түрде жауап беруіңізді сұраймыз. </w:t>
      </w:r>
    </w:p>
    <w:p w:rsidR="009C40F5" w:rsidRDefault="009C40F5" w:rsidP="009C40F5">
      <w:pPr>
        <w:ind w:firstLine="708"/>
        <w:jc w:val="both"/>
        <w:rPr>
          <w:rStyle w:val="a3"/>
          <w:rFonts w:ascii="Times New Roman" w:hAnsi="Times New Roman" w:cs="Times New Roman"/>
          <w:b w:val="0"/>
          <w:sz w:val="28"/>
          <w:szCs w:val="28"/>
          <w:shd w:val="clear" w:color="auto" w:fill="FFFFFF"/>
          <w:lang w:val="kk-KZ"/>
        </w:rPr>
      </w:pPr>
    </w:p>
    <w:p w:rsidR="009C40F5" w:rsidRDefault="009C40F5" w:rsidP="009C40F5">
      <w:pPr>
        <w:ind w:firstLine="708"/>
        <w:jc w:val="both"/>
        <w:rPr>
          <w:rStyle w:val="a3"/>
          <w:rFonts w:ascii="Times New Roman" w:hAnsi="Times New Roman" w:cs="Times New Roman"/>
          <w:sz w:val="28"/>
          <w:szCs w:val="28"/>
          <w:shd w:val="clear" w:color="auto" w:fill="FFFFFF"/>
          <w:lang w:val="kk-KZ"/>
        </w:rPr>
      </w:pPr>
      <w:r>
        <w:rPr>
          <w:rStyle w:val="a3"/>
          <w:rFonts w:ascii="Times New Roman" w:hAnsi="Times New Roman" w:cs="Times New Roman"/>
          <w:sz w:val="28"/>
          <w:szCs w:val="28"/>
          <w:shd w:val="clear" w:color="auto" w:fill="FFFFFF"/>
          <w:lang w:val="kk-KZ"/>
        </w:rPr>
        <w:t xml:space="preserve">Құрметпен, </w:t>
      </w:r>
    </w:p>
    <w:p w:rsidR="009C40F5" w:rsidRDefault="009C40F5" w:rsidP="009C40F5">
      <w:pPr>
        <w:ind w:firstLine="708"/>
        <w:jc w:val="both"/>
        <w:rPr>
          <w:rStyle w:val="a3"/>
          <w:rFonts w:ascii="Times New Roman" w:hAnsi="Times New Roman" w:cs="Times New Roman"/>
          <w:sz w:val="28"/>
          <w:szCs w:val="28"/>
          <w:shd w:val="clear" w:color="auto" w:fill="FFFFFF"/>
          <w:lang w:val="kk-KZ"/>
        </w:rPr>
      </w:pPr>
    </w:p>
    <w:p w:rsidR="009C40F5" w:rsidRDefault="009C40F5" w:rsidP="009C40F5">
      <w:pPr>
        <w:ind w:firstLine="708"/>
        <w:jc w:val="both"/>
        <w:rPr>
          <w:rStyle w:val="a3"/>
          <w:rFonts w:ascii="Times New Roman" w:hAnsi="Times New Roman" w:cs="Times New Roman"/>
          <w:sz w:val="28"/>
          <w:szCs w:val="28"/>
          <w:shd w:val="clear" w:color="auto" w:fill="FFFFFF"/>
          <w:lang w:val="kk-KZ"/>
        </w:rPr>
      </w:pPr>
      <w:r>
        <w:rPr>
          <w:rStyle w:val="a3"/>
          <w:rFonts w:ascii="Times New Roman" w:hAnsi="Times New Roman" w:cs="Times New Roman"/>
          <w:sz w:val="28"/>
          <w:szCs w:val="28"/>
          <w:shd w:val="clear" w:color="auto" w:fill="FFFFFF"/>
        </w:rPr>
        <w:t>«</w:t>
      </w:r>
      <w:r>
        <w:rPr>
          <w:rStyle w:val="a3"/>
          <w:rFonts w:ascii="Times New Roman" w:hAnsi="Times New Roman" w:cs="Times New Roman"/>
          <w:sz w:val="28"/>
          <w:szCs w:val="28"/>
          <w:shd w:val="clear" w:color="auto" w:fill="FFFFFF"/>
          <w:lang w:val="kk-KZ"/>
        </w:rPr>
        <w:t xml:space="preserve">Халық коммунистері» </w:t>
      </w:r>
    </w:p>
    <w:p w:rsidR="009C40F5" w:rsidRPr="00D9346C" w:rsidRDefault="009C40F5" w:rsidP="000E6DCF">
      <w:pPr>
        <w:ind w:firstLine="708"/>
        <w:jc w:val="both"/>
        <w:rPr>
          <w:rFonts w:ascii="Times New Roman" w:eastAsia="Calibri" w:hAnsi="Times New Roman" w:cs="Times New Roman"/>
          <w:b/>
          <w:sz w:val="28"/>
          <w:szCs w:val="28"/>
        </w:rPr>
      </w:pPr>
      <w:r>
        <w:rPr>
          <w:rStyle w:val="a3"/>
          <w:rFonts w:ascii="Times New Roman" w:hAnsi="Times New Roman" w:cs="Times New Roman"/>
          <w:sz w:val="28"/>
          <w:szCs w:val="28"/>
          <w:shd w:val="clear" w:color="auto" w:fill="FFFFFF"/>
          <w:lang w:val="kk-KZ"/>
        </w:rPr>
        <w:t xml:space="preserve">фракциясының депутаттары </w:t>
      </w:r>
      <w:r>
        <w:rPr>
          <w:rStyle w:val="a3"/>
          <w:rFonts w:ascii="Times New Roman" w:hAnsi="Times New Roman" w:cs="Times New Roman"/>
          <w:b w:val="0"/>
          <w:sz w:val="28"/>
          <w:szCs w:val="28"/>
          <w:shd w:val="clear" w:color="auto" w:fill="FFFFFF"/>
          <w:lang w:val="kk-KZ"/>
        </w:rPr>
        <w:tab/>
      </w:r>
      <w:r>
        <w:rPr>
          <w:rStyle w:val="a3"/>
          <w:rFonts w:ascii="Times New Roman" w:hAnsi="Times New Roman" w:cs="Times New Roman"/>
          <w:b w:val="0"/>
          <w:sz w:val="28"/>
          <w:szCs w:val="28"/>
          <w:shd w:val="clear" w:color="auto" w:fill="FFFFFF"/>
          <w:lang w:val="kk-KZ"/>
        </w:rPr>
        <w:tab/>
      </w:r>
      <w:r>
        <w:rPr>
          <w:rStyle w:val="a3"/>
          <w:rFonts w:ascii="Times New Roman" w:hAnsi="Times New Roman" w:cs="Times New Roman"/>
          <w:b w:val="0"/>
          <w:sz w:val="28"/>
          <w:szCs w:val="28"/>
          <w:shd w:val="clear" w:color="auto" w:fill="FFFFFF"/>
          <w:lang w:val="kk-KZ"/>
        </w:rPr>
        <w:tab/>
      </w:r>
      <w:r>
        <w:rPr>
          <w:rStyle w:val="a3"/>
          <w:rFonts w:ascii="Times New Roman" w:hAnsi="Times New Roman" w:cs="Times New Roman"/>
          <w:b w:val="0"/>
          <w:sz w:val="28"/>
          <w:szCs w:val="28"/>
          <w:shd w:val="clear" w:color="auto" w:fill="FFFFFF"/>
          <w:lang w:val="kk-KZ"/>
        </w:rPr>
        <w:tab/>
      </w:r>
      <w:r w:rsidRPr="00D9346C">
        <w:rPr>
          <w:rFonts w:ascii="Times New Roman" w:eastAsia="Calibri" w:hAnsi="Times New Roman" w:cs="Times New Roman"/>
          <w:b/>
          <w:sz w:val="28"/>
          <w:szCs w:val="28"/>
        </w:rPr>
        <w:t xml:space="preserve">М. </w:t>
      </w:r>
      <w:proofErr w:type="spellStart"/>
      <w:r w:rsidRPr="00D9346C">
        <w:rPr>
          <w:rFonts w:ascii="Times New Roman" w:eastAsia="Calibri" w:hAnsi="Times New Roman" w:cs="Times New Roman"/>
          <w:b/>
          <w:sz w:val="28"/>
          <w:szCs w:val="28"/>
        </w:rPr>
        <w:t>Магеррамов</w:t>
      </w:r>
      <w:proofErr w:type="spellEnd"/>
      <w:r w:rsidRPr="00D9346C">
        <w:rPr>
          <w:rFonts w:ascii="Times New Roman" w:eastAsia="Calibri" w:hAnsi="Times New Roman" w:cs="Times New Roman"/>
          <w:b/>
          <w:sz w:val="28"/>
          <w:szCs w:val="28"/>
        </w:rPr>
        <w:t xml:space="preserve"> </w:t>
      </w:r>
    </w:p>
    <w:p w:rsidR="009C40F5" w:rsidRPr="00D9346C" w:rsidRDefault="000E6DCF" w:rsidP="000E6DCF">
      <w:pPr>
        <w:ind w:left="6372"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Ж. </w:t>
      </w:r>
      <w:proofErr w:type="spellStart"/>
      <w:r>
        <w:rPr>
          <w:rFonts w:ascii="Times New Roman" w:eastAsia="Calibri" w:hAnsi="Times New Roman" w:cs="Times New Roman"/>
          <w:b/>
          <w:sz w:val="28"/>
          <w:szCs w:val="28"/>
        </w:rPr>
        <w:t>Ахметбеков</w:t>
      </w:r>
      <w:proofErr w:type="spellEnd"/>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9C40F5" w:rsidRPr="00D9346C">
        <w:rPr>
          <w:rFonts w:ascii="Times New Roman" w:eastAsia="Calibri" w:hAnsi="Times New Roman" w:cs="Times New Roman"/>
          <w:b/>
          <w:sz w:val="28"/>
          <w:szCs w:val="28"/>
        </w:rPr>
        <w:t xml:space="preserve">Г. </w:t>
      </w:r>
      <w:proofErr w:type="spellStart"/>
      <w:r w:rsidR="009C40F5" w:rsidRPr="00D9346C">
        <w:rPr>
          <w:rFonts w:ascii="Times New Roman" w:eastAsia="Calibri" w:hAnsi="Times New Roman" w:cs="Times New Roman"/>
          <w:b/>
          <w:sz w:val="28"/>
          <w:szCs w:val="28"/>
        </w:rPr>
        <w:t>Баймаханова</w:t>
      </w:r>
      <w:proofErr w:type="spellEnd"/>
    </w:p>
    <w:p w:rsidR="009C40F5" w:rsidRPr="00D9346C" w:rsidRDefault="009C40F5" w:rsidP="00F04E74">
      <w:pPr>
        <w:ind w:left="6372" w:firstLine="709"/>
        <w:rPr>
          <w:rFonts w:ascii="Times New Roman" w:eastAsia="Calibri" w:hAnsi="Times New Roman" w:cs="Times New Roman"/>
          <w:b/>
          <w:sz w:val="28"/>
          <w:szCs w:val="28"/>
          <w:lang w:val="kk-KZ"/>
        </w:rPr>
      </w:pPr>
      <w:r w:rsidRPr="00D9346C">
        <w:rPr>
          <w:rFonts w:ascii="Times New Roman" w:eastAsia="Calibri" w:hAnsi="Times New Roman" w:cs="Times New Roman"/>
          <w:b/>
          <w:sz w:val="28"/>
          <w:szCs w:val="28"/>
        </w:rPr>
        <w:t>А</w:t>
      </w:r>
      <w:r>
        <w:rPr>
          <w:rFonts w:ascii="Times New Roman" w:eastAsia="Calibri" w:hAnsi="Times New Roman" w:cs="Times New Roman"/>
          <w:b/>
          <w:sz w:val="28"/>
          <w:szCs w:val="28"/>
          <w:lang w:val="kk-KZ"/>
        </w:rPr>
        <w:t>. Қоңы</w:t>
      </w:r>
      <w:r w:rsidR="000E6DCF">
        <w:rPr>
          <w:rFonts w:ascii="Times New Roman" w:eastAsia="Calibri" w:hAnsi="Times New Roman" w:cs="Times New Roman"/>
          <w:b/>
          <w:sz w:val="28"/>
          <w:szCs w:val="28"/>
          <w:lang w:val="kk-KZ"/>
        </w:rPr>
        <w:t>ро</w:t>
      </w:r>
      <w:r w:rsidRPr="00D9346C">
        <w:rPr>
          <w:rFonts w:ascii="Times New Roman" w:eastAsia="Calibri" w:hAnsi="Times New Roman" w:cs="Times New Roman"/>
          <w:b/>
          <w:sz w:val="28"/>
          <w:szCs w:val="28"/>
          <w:lang w:val="kk-KZ"/>
        </w:rPr>
        <w:tab/>
      </w:r>
      <w:r w:rsidRPr="00D9346C">
        <w:rPr>
          <w:rFonts w:ascii="Times New Roman" w:eastAsia="Calibri" w:hAnsi="Times New Roman" w:cs="Times New Roman"/>
          <w:b/>
          <w:sz w:val="28"/>
          <w:szCs w:val="28"/>
          <w:lang w:val="kk-KZ"/>
        </w:rPr>
        <w:tab/>
      </w:r>
      <w:r w:rsidRPr="00D9346C">
        <w:rPr>
          <w:rFonts w:ascii="Times New Roman" w:eastAsia="Calibri" w:hAnsi="Times New Roman" w:cs="Times New Roman"/>
          <w:b/>
          <w:sz w:val="28"/>
          <w:szCs w:val="28"/>
          <w:lang w:val="kk-KZ"/>
        </w:rPr>
        <w:tab/>
        <w:t>В. Косарев</w:t>
      </w:r>
    </w:p>
    <w:p w:rsidR="009C40F5" w:rsidRPr="00D9346C" w:rsidRDefault="00F04E74" w:rsidP="00075FF9">
      <w:pPr>
        <w:ind w:left="6372"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 Смирнова </w:t>
      </w:r>
      <w:r>
        <w:rPr>
          <w:rFonts w:ascii="Times New Roman" w:eastAsia="Calibri" w:hAnsi="Times New Roman" w:cs="Times New Roman"/>
          <w:b/>
          <w:sz w:val="28"/>
          <w:szCs w:val="28"/>
        </w:rPr>
        <w:tab/>
      </w:r>
      <w:r w:rsidR="009C40F5">
        <w:rPr>
          <w:rFonts w:ascii="Times New Roman" w:eastAsia="Calibri" w:hAnsi="Times New Roman" w:cs="Times New Roman"/>
          <w:b/>
          <w:sz w:val="28"/>
          <w:szCs w:val="28"/>
        </w:rPr>
        <w:tab/>
        <w:t xml:space="preserve">Т. </w:t>
      </w:r>
      <w:proofErr w:type="spellStart"/>
      <w:r w:rsidR="009C40F5">
        <w:rPr>
          <w:rFonts w:ascii="Times New Roman" w:eastAsia="Calibri" w:hAnsi="Times New Roman" w:cs="Times New Roman"/>
          <w:b/>
          <w:sz w:val="28"/>
          <w:szCs w:val="28"/>
        </w:rPr>
        <w:t>Сыздық</w:t>
      </w:r>
      <w:r w:rsidR="009C40F5" w:rsidRPr="00D9346C">
        <w:rPr>
          <w:rFonts w:ascii="Times New Roman" w:eastAsia="Calibri" w:hAnsi="Times New Roman" w:cs="Times New Roman"/>
          <w:b/>
          <w:sz w:val="28"/>
          <w:szCs w:val="28"/>
        </w:rPr>
        <w:t>ов</w:t>
      </w:r>
      <w:proofErr w:type="spellEnd"/>
    </w:p>
    <w:p w:rsidR="009C40F5" w:rsidRDefault="009C40F5" w:rsidP="009C40F5">
      <w:pPr>
        <w:rPr>
          <w:rStyle w:val="a3"/>
          <w:rFonts w:ascii="Times New Roman" w:hAnsi="Times New Roman" w:cs="Times New Roman"/>
          <w:sz w:val="28"/>
          <w:szCs w:val="28"/>
          <w:shd w:val="clear" w:color="auto" w:fill="FFFFFF"/>
          <w:lang w:val="kk-KZ"/>
        </w:rPr>
      </w:pPr>
    </w:p>
    <w:p w:rsidR="009C40F5" w:rsidRDefault="009C40F5" w:rsidP="009C40F5">
      <w:pPr>
        <w:rPr>
          <w:rStyle w:val="a3"/>
          <w:rFonts w:ascii="Times New Roman" w:hAnsi="Times New Roman" w:cs="Times New Roman"/>
          <w:b w:val="0"/>
          <w:sz w:val="16"/>
          <w:szCs w:val="16"/>
          <w:shd w:val="clear" w:color="auto" w:fill="FFFFFF"/>
          <w:lang w:val="kk-KZ"/>
        </w:rPr>
      </w:pPr>
    </w:p>
    <w:p w:rsidR="00D9346C" w:rsidRDefault="00D9346C" w:rsidP="00075FF9">
      <w:pPr>
        <w:rPr>
          <w:rStyle w:val="a3"/>
          <w:rFonts w:ascii="Times New Roman" w:hAnsi="Times New Roman" w:cs="Times New Roman"/>
          <w:b w:val="0"/>
          <w:sz w:val="28"/>
          <w:szCs w:val="28"/>
          <w:shd w:val="clear" w:color="auto" w:fill="FFFFFF"/>
          <w:lang w:val="kk-KZ"/>
        </w:rPr>
      </w:pPr>
    </w:p>
    <w:sectPr w:rsidR="00D9346C" w:rsidSect="00075FF9">
      <w:headerReference w:type="default" r:id="rId6"/>
      <w:pgSz w:w="11906" w:h="16838"/>
      <w:pgMar w:top="1418" w:right="991"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25" w:rsidRDefault="008F6825" w:rsidP="00075FF9">
      <w:r>
        <w:separator/>
      </w:r>
    </w:p>
  </w:endnote>
  <w:endnote w:type="continuationSeparator" w:id="0">
    <w:p w:rsidR="008F6825" w:rsidRDefault="008F6825" w:rsidP="0007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25" w:rsidRDefault="008F6825" w:rsidP="00075FF9">
      <w:r>
        <w:separator/>
      </w:r>
    </w:p>
  </w:footnote>
  <w:footnote w:type="continuationSeparator" w:id="0">
    <w:p w:rsidR="008F6825" w:rsidRDefault="008F6825" w:rsidP="0007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503229"/>
      <w:docPartObj>
        <w:docPartGallery w:val="Page Numbers (Top of Page)"/>
        <w:docPartUnique/>
      </w:docPartObj>
    </w:sdtPr>
    <w:sdtEndPr/>
    <w:sdtContent>
      <w:p w:rsidR="00075FF9" w:rsidRDefault="00075FF9">
        <w:pPr>
          <w:pStyle w:val="a4"/>
          <w:jc w:val="center"/>
        </w:pPr>
        <w:r>
          <w:fldChar w:fldCharType="begin"/>
        </w:r>
        <w:r>
          <w:instrText>PAGE   \* MERGEFORMAT</w:instrText>
        </w:r>
        <w:r>
          <w:fldChar w:fldCharType="separate"/>
        </w:r>
        <w:r w:rsidR="00F04E74">
          <w:rPr>
            <w:noProof/>
          </w:rPr>
          <w:t>2</w:t>
        </w:r>
        <w:r>
          <w:fldChar w:fldCharType="end"/>
        </w:r>
      </w:p>
    </w:sdtContent>
  </w:sdt>
  <w:p w:rsidR="00075FF9" w:rsidRDefault="00075FF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ED"/>
    <w:rsid w:val="00075FF9"/>
    <w:rsid w:val="00096665"/>
    <w:rsid w:val="000B2111"/>
    <w:rsid w:val="000E6DCF"/>
    <w:rsid w:val="001B0FE9"/>
    <w:rsid w:val="00295111"/>
    <w:rsid w:val="00331363"/>
    <w:rsid w:val="003834E4"/>
    <w:rsid w:val="003D59AE"/>
    <w:rsid w:val="005470A2"/>
    <w:rsid w:val="005F31D2"/>
    <w:rsid w:val="006B345C"/>
    <w:rsid w:val="006E70ED"/>
    <w:rsid w:val="006F279A"/>
    <w:rsid w:val="00703B16"/>
    <w:rsid w:val="008822CC"/>
    <w:rsid w:val="00892139"/>
    <w:rsid w:val="008F6825"/>
    <w:rsid w:val="009676D9"/>
    <w:rsid w:val="009C40F5"/>
    <w:rsid w:val="00AC7388"/>
    <w:rsid w:val="00C344FF"/>
    <w:rsid w:val="00D75BFA"/>
    <w:rsid w:val="00D9346C"/>
    <w:rsid w:val="00E131E6"/>
    <w:rsid w:val="00E61B94"/>
    <w:rsid w:val="00E90D58"/>
    <w:rsid w:val="00E926C0"/>
    <w:rsid w:val="00F04E74"/>
    <w:rsid w:val="00F4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D8274-7AAD-4CAE-A3CB-030D44C8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7388"/>
    <w:rPr>
      <w:b/>
      <w:bCs/>
    </w:rPr>
  </w:style>
  <w:style w:type="paragraph" w:styleId="a4">
    <w:name w:val="header"/>
    <w:basedOn w:val="a"/>
    <w:link w:val="a5"/>
    <w:uiPriority w:val="99"/>
    <w:unhideWhenUsed/>
    <w:rsid w:val="00075FF9"/>
    <w:pPr>
      <w:tabs>
        <w:tab w:val="center" w:pos="4677"/>
        <w:tab w:val="right" w:pos="9355"/>
      </w:tabs>
    </w:pPr>
  </w:style>
  <w:style w:type="character" w:customStyle="1" w:styleId="a5">
    <w:name w:val="Верхний колонтитул Знак"/>
    <w:basedOn w:val="a0"/>
    <w:link w:val="a4"/>
    <w:uiPriority w:val="99"/>
    <w:rsid w:val="00075FF9"/>
  </w:style>
  <w:style w:type="paragraph" w:styleId="a6">
    <w:name w:val="footer"/>
    <w:basedOn w:val="a"/>
    <w:link w:val="a7"/>
    <w:uiPriority w:val="99"/>
    <w:unhideWhenUsed/>
    <w:rsid w:val="00075FF9"/>
    <w:pPr>
      <w:tabs>
        <w:tab w:val="center" w:pos="4677"/>
        <w:tab w:val="right" w:pos="9355"/>
      </w:tabs>
    </w:pPr>
  </w:style>
  <w:style w:type="character" w:customStyle="1" w:styleId="a7">
    <w:name w:val="Нижний колонтитул Знак"/>
    <w:basedOn w:val="a0"/>
    <w:link w:val="a6"/>
    <w:uiPriority w:val="99"/>
    <w:rsid w:val="0007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Утегенов Даулетбек</dc:creator>
  <cp:keywords/>
  <dc:description/>
  <cp:lastModifiedBy>Досжанова Сауле</cp:lastModifiedBy>
  <cp:revision>8</cp:revision>
  <dcterms:created xsi:type="dcterms:W3CDTF">2018-03-06T06:02:00Z</dcterms:created>
  <dcterms:modified xsi:type="dcterms:W3CDTF">2018-03-07T06:10:00Z</dcterms:modified>
</cp:coreProperties>
</file>