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83" w:rsidRPr="00A42BBA" w:rsidRDefault="00A42BBA" w:rsidP="00A42BB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42BBA">
        <w:rPr>
          <w:rFonts w:ascii="Arial" w:hAnsi="Arial" w:cs="Arial"/>
          <w:b/>
          <w:noProof/>
          <w:sz w:val="28"/>
          <w:szCs w:val="28"/>
          <w:lang w:eastAsia="ru-RU"/>
        </w:rPr>
        <w:t>Депутатский запрос Каракен К.А.</w:t>
      </w:r>
    </w:p>
    <w:p w:rsidR="00530683" w:rsidRPr="00A42BBA" w:rsidRDefault="00530683" w:rsidP="00A42BBA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42BBA">
        <w:rPr>
          <w:rFonts w:ascii="Arial" w:hAnsi="Arial" w:cs="Arial"/>
          <w:b/>
          <w:sz w:val="28"/>
          <w:szCs w:val="28"/>
          <w:lang w:val="kk-KZ"/>
        </w:rPr>
        <w:t>Премьер-</w:t>
      </w:r>
      <w:r w:rsidR="00A42BBA">
        <w:rPr>
          <w:rFonts w:ascii="Arial" w:hAnsi="Arial" w:cs="Arial"/>
          <w:b/>
          <w:sz w:val="28"/>
          <w:szCs w:val="28"/>
          <w:lang w:val="kk-KZ"/>
        </w:rPr>
        <w:t>м</w:t>
      </w:r>
      <w:r w:rsidRPr="00A42BBA">
        <w:rPr>
          <w:rFonts w:ascii="Arial" w:hAnsi="Arial" w:cs="Arial"/>
          <w:b/>
          <w:sz w:val="28"/>
          <w:szCs w:val="28"/>
          <w:lang w:val="kk-KZ"/>
        </w:rPr>
        <w:t xml:space="preserve">инистру Республики Казахстан Сагинтаеву Б.А. </w:t>
      </w:r>
    </w:p>
    <w:p w:rsidR="00530683" w:rsidRPr="00A42BBA" w:rsidRDefault="00530683" w:rsidP="00530683">
      <w:pPr>
        <w:spacing w:after="0"/>
        <w:rPr>
          <w:rFonts w:ascii="Arial" w:hAnsi="Arial" w:cs="Arial"/>
          <w:b/>
          <w:sz w:val="28"/>
          <w:szCs w:val="28"/>
          <w:lang w:val="kk-KZ"/>
        </w:rPr>
      </w:pPr>
    </w:p>
    <w:p w:rsidR="00530683" w:rsidRPr="00A42BBA" w:rsidRDefault="00530683" w:rsidP="005306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42BBA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A42BBA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A42BB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42BBA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A42BBA">
        <w:rPr>
          <w:rFonts w:ascii="Arial" w:hAnsi="Arial" w:cs="Arial"/>
          <w:b/>
          <w:sz w:val="28"/>
          <w:szCs w:val="28"/>
        </w:rPr>
        <w:t>!</w:t>
      </w:r>
    </w:p>
    <w:p w:rsidR="00530683" w:rsidRPr="00A42BBA" w:rsidRDefault="00530683" w:rsidP="00530683">
      <w:pPr>
        <w:spacing w:after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530683" w:rsidRPr="00A42BBA" w:rsidRDefault="00530683" w:rsidP="0053068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42BBA">
        <w:rPr>
          <w:rFonts w:ascii="Arial" w:hAnsi="Arial" w:cs="Arial"/>
          <w:sz w:val="28"/>
          <w:szCs w:val="28"/>
        </w:rPr>
        <w:t xml:space="preserve">Вступив в новый век, Республика Казахстан, как и большинство государств, столкнулась с серьезнейшими проблемами в области окружающей среды. </w:t>
      </w:r>
    </w:p>
    <w:p w:rsidR="00530683" w:rsidRPr="00A42BBA" w:rsidRDefault="00530683" w:rsidP="0053068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42BBA">
        <w:rPr>
          <w:rFonts w:ascii="Arial" w:hAnsi="Arial" w:cs="Arial"/>
          <w:sz w:val="28"/>
          <w:szCs w:val="28"/>
          <w:lang w:val="kk-KZ"/>
        </w:rPr>
        <w:t>Э</w:t>
      </w:r>
      <w:proofErr w:type="spellStart"/>
      <w:r w:rsidRPr="00A42BBA">
        <w:rPr>
          <w:rFonts w:ascii="Arial" w:hAnsi="Arial" w:cs="Arial"/>
          <w:sz w:val="28"/>
          <w:szCs w:val="28"/>
        </w:rPr>
        <w:t>кологическая</w:t>
      </w:r>
      <w:proofErr w:type="spellEnd"/>
      <w:r w:rsidRPr="00A42BBA">
        <w:rPr>
          <w:rFonts w:ascii="Arial" w:hAnsi="Arial" w:cs="Arial"/>
          <w:sz w:val="28"/>
          <w:szCs w:val="28"/>
        </w:rPr>
        <w:t xml:space="preserve"> безопасность становится в ряд основных стратегических компонентов национальной безопасности и важнейшим аспектом государственных приоритетов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.  </w:t>
      </w:r>
    </w:p>
    <w:p w:rsidR="00530683" w:rsidRPr="00A42BBA" w:rsidRDefault="00530683" w:rsidP="0053068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A42BBA">
        <w:rPr>
          <w:rFonts w:ascii="Arial" w:hAnsi="Arial" w:cs="Arial"/>
          <w:sz w:val="28"/>
          <w:szCs w:val="28"/>
          <w:lang w:val="kk-KZ"/>
        </w:rPr>
        <w:t xml:space="preserve">Ведь </w:t>
      </w:r>
      <w:r w:rsidRPr="00A42BBA">
        <w:rPr>
          <w:rFonts w:ascii="Arial" w:hAnsi="Arial" w:cs="Arial"/>
          <w:sz w:val="28"/>
          <w:szCs w:val="28"/>
        </w:rPr>
        <w:t xml:space="preserve">в настоящее время 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население </w:t>
      </w:r>
      <w:r w:rsidRPr="00A42BBA">
        <w:rPr>
          <w:rFonts w:ascii="Arial" w:hAnsi="Arial" w:cs="Arial"/>
          <w:sz w:val="28"/>
          <w:szCs w:val="28"/>
        </w:rPr>
        <w:t>большинства регионов нашей республики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сталкиваются с</w:t>
      </w:r>
      <w:r w:rsidRPr="00A42BBA">
        <w:rPr>
          <w:rFonts w:ascii="Arial" w:hAnsi="Arial" w:cs="Arial"/>
          <w:sz w:val="28"/>
          <w:szCs w:val="28"/>
        </w:rPr>
        <w:t xml:space="preserve"> неблагоприятн</w:t>
      </w:r>
      <w:r w:rsidR="00A87374" w:rsidRPr="00A42BBA">
        <w:rPr>
          <w:rFonts w:ascii="Arial" w:hAnsi="Arial" w:cs="Arial"/>
          <w:sz w:val="28"/>
          <w:szCs w:val="28"/>
        </w:rPr>
        <w:t>ой экологической ситуацией, что отражается на здоровье местного населения.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</w:t>
      </w:r>
      <w:r w:rsidRPr="00A42BBA">
        <w:rPr>
          <w:rFonts w:ascii="Arial" w:hAnsi="Arial" w:cs="Arial"/>
          <w:sz w:val="28"/>
          <w:szCs w:val="28"/>
        </w:rPr>
        <w:t xml:space="preserve">К наиболее опасным проявлениям экологического 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неблагополучия </w:t>
      </w:r>
      <w:r w:rsidRPr="00A42BBA">
        <w:rPr>
          <w:rFonts w:ascii="Arial" w:hAnsi="Arial" w:cs="Arial"/>
          <w:sz w:val="28"/>
          <w:szCs w:val="28"/>
        </w:rPr>
        <w:t>относятся техногенное опустынивание, деградация почв, истощение и загрязнение водных ресурсов, загрязнение атмосферы, сокращение количества лесов, необратимое сокращение биологического разнообразия и разрушение генетического фонда живой природы, активизация угрожающих жизни промышленных катастроф, радиационное загрязнение, накопление опасных и токсичных отходов.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530683" w:rsidRPr="00A42BBA" w:rsidRDefault="00530683" w:rsidP="00530683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42BBA">
        <w:rPr>
          <w:rFonts w:ascii="Arial" w:hAnsi="Arial" w:cs="Arial"/>
          <w:sz w:val="28"/>
          <w:szCs w:val="28"/>
          <w:lang w:val="kk-KZ"/>
        </w:rPr>
        <w:t xml:space="preserve">Так, по итогам 2017 года </w:t>
      </w:r>
      <w:r w:rsidRPr="00A42BBA">
        <w:rPr>
          <w:rFonts w:ascii="Arial" w:hAnsi="Arial" w:cs="Arial"/>
          <w:sz w:val="28"/>
          <w:szCs w:val="28"/>
        </w:rPr>
        <w:t>«</w:t>
      </w:r>
      <w:proofErr w:type="spellStart"/>
      <w:r w:rsidRPr="00A42BBA">
        <w:rPr>
          <w:rFonts w:ascii="Arial" w:hAnsi="Arial" w:cs="Arial"/>
          <w:sz w:val="28"/>
          <w:szCs w:val="28"/>
        </w:rPr>
        <w:t>Казгидромет</w:t>
      </w:r>
      <w:proofErr w:type="spellEnd"/>
      <w:r w:rsidRPr="00A42BBA">
        <w:rPr>
          <w:rFonts w:ascii="Arial" w:hAnsi="Arial" w:cs="Arial"/>
          <w:sz w:val="28"/>
          <w:szCs w:val="28"/>
        </w:rPr>
        <w:t>»</w:t>
      </w:r>
      <w:r w:rsidRPr="00A42BBA">
        <w:rPr>
          <w:rFonts w:ascii="Arial" w:hAnsi="Arial" w:cs="Arial"/>
          <w:sz w:val="28"/>
          <w:szCs w:val="28"/>
          <w:lang w:val="kk-KZ"/>
        </w:rPr>
        <w:t>, из проанализированных 49 населенных пунктов,</w:t>
      </w:r>
      <w:r w:rsidRPr="00A42BBA">
        <w:rPr>
          <w:rFonts w:ascii="Arial" w:hAnsi="Arial" w:cs="Arial"/>
          <w:sz w:val="28"/>
          <w:szCs w:val="28"/>
        </w:rPr>
        <w:t xml:space="preserve"> назвал </w:t>
      </w:r>
      <w:r w:rsidR="008E6044" w:rsidRPr="00A42BBA">
        <w:rPr>
          <w:rFonts w:ascii="Arial" w:hAnsi="Arial" w:cs="Arial"/>
          <w:sz w:val="28"/>
          <w:szCs w:val="28"/>
          <w:lang w:val="kk-KZ"/>
        </w:rPr>
        <w:t>8</w:t>
      </w:r>
      <w:r w:rsidRPr="00A42BBA">
        <w:rPr>
          <w:rFonts w:ascii="Arial" w:hAnsi="Arial" w:cs="Arial"/>
          <w:sz w:val="28"/>
          <w:szCs w:val="28"/>
        </w:rPr>
        <w:t xml:space="preserve"> наиболее загрязненных городов в Казахстане.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</w:t>
      </w:r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В </w:t>
      </w:r>
      <w:proofErr w:type="spellStart"/>
      <w:r w:rsidRPr="00A42BBA">
        <w:rPr>
          <w:rFonts w:ascii="Arial" w:eastAsia="Times New Roman" w:hAnsi="Arial" w:cs="Arial"/>
          <w:sz w:val="28"/>
          <w:szCs w:val="28"/>
          <w:lang w:eastAsia="ru-RU"/>
        </w:rPr>
        <w:t>Житикаре</w:t>
      </w:r>
      <w:proofErr w:type="spellEnd"/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, Атырау, Балхаше, Петропавловске, </w:t>
      </w:r>
      <w:proofErr w:type="spellStart"/>
      <w:r w:rsidRPr="00A42BBA">
        <w:rPr>
          <w:rFonts w:ascii="Arial" w:eastAsia="Times New Roman" w:hAnsi="Arial" w:cs="Arial"/>
          <w:sz w:val="28"/>
          <w:szCs w:val="28"/>
          <w:lang w:eastAsia="ru-RU"/>
        </w:rPr>
        <w:t>Актобе</w:t>
      </w:r>
      <w:proofErr w:type="spellEnd"/>
      <w:r w:rsidRPr="00A42BBA">
        <w:rPr>
          <w:rFonts w:ascii="Arial" w:eastAsia="Times New Roman" w:hAnsi="Arial" w:cs="Arial"/>
          <w:sz w:val="28"/>
          <w:szCs w:val="28"/>
          <w:lang w:eastAsia="ru-RU"/>
        </w:rPr>
        <w:t>, Караганде, Темиртау, Усть-Каменогорске были зафиксированы случаи экстремального загрязнения воздуха.</w:t>
      </w:r>
      <w:r w:rsidRPr="00A42BB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В</w:t>
      </w:r>
      <w:proofErr w:type="spellStart"/>
      <w:r w:rsidRPr="00A42BBA">
        <w:rPr>
          <w:rFonts w:ascii="Arial" w:eastAsia="Times New Roman" w:hAnsi="Arial" w:cs="Arial"/>
          <w:sz w:val="28"/>
          <w:szCs w:val="28"/>
          <w:lang w:eastAsia="ru-RU"/>
        </w:rPr>
        <w:t>ысокий</w:t>
      </w:r>
      <w:proofErr w:type="spellEnd"/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 уровень в </w:t>
      </w:r>
      <w:r w:rsidR="008E6044" w:rsidRPr="00A42BBA">
        <w:rPr>
          <w:rFonts w:ascii="Arial" w:eastAsia="Times New Roman" w:hAnsi="Arial" w:cs="Arial"/>
          <w:sz w:val="28"/>
          <w:szCs w:val="28"/>
          <w:lang w:val="kk-KZ" w:eastAsia="ru-RU"/>
        </w:rPr>
        <w:t>7-и</w:t>
      </w:r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 населенных пунктах </w:t>
      </w:r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(Караганде, Темиртау, Усть-Каменогорске, </w:t>
      </w:r>
      <w:proofErr w:type="spellStart"/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>Жезказган</w:t>
      </w:r>
      <w:proofErr w:type="spellEnd"/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>, Каратау, Шымкенте, поселке Глубокое</w:t>
      </w:r>
      <w:r w:rsidRPr="00A42BBA">
        <w:rPr>
          <w:rFonts w:ascii="Arial" w:eastAsia="Times New Roman" w:hAnsi="Arial" w:cs="Arial"/>
          <w:i/>
          <w:sz w:val="28"/>
          <w:szCs w:val="28"/>
          <w:lang w:val="kk-KZ" w:eastAsia="ru-RU"/>
        </w:rPr>
        <w:t>)</w:t>
      </w:r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, </w:t>
      </w:r>
      <w:r w:rsidRPr="00A42BBA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A42BB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E6044" w:rsidRPr="00A42BBA">
        <w:rPr>
          <w:rFonts w:ascii="Arial" w:eastAsia="Times New Roman" w:hAnsi="Arial" w:cs="Arial"/>
          <w:sz w:val="28"/>
          <w:szCs w:val="28"/>
          <w:lang w:val="kk-KZ" w:eastAsia="ru-RU"/>
        </w:rPr>
        <w:t>4-х</w:t>
      </w:r>
      <w:r w:rsidRPr="00A42BB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A42BBA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>Актау, Каратау, Усть-Каменогорск</w:t>
      </w:r>
      <w:r w:rsidRPr="00A42BBA">
        <w:rPr>
          <w:rFonts w:ascii="Arial" w:eastAsia="Times New Roman" w:hAnsi="Arial" w:cs="Arial"/>
          <w:i/>
          <w:sz w:val="28"/>
          <w:szCs w:val="28"/>
          <w:lang w:val="kk-KZ" w:eastAsia="ru-RU"/>
        </w:rPr>
        <w:t>е</w:t>
      </w:r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и поселке Глубокое</w:t>
      </w:r>
      <w:r w:rsidRPr="00A42BBA">
        <w:rPr>
          <w:rFonts w:ascii="Arial" w:eastAsia="Times New Roman" w:hAnsi="Arial" w:cs="Arial"/>
          <w:i/>
          <w:sz w:val="28"/>
          <w:szCs w:val="28"/>
          <w:lang w:val="kk-KZ" w:eastAsia="ru-RU"/>
        </w:rPr>
        <w:t>)</w:t>
      </w:r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  <w:r w:rsidRPr="00A42BBA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- </w:t>
      </w:r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за год ситуация </w:t>
      </w:r>
      <w:r w:rsidR="008E6044" w:rsidRPr="00A42BBA">
        <w:rPr>
          <w:rFonts w:ascii="Arial" w:eastAsia="Times New Roman" w:hAnsi="Arial" w:cs="Arial"/>
          <w:sz w:val="28"/>
          <w:szCs w:val="28"/>
          <w:lang w:eastAsia="ru-RU"/>
        </w:rPr>
        <w:t>ухудшилась,</w:t>
      </w:r>
      <w:r w:rsidRPr="00A42BB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8E6044" w:rsidRPr="00A42BBA">
        <w:rPr>
          <w:rFonts w:ascii="Arial" w:eastAsia="Times New Roman" w:hAnsi="Arial" w:cs="Arial"/>
          <w:sz w:val="28"/>
          <w:szCs w:val="28"/>
          <w:lang w:val="kk-KZ" w:eastAsia="ru-RU"/>
        </w:rPr>
        <w:t>10</w:t>
      </w:r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E6044" w:rsidRPr="00A42BB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- </w:t>
      </w:r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вошли в группу с повышенным уровнем загрязнения </w:t>
      </w:r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(Астана, Алма-Ата, </w:t>
      </w:r>
      <w:proofErr w:type="spellStart"/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>Актобе</w:t>
      </w:r>
      <w:proofErr w:type="spellEnd"/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, Жанатас, Семей, </w:t>
      </w:r>
      <w:proofErr w:type="spellStart"/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>Риддер</w:t>
      </w:r>
      <w:proofErr w:type="spellEnd"/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, </w:t>
      </w:r>
      <w:proofErr w:type="spellStart"/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>Тараз</w:t>
      </w:r>
      <w:proofErr w:type="spellEnd"/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>, Актау, Балхаш, Шу</w:t>
      </w:r>
      <w:r w:rsidRPr="00A42BBA">
        <w:rPr>
          <w:rFonts w:ascii="Arial" w:eastAsia="Times New Roman" w:hAnsi="Arial" w:cs="Arial"/>
          <w:i/>
          <w:sz w:val="28"/>
          <w:szCs w:val="28"/>
          <w:lang w:val="kk-KZ" w:eastAsia="ru-RU"/>
        </w:rPr>
        <w:t>)</w:t>
      </w:r>
      <w:r w:rsidRPr="00A42BBA">
        <w:rPr>
          <w:rFonts w:ascii="Arial" w:eastAsia="Times New Roman" w:hAnsi="Arial" w:cs="Arial"/>
          <w:i/>
          <w:sz w:val="28"/>
          <w:szCs w:val="28"/>
          <w:lang w:eastAsia="ru-RU"/>
        </w:rPr>
        <w:t>.</w:t>
      </w:r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 Всего за 2017 год </w:t>
      </w:r>
      <w:proofErr w:type="spellStart"/>
      <w:r w:rsidRPr="00A42BBA">
        <w:rPr>
          <w:rFonts w:ascii="Arial" w:eastAsia="Times New Roman" w:hAnsi="Arial" w:cs="Arial"/>
          <w:sz w:val="28"/>
          <w:szCs w:val="28"/>
          <w:lang w:eastAsia="ru-RU"/>
        </w:rPr>
        <w:t>зафиксирова</w:t>
      </w:r>
      <w:proofErr w:type="spellEnd"/>
      <w:r w:rsidRPr="00A42BBA">
        <w:rPr>
          <w:rFonts w:ascii="Arial" w:eastAsia="Times New Roman" w:hAnsi="Arial" w:cs="Arial"/>
          <w:sz w:val="28"/>
          <w:szCs w:val="28"/>
          <w:lang w:val="kk-KZ" w:eastAsia="ru-RU"/>
        </w:rPr>
        <w:t>но</w:t>
      </w:r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 990 случаев высокого и 98 фактов экстремально высокого загрязнения. </w:t>
      </w:r>
      <w:r w:rsidRPr="00A42BB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 </w:t>
      </w:r>
    </w:p>
    <w:p w:rsidR="00530683" w:rsidRPr="00A42BBA" w:rsidRDefault="00530683" w:rsidP="0053068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42BBA">
        <w:rPr>
          <w:rFonts w:ascii="Arial" w:hAnsi="Arial" w:cs="Arial"/>
          <w:sz w:val="28"/>
          <w:szCs w:val="28"/>
        </w:rPr>
        <w:t xml:space="preserve">За </w:t>
      </w:r>
      <w:r w:rsidRPr="00A42BBA">
        <w:rPr>
          <w:rFonts w:ascii="Arial" w:hAnsi="Arial" w:cs="Arial"/>
          <w:sz w:val="28"/>
          <w:szCs w:val="28"/>
          <w:lang w:val="kk-KZ"/>
        </w:rPr>
        <w:t>прошедший</w:t>
      </w:r>
      <w:r w:rsidRPr="00A42BBA">
        <w:rPr>
          <w:rFonts w:ascii="Arial" w:hAnsi="Arial" w:cs="Arial"/>
          <w:sz w:val="28"/>
          <w:szCs w:val="28"/>
        </w:rPr>
        <w:t xml:space="preserve"> год превышения ПДК </w:t>
      </w:r>
      <w:r w:rsidR="008E6044" w:rsidRPr="00A42BBA">
        <w:rPr>
          <w:rFonts w:ascii="Arial" w:hAnsi="Arial" w:cs="Arial"/>
          <w:sz w:val="28"/>
          <w:szCs w:val="28"/>
        </w:rPr>
        <w:t>по</w:t>
      </w:r>
      <w:r w:rsidR="008E6044" w:rsidRPr="00A42BBA">
        <w:rPr>
          <w:rFonts w:ascii="Arial" w:hAnsi="Arial" w:cs="Arial"/>
          <w:sz w:val="28"/>
          <w:szCs w:val="28"/>
          <w:lang w:val="kk-KZ"/>
        </w:rPr>
        <w:t xml:space="preserve"> содержанию</w:t>
      </w:r>
      <w:r w:rsidR="008E6044" w:rsidRPr="00A42BBA">
        <w:rPr>
          <w:rFonts w:ascii="Arial" w:hAnsi="Arial" w:cs="Arial"/>
          <w:sz w:val="28"/>
          <w:szCs w:val="28"/>
        </w:rPr>
        <w:t xml:space="preserve"> тяжелых металлов в почве более </w:t>
      </w:r>
      <w:r w:rsidR="008E6044" w:rsidRPr="00A42BBA">
        <w:rPr>
          <w:rFonts w:ascii="Arial" w:hAnsi="Arial" w:cs="Arial"/>
          <w:sz w:val="28"/>
          <w:szCs w:val="28"/>
          <w:lang w:val="kk-KZ"/>
        </w:rPr>
        <w:t xml:space="preserve">чем в </w:t>
      </w:r>
      <w:r w:rsidR="008E6044" w:rsidRPr="00A42BBA">
        <w:rPr>
          <w:rFonts w:ascii="Arial" w:hAnsi="Arial" w:cs="Arial"/>
          <w:sz w:val="28"/>
          <w:szCs w:val="28"/>
        </w:rPr>
        <w:t xml:space="preserve">20-50 </w:t>
      </w:r>
      <w:r w:rsidR="008E6044" w:rsidRPr="00A42BBA">
        <w:rPr>
          <w:rFonts w:ascii="Arial" w:hAnsi="Arial" w:cs="Arial"/>
          <w:sz w:val="28"/>
          <w:szCs w:val="28"/>
          <w:lang w:val="kk-KZ"/>
        </w:rPr>
        <w:t xml:space="preserve">раз </w:t>
      </w:r>
      <w:r w:rsidR="008E6044" w:rsidRPr="00A42BBA">
        <w:rPr>
          <w:rFonts w:ascii="Arial" w:hAnsi="Arial" w:cs="Arial"/>
          <w:sz w:val="28"/>
          <w:szCs w:val="28"/>
        </w:rPr>
        <w:t xml:space="preserve">зафиксированы </w:t>
      </w:r>
      <w:r w:rsidRPr="00A42BBA">
        <w:rPr>
          <w:rFonts w:ascii="Arial" w:hAnsi="Arial" w:cs="Arial"/>
          <w:sz w:val="28"/>
          <w:szCs w:val="28"/>
        </w:rPr>
        <w:t xml:space="preserve">в </w:t>
      </w:r>
      <w:r w:rsidR="008E6044" w:rsidRPr="00A42BBA">
        <w:rPr>
          <w:rFonts w:ascii="Arial" w:hAnsi="Arial" w:cs="Arial"/>
          <w:sz w:val="28"/>
          <w:szCs w:val="28"/>
        </w:rPr>
        <w:t>6-</w:t>
      </w:r>
      <w:r w:rsidR="008E6044" w:rsidRPr="00A42BBA">
        <w:rPr>
          <w:rFonts w:ascii="Arial" w:hAnsi="Arial" w:cs="Arial"/>
          <w:sz w:val="28"/>
          <w:szCs w:val="28"/>
          <w:lang w:val="kk-KZ"/>
        </w:rPr>
        <w:t>и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</w:t>
      </w:r>
      <w:r w:rsidRPr="00A42BBA">
        <w:rPr>
          <w:rFonts w:ascii="Arial" w:hAnsi="Arial" w:cs="Arial"/>
          <w:sz w:val="28"/>
          <w:szCs w:val="28"/>
        </w:rPr>
        <w:t xml:space="preserve">городах </w:t>
      </w:r>
      <w:r w:rsidRPr="00A42BBA">
        <w:rPr>
          <w:rFonts w:ascii="Arial" w:hAnsi="Arial" w:cs="Arial"/>
          <w:i/>
          <w:sz w:val="28"/>
          <w:szCs w:val="28"/>
          <w:lang w:val="kk-KZ"/>
        </w:rPr>
        <w:t>(</w:t>
      </w:r>
      <w:r w:rsidRPr="00A42BBA">
        <w:rPr>
          <w:rFonts w:ascii="Arial" w:hAnsi="Arial" w:cs="Arial"/>
          <w:i/>
          <w:sz w:val="28"/>
          <w:szCs w:val="28"/>
        </w:rPr>
        <w:t xml:space="preserve">Астана, Усть-Каменогорск, Балхаш, </w:t>
      </w:r>
      <w:proofErr w:type="spellStart"/>
      <w:r w:rsidRPr="00A42BBA">
        <w:rPr>
          <w:rFonts w:ascii="Arial" w:hAnsi="Arial" w:cs="Arial"/>
          <w:i/>
          <w:sz w:val="28"/>
          <w:szCs w:val="28"/>
        </w:rPr>
        <w:t>Жезказган</w:t>
      </w:r>
      <w:proofErr w:type="spellEnd"/>
      <w:r w:rsidRPr="00A42BBA">
        <w:rPr>
          <w:rFonts w:ascii="Arial" w:hAnsi="Arial" w:cs="Arial"/>
          <w:i/>
          <w:sz w:val="28"/>
          <w:szCs w:val="28"/>
        </w:rPr>
        <w:t xml:space="preserve">, Шымкент и </w:t>
      </w:r>
      <w:proofErr w:type="spellStart"/>
      <w:r w:rsidRPr="00A42BBA">
        <w:rPr>
          <w:rFonts w:ascii="Arial" w:hAnsi="Arial" w:cs="Arial"/>
          <w:i/>
          <w:sz w:val="28"/>
          <w:szCs w:val="28"/>
        </w:rPr>
        <w:t>Кентау</w:t>
      </w:r>
      <w:proofErr w:type="spellEnd"/>
      <w:r w:rsidRPr="00A42BBA">
        <w:rPr>
          <w:rFonts w:ascii="Arial" w:hAnsi="Arial" w:cs="Arial"/>
          <w:i/>
          <w:sz w:val="28"/>
          <w:szCs w:val="28"/>
          <w:lang w:val="kk-KZ"/>
        </w:rPr>
        <w:t>).</w:t>
      </w:r>
      <w:r w:rsidRPr="00A42BBA">
        <w:rPr>
          <w:rFonts w:ascii="Arial" w:hAnsi="Arial" w:cs="Arial"/>
          <w:i/>
          <w:sz w:val="28"/>
          <w:szCs w:val="28"/>
        </w:rPr>
        <w:t xml:space="preserve"> 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Из </w:t>
      </w:r>
      <w:r w:rsidRPr="00A42BBA">
        <w:rPr>
          <w:rFonts w:ascii="Arial" w:hAnsi="Arial" w:cs="Arial"/>
          <w:sz w:val="28"/>
          <w:szCs w:val="28"/>
        </w:rPr>
        <w:t>исследованных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</w:t>
      </w:r>
      <w:r w:rsidRPr="00A42BBA">
        <w:rPr>
          <w:rFonts w:ascii="Arial" w:hAnsi="Arial" w:cs="Arial"/>
          <w:sz w:val="28"/>
          <w:szCs w:val="28"/>
        </w:rPr>
        <w:t>133 водных объектов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- </w:t>
      </w:r>
      <w:r w:rsidRPr="00A42BBA">
        <w:rPr>
          <w:rFonts w:ascii="Arial" w:hAnsi="Arial" w:cs="Arial"/>
          <w:sz w:val="28"/>
          <w:szCs w:val="28"/>
        </w:rPr>
        <w:t xml:space="preserve">32 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отнесены к водоемам </w:t>
      </w:r>
      <w:r w:rsidRPr="00A42BBA">
        <w:rPr>
          <w:rFonts w:ascii="Arial" w:hAnsi="Arial" w:cs="Arial"/>
          <w:sz w:val="28"/>
          <w:szCs w:val="28"/>
        </w:rPr>
        <w:t xml:space="preserve">высокого </w:t>
      </w:r>
      <w:r w:rsidR="008E6044" w:rsidRPr="00A42BBA">
        <w:rPr>
          <w:rFonts w:ascii="Arial" w:hAnsi="Arial" w:cs="Arial"/>
          <w:sz w:val="28"/>
          <w:szCs w:val="28"/>
          <w:lang w:val="kk-KZ"/>
        </w:rPr>
        <w:t>и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3 - к </w:t>
      </w:r>
      <w:r w:rsidRPr="00A42BBA">
        <w:rPr>
          <w:rFonts w:ascii="Arial" w:hAnsi="Arial" w:cs="Arial"/>
          <w:sz w:val="28"/>
          <w:szCs w:val="28"/>
        </w:rPr>
        <w:t>чрезвыча</w:t>
      </w:r>
      <w:r w:rsidR="008E6044" w:rsidRPr="00A42BBA">
        <w:rPr>
          <w:rFonts w:ascii="Arial" w:hAnsi="Arial" w:cs="Arial"/>
          <w:sz w:val="28"/>
          <w:szCs w:val="28"/>
        </w:rPr>
        <w:t>йно высокого уровня загрязнения</w:t>
      </w:r>
      <w:r w:rsidRPr="00A42BBA">
        <w:rPr>
          <w:rFonts w:ascii="Arial" w:hAnsi="Arial" w:cs="Arial"/>
          <w:sz w:val="28"/>
          <w:szCs w:val="28"/>
        </w:rPr>
        <w:t>.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530683" w:rsidRPr="00A42BBA" w:rsidRDefault="00530683" w:rsidP="00530683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Согласно </w:t>
      </w:r>
      <w:hyperlink r:id="rId7" w:tgtFrame="_blank" w:history="1">
        <w:r w:rsidRPr="00A42BBA">
          <w:rPr>
            <w:rStyle w:val="a3"/>
            <w:rFonts w:ascii="Arial" w:eastAsia="Times New Roman" w:hAnsi="Arial" w:cs="Arial"/>
            <w:color w:val="auto"/>
            <w:sz w:val="28"/>
            <w:szCs w:val="28"/>
            <w:u w:val="none"/>
            <w:lang w:eastAsia="ru-RU"/>
          </w:rPr>
          <w:t>отчету</w:t>
        </w:r>
      </w:hyperlink>
      <w:r w:rsidRPr="00A42BBA">
        <w:rPr>
          <w:rFonts w:ascii="Arial" w:eastAsia="Times New Roman" w:hAnsi="Arial" w:cs="Arial"/>
          <w:sz w:val="28"/>
          <w:szCs w:val="28"/>
          <w:lang w:eastAsia="ru-RU"/>
        </w:rPr>
        <w:t xml:space="preserve"> Всемирного экологического форума о конкурентоспособности в сфере туризма в 2017 году, по рейтингу экологической устойчивости стран мира Казахстан занял 99 место из 136 стран.</w:t>
      </w:r>
      <w:r w:rsidRPr="00A42BBA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E36F47" w:rsidRPr="00A42BBA" w:rsidRDefault="00E36F47" w:rsidP="00E36F47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A42BBA">
        <w:rPr>
          <w:rFonts w:ascii="Arial" w:hAnsi="Arial" w:cs="Arial"/>
          <w:sz w:val="28"/>
          <w:szCs w:val="28"/>
          <w:lang w:val="kk-KZ"/>
        </w:rPr>
        <w:t xml:space="preserve">Это требует пристального внимания государственных органов к экологическим проблемам страны. В связи с чем, еще в 2007 году в </w:t>
      </w:r>
      <w:r w:rsidRPr="00A42BBA">
        <w:rPr>
          <w:rFonts w:ascii="Arial" w:hAnsi="Arial" w:cs="Arial"/>
          <w:sz w:val="28"/>
          <w:szCs w:val="28"/>
        </w:rPr>
        <w:t>Э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кологическом </w:t>
      </w:r>
      <w:r w:rsidRPr="00A42BBA">
        <w:rPr>
          <w:rFonts w:ascii="Arial" w:hAnsi="Arial" w:cs="Arial"/>
          <w:sz w:val="28"/>
          <w:szCs w:val="28"/>
        </w:rPr>
        <w:t>К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одексе страны закреплялась разработка и установление уполномоченным и местными исполнительными органами </w:t>
      </w:r>
      <w:proofErr w:type="spellStart"/>
      <w:r w:rsidRPr="00A42BBA">
        <w:rPr>
          <w:rFonts w:ascii="Arial" w:hAnsi="Arial" w:cs="Arial"/>
          <w:sz w:val="28"/>
          <w:szCs w:val="28"/>
        </w:rPr>
        <w:t>Целевы</w:t>
      </w:r>
      <w:proofErr w:type="spellEnd"/>
      <w:r w:rsidRPr="00A42BBA">
        <w:rPr>
          <w:rFonts w:ascii="Arial" w:hAnsi="Arial" w:cs="Arial"/>
          <w:sz w:val="28"/>
          <w:szCs w:val="28"/>
          <w:lang w:val="kk-KZ"/>
        </w:rPr>
        <w:t>х</w:t>
      </w:r>
      <w:r w:rsidRPr="00A42BBA">
        <w:rPr>
          <w:rFonts w:ascii="Arial" w:hAnsi="Arial" w:cs="Arial"/>
          <w:sz w:val="28"/>
          <w:szCs w:val="28"/>
        </w:rPr>
        <w:t xml:space="preserve"> показателей качества окружающей среды</w:t>
      </w:r>
      <w:r w:rsidRPr="00A42BBA">
        <w:rPr>
          <w:rFonts w:ascii="Arial" w:eastAsia="Calibri" w:hAnsi="Arial" w:cs="Arial"/>
          <w:sz w:val="28"/>
          <w:szCs w:val="28"/>
        </w:rPr>
        <w:t xml:space="preserve"> </w:t>
      </w:r>
      <w:r w:rsidRPr="00A42BBA">
        <w:rPr>
          <w:rFonts w:ascii="Arial" w:eastAsia="Calibri" w:hAnsi="Arial" w:cs="Arial"/>
          <w:sz w:val="28"/>
          <w:szCs w:val="28"/>
          <w:lang w:val="kk-KZ"/>
        </w:rPr>
        <w:t xml:space="preserve">(далее – </w:t>
      </w:r>
      <w:r w:rsidRPr="00A42BBA">
        <w:rPr>
          <w:rFonts w:ascii="Arial" w:hAnsi="Arial" w:cs="Arial"/>
          <w:sz w:val="28"/>
          <w:szCs w:val="28"/>
        </w:rPr>
        <w:t>ЦПКОС</w:t>
      </w:r>
      <w:r w:rsidRPr="00A42BBA">
        <w:rPr>
          <w:rFonts w:ascii="Arial" w:eastAsia="Calibri" w:hAnsi="Arial" w:cs="Arial"/>
          <w:sz w:val="28"/>
          <w:szCs w:val="28"/>
        </w:rPr>
        <w:t>)</w:t>
      </w:r>
      <w:r w:rsidRPr="00A42BBA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A42BBA">
        <w:rPr>
          <w:rFonts w:ascii="Arial" w:eastAsia="Calibri" w:hAnsi="Arial" w:cs="Arial"/>
          <w:sz w:val="28"/>
          <w:szCs w:val="28"/>
        </w:rPr>
        <w:t xml:space="preserve">с учетом </w:t>
      </w:r>
      <w:r w:rsidRPr="00A42BBA">
        <w:rPr>
          <w:rFonts w:ascii="Arial" w:eastAsia="Calibri" w:hAnsi="Arial" w:cs="Arial"/>
          <w:sz w:val="28"/>
          <w:szCs w:val="28"/>
        </w:rPr>
        <w:lastRenderedPageBreak/>
        <w:t>специфики регионов</w:t>
      </w:r>
      <w:r w:rsidRPr="00A42BBA">
        <w:rPr>
          <w:rFonts w:ascii="Arial" w:eastAsia="Calibri" w:hAnsi="Arial" w:cs="Arial"/>
          <w:sz w:val="28"/>
          <w:szCs w:val="28"/>
          <w:lang w:val="kk-KZ"/>
        </w:rPr>
        <w:t xml:space="preserve">. 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В 2015 году для ее реализации был издан </w:t>
      </w:r>
      <w:r w:rsidRPr="00A42BBA">
        <w:rPr>
          <w:rFonts w:ascii="Arial" w:hAnsi="Arial" w:cs="Arial"/>
          <w:color w:val="000000"/>
          <w:sz w:val="28"/>
          <w:szCs w:val="28"/>
        </w:rPr>
        <w:t xml:space="preserve">приказ Министра энергетики 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>РК</w:t>
      </w:r>
      <w:r w:rsidRPr="00A42BBA">
        <w:rPr>
          <w:rFonts w:ascii="Arial" w:hAnsi="Arial" w:cs="Arial"/>
          <w:color w:val="000000"/>
          <w:sz w:val="28"/>
          <w:szCs w:val="28"/>
        </w:rPr>
        <w:t xml:space="preserve"> № 145 «Об утверждении Правил определения целевых показателей качества окружающей среды».</w:t>
      </w:r>
      <w:r w:rsidRPr="00A42BBA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 xml:space="preserve">Однако, </w:t>
      </w:r>
      <w:r w:rsidRPr="00A42BBA">
        <w:rPr>
          <w:rFonts w:ascii="Arial" w:hAnsi="Arial" w:cs="Arial"/>
          <w:color w:val="000000"/>
          <w:sz w:val="28"/>
          <w:szCs w:val="28"/>
        </w:rPr>
        <w:t>улучшение  состояния экологии в целом не наблюдается, а имеется тенденция к ухудшению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 xml:space="preserve">.   </w:t>
      </w:r>
    </w:p>
    <w:p w:rsidR="00530683" w:rsidRPr="00A42BBA" w:rsidRDefault="00530683" w:rsidP="005306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42BBA">
        <w:rPr>
          <w:rFonts w:ascii="Arial" w:hAnsi="Arial" w:cs="Arial"/>
          <w:sz w:val="28"/>
          <w:szCs w:val="28"/>
          <w:lang w:val="kk-KZ"/>
        </w:rPr>
        <w:t xml:space="preserve">На деле данный механизм остался «на бумаге». </w:t>
      </w:r>
      <w:r w:rsidRPr="00A42BBA">
        <w:rPr>
          <w:rFonts w:ascii="Arial" w:hAnsi="Arial" w:cs="Arial"/>
          <w:sz w:val="28"/>
          <w:szCs w:val="28"/>
        </w:rPr>
        <w:t xml:space="preserve">На сегодняшний день ЦПКОС утверждены 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лишь </w:t>
      </w:r>
      <w:r w:rsidRPr="00A42BBA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A42BBA">
        <w:rPr>
          <w:rFonts w:ascii="Arial" w:hAnsi="Arial" w:cs="Arial"/>
          <w:sz w:val="28"/>
          <w:szCs w:val="28"/>
        </w:rPr>
        <w:t>Жамбылской</w:t>
      </w:r>
      <w:proofErr w:type="spellEnd"/>
      <w:r w:rsidRPr="00A42BBA">
        <w:rPr>
          <w:rFonts w:ascii="Arial" w:hAnsi="Arial" w:cs="Arial"/>
          <w:sz w:val="28"/>
          <w:szCs w:val="28"/>
          <w:lang w:val="kk-KZ"/>
        </w:rPr>
        <w:t xml:space="preserve">, </w:t>
      </w:r>
      <w:r w:rsidRPr="00A42BBA">
        <w:rPr>
          <w:rFonts w:ascii="Arial" w:hAnsi="Arial" w:cs="Arial"/>
          <w:sz w:val="28"/>
          <w:szCs w:val="28"/>
        </w:rPr>
        <w:t>Павлодарской и Восточно-Казахстанской областях,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в 6 регионах – на стадии разработки, остальные регионы -  к работе не приступили.      </w:t>
      </w:r>
    </w:p>
    <w:p w:rsidR="00530683" w:rsidRPr="00A42BBA" w:rsidRDefault="00530683" w:rsidP="0053068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42BBA">
        <w:rPr>
          <w:rFonts w:ascii="Arial" w:hAnsi="Arial" w:cs="Arial"/>
          <w:color w:val="000000"/>
          <w:sz w:val="28"/>
          <w:szCs w:val="28"/>
          <w:lang w:val="kk-KZ"/>
        </w:rPr>
        <w:t xml:space="preserve">Кроме того, у нас  </w:t>
      </w:r>
      <w:r w:rsidRPr="00A42BBA">
        <w:rPr>
          <w:rFonts w:ascii="Arial" w:hAnsi="Arial" w:cs="Arial"/>
          <w:color w:val="000000"/>
          <w:sz w:val="28"/>
          <w:szCs w:val="28"/>
        </w:rPr>
        <w:t>отсутствуют унифицированные рациональные методик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>и</w:t>
      </w:r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определения показателей качества окружающей среды, крайне низка эффективность использования целевых показателей для нужд экологических выплат. </w:t>
      </w:r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К тому же, </w:t>
      </w:r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наблюдается весьма низкое соответствие размеров компенсации за загрязнения и уровни реально</w:t>
      </w:r>
      <w:r w:rsidR="0020222A" w:rsidRPr="00A42BBA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го</w:t>
      </w:r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ущерба </w:t>
      </w:r>
      <w:proofErr w:type="spellStart"/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природопользователями</w:t>
      </w:r>
      <w:proofErr w:type="spellEnd"/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:rsidR="00530683" w:rsidRPr="00A42BBA" w:rsidRDefault="00530683" w:rsidP="0053068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highlight w:val="yellow"/>
          <w:lang w:val="kk-KZ"/>
        </w:rPr>
      </w:pPr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Ведь сегодня регионами проводятся мероприятия по улучшению качества воздушного бассейна, такие как </w:t>
      </w:r>
      <w:r w:rsidRPr="00A42BBA">
        <w:rPr>
          <w:rFonts w:ascii="Arial" w:hAnsi="Arial" w:cs="Arial"/>
          <w:color w:val="000000"/>
          <w:sz w:val="28"/>
          <w:szCs w:val="28"/>
        </w:rPr>
        <w:t xml:space="preserve"> соблюдение и выполнение </w:t>
      </w:r>
      <w:proofErr w:type="spellStart"/>
      <w:r w:rsidRPr="00A42BBA">
        <w:rPr>
          <w:rFonts w:ascii="Arial" w:hAnsi="Arial" w:cs="Arial"/>
          <w:color w:val="000000"/>
          <w:sz w:val="28"/>
          <w:szCs w:val="28"/>
        </w:rPr>
        <w:t>природопользователями</w:t>
      </w:r>
      <w:proofErr w:type="spellEnd"/>
      <w:r w:rsidRPr="00A42BBA">
        <w:rPr>
          <w:rFonts w:ascii="Arial" w:hAnsi="Arial" w:cs="Arial"/>
          <w:color w:val="000000"/>
          <w:sz w:val="28"/>
          <w:szCs w:val="28"/>
        </w:rPr>
        <w:t xml:space="preserve"> природоохранных мероприятий,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A42BBA">
        <w:rPr>
          <w:rFonts w:ascii="Arial" w:hAnsi="Arial" w:cs="Arial"/>
          <w:color w:val="000000"/>
          <w:sz w:val="28"/>
          <w:szCs w:val="28"/>
        </w:rPr>
        <w:t>озеленение селитебных территорий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 xml:space="preserve">, </w:t>
      </w:r>
      <w:r w:rsidRPr="00A42BBA">
        <w:rPr>
          <w:rFonts w:ascii="Arial" w:hAnsi="Arial" w:cs="Arial"/>
          <w:color w:val="000000"/>
          <w:sz w:val="28"/>
          <w:szCs w:val="28"/>
        </w:rPr>
        <w:t>увеличение доли автотранспорта работающего на газовом топливе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 xml:space="preserve">, </w:t>
      </w:r>
      <w:r w:rsidRPr="00A42BBA">
        <w:rPr>
          <w:rFonts w:ascii="Arial" w:hAnsi="Arial" w:cs="Arial"/>
          <w:color w:val="000000"/>
          <w:sz w:val="28"/>
          <w:szCs w:val="28"/>
        </w:rPr>
        <w:t>утверждение  ставок  платы за эмиссии в окружающую среду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 xml:space="preserve">, </w:t>
      </w:r>
      <w:r w:rsidRPr="00A42BBA">
        <w:rPr>
          <w:rFonts w:ascii="Arial" w:hAnsi="Arial" w:cs="Arial"/>
          <w:color w:val="000000"/>
          <w:sz w:val="28"/>
          <w:szCs w:val="28"/>
        </w:rPr>
        <w:t>перевод котлов и печей коммунального и частного сектора на газовое топливо</w:t>
      </w:r>
      <w:r w:rsidRPr="00A42BBA">
        <w:rPr>
          <w:rFonts w:ascii="Arial" w:hAnsi="Arial" w:cs="Arial"/>
          <w:color w:val="000000"/>
          <w:sz w:val="28"/>
          <w:szCs w:val="28"/>
          <w:lang w:val="kk-KZ"/>
        </w:rPr>
        <w:t xml:space="preserve">. Но, однако, воздух чище не стал. </w:t>
      </w:r>
    </w:p>
    <w:p w:rsidR="00530683" w:rsidRPr="00A42BBA" w:rsidRDefault="00530683" w:rsidP="005306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связи с чем, необходимо признать целевые показатели как удельные нормативы, которые могут быть применены в тесной связи с другими эмиссионными нормами, ограничениями, разрешительными и платежными документами, выступающими в целом как активные регуляторы экологического состояния объекта.</w:t>
      </w:r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530683" w:rsidRPr="00A42BBA" w:rsidRDefault="00530683" w:rsidP="00A42BBA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A42BBA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A42BBA">
        <w:rPr>
          <w:rFonts w:ascii="Arial" w:hAnsi="Arial" w:cs="Arial"/>
          <w:sz w:val="28"/>
          <w:szCs w:val="28"/>
        </w:rPr>
        <w:t>Бакытжан</w:t>
      </w:r>
      <w:proofErr w:type="spellEnd"/>
      <w:r w:rsidRPr="00A42BB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2BBA">
        <w:rPr>
          <w:rFonts w:ascii="Arial" w:hAnsi="Arial" w:cs="Arial"/>
          <w:sz w:val="28"/>
          <w:szCs w:val="28"/>
        </w:rPr>
        <w:t>Абдирович</w:t>
      </w:r>
      <w:proofErr w:type="spellEnd"/>
      <w:r w:rsidRPr="00A42BBA">
        <w:rPr>
          <w:rFonts w:ascii="Arial" w:hAnsi="Arial" w:cs="Arial"/>
          <w:sz w:val="28"/>
          <w:szCs w:val="28"/>
        </w:rPr>
        <w:t>!</w:t>
      </w:r>
      <w:r w:rsidR="00A42BBA">
        <w:rPr>
          <w:rFonts w:ascii="Arial" w:hAnsi="Arial" w:cs="Arial"/>
          <w:sz w:val="28"/>
          <w:szCs w:val="28"/>
        </w:rPr>
        <w:t xml:space="preserve"> </w:t>
      </w:r>
      <w:r w:rsidRPr="00A42BBA">
        <w:rPr>
          <w:rFonts w:ascii="Arial" w:eastAsia="Calibri" w:hAnsi="Arial" w:cs="Arial"/>
          <w:sz w:val="28"/>
          <w:szCs w:val="28"/>
          <w:lang w:val="kk-KZ"/>
        </w:rPr>
        <w:t xml:space="preserve">На основании вышеизложенного и в целях </w:t>
      </w:r>
      <w:r w:rsidRPr="00A42BBA">
        <w:rPr>
          <w:rFonts w:ascii="Arial" w:eastAsia="Calibri" w:hAnsi="Arial" w:cs="Arial"/>
          <w:sz w:val="28"/>
          <w:szCs w:val="28"/>
        </w:rPr>
        <w:t xml:space="preserve">установления приоритетов по решению экологических проблем </w:t>
      </w:r>
      <w:r w:rsidRPr="00A42BBA">
        <w:rPr>
          <w:rFonts w:ascii="Arial" w:eastAsia="Calibri" w:hAnsi="Arial" w:cs="Arial"/>
          <w:sz w:val="28"/>
          <w:szCs w:val="28"/>
          <w:lang w:val="kk-KZ"/>
        </w:rPr>
        <w:t>в регионах, а также</w:t>
      </w:r>
      <w:r w:rsidRPr="00A42BBA">
        <w:rPr>
          <w:rFonts w:ascii="Arial" w:eastAsia="Calibri" w:hAnsi="Arial" w:cs="Arial"/>
          <w:sz w:val="28"/>
          <w:szCs w:val="28"/>
        </w:rPr>
        <w:t xml:space="preserve"> предупреждению негативного воздействия </w:t>
      </w:r>
      <w:r w:rsidRPr="00A42BBA">
        <w:rPr>
          <w:rFonts w:ascii="Arial" w:eastAsia="Calibri" w:hAnsi="Arial" w:cs="Arial"/>
          <w:sz w:val="28"/>
          <w:szCs w:val="28"/>
          <w:lang w:val="kk-KZ"/>
        </w:rPr>
        <w:t xml:space="preserve">окружающей среды </w:t>
      </w:r>
      <w:r w:rsidRPr="00A42BBA">
        <w:rPr>
          <w:rFonts w:ascii="Arial" w:eastAsia="Calibri" w:hAnsi="Arial" w:cs="Arial"/>
          <w:sz w:val="28"/>
          <w:szCs w:val="28"/>
        </w:rPr>
        <w:t xml:space="preserve">на здоровье населения, </w:t>
      </w:r>
      <w:r w:rsidRPr="00A42BBA">
        <w:rPr>
          <w:rFonts w:ascii="Arial" w:eastAsia="Calibri" w:hAnsi="Arial" w:cs="Arial"/>
          <w:sz w:val="28"/>
          <w:szCs w:val="28"/>
          <w:lang w:val="kk-KZ"/>
        </w:rPr>
        <w:t xml:space="preserve">просим </w:t>
      </w:r>
      <w:r w:rsidRPr="00A42BBA">
        <w:rPr>
          <w:rFonts w:ascii="Arial" w:hAnsi="Arial" w:cs="Arial"/>
          <w:sz w:val="28"/>
          <w:szCs w:val="28"/>
        </w:rPr>
        <w:t>Вас</w:t>
      </w:r>
      <w:r w:rsidRPr="00A42BBA">
        <w:rPr>
          <w:rFonts w:ascii="Arial" w:hAnsi="Arial" w:cs="Arial"/>
          <w:sz w:val="28"/>
          <w:szCs w:val="28"/>
          <w:lang w:val="kk-KZ"/>
        </w:rPr>
        <w:t>:</w:t>
      </w:r>
    </w:p>
    <w:p w:rsidR="00530683" w:rsidRPr="00A42BBA" w:rsidRDefault="00530683" w:rsidP="0053068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A42B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Поручить местным исполнительным органам разработать 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и утвердить </w:t>
      </w:r>
      <w:r w:rsidRPr="00A42BBA">
        <w:rPr>
          <w:rFonts w:ascii="Arial" w:hAnsi="Arial" w:cs="Arial"/>
          <w:sz w:val="28"/>
          <w:szCs w:val="28"/>
        </w:rPr>
        <w:t>ЦПКОС</w:t>
      </w:r>
      <w:r w:rsidRPr="00A42BBA">
        <w:rPr>
          <w:rFonts w:ascii="Arial" w:hAnsi="Arial" w:cs="Arial"/>
          <w:sz w:val="28"/>
          <w:szCs w:val="28"/>
          <w:lang w:val="kk-KZ"/>
        </w:rPr>
        <w:t xml:space="preserve"> до конца года;</w:t>
      </w:r>
    </w:p>
    <w:p w:rsidR="00530683" w:rsidRPr="00A42BBA" w:rsidRDefault="00530683" w:rsidP="0053068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A42B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Поручить уполномоченному органу разработать </w:t>
      </w:r>
      <w:r w:rsidRPr="00A42BBA">
        <w:rPr>
          <w:rFonts w:ascii="Arial" w:hAnsi="Arial" w:cs="Arial"/>
          <w:sz w:val="28"/>
          <w:szCs w:val="28"/>
        </w:rPr>
        <w:t>ЦПКОС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учетом показателей регионов 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на 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всей территории Республики Казахстан и поэтапным достижением нормативов качества окружающей среды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; </w:t>
      </w:r>
    </w:p>
    <w:p w:rsidR="00530683" w:rsidRPr="00A42BBA" w:rsidRDefault="00530683" w:rsidP="0053068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A42B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A42BB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Рассмотреть </w:t>
      </w:r>
      <w:r w:rsidRPr="00A42BBA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возможность применения   целевых показателей в качестве удельных нормативов наряду с другими эмиссионными нормативами, ограничениями, разрешительными и платежными документами.</w:t>
      </w:r>
    </w:p>
    <w:p w:rsidR="00530683" w:rsidRDefault="00530683" w:rsidP="0053068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42BBA">
        <w:rPr>
          <w:rFonts w:ascii="Arial" w:hAnsi="Arial" w:cs="Arial"/>
          <w:sz w:val="28"/>
          <w:szCs w:val="28"/>
        </w:rPr>
        <w:t>Ответ просим дать в письменной форме в сроки, установленные законодательством Республики Казахстан.</w:t>
      </w:r>
    </w:p>
    <w:p w:rsidR="00A42BBA" w:rsidRPr="00A42BBA" w:rsidRDefault="00A42BBA" w:rsidP="0053068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157"/>
        <w:gridCol w:w="2268"/>
      </w:tblGrid>
      <w:tr w:rsidR="00530683" w:rsidRPr="00A42BBA" w:rsidTr="00D577D0">
        <w:tc>
          <w:tcPr>
            <w:tcW w:w="3209" w:type="dxa"/>
          </w:tcPr>
          <w:p w:rsidR="00530683" w:rsidRPr="00A42BBA" w:rsidRDefault="00A42BBA" w:rsidP="00A42BBA">
            <w:pPr>
              <w:pStyle w:val="a4"/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Д</w:t>
            </w:r>
            <w:r w:rsidR="00530683"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епутаты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Мажилиса </w:t>
            </w:r>
            <w:r w:rsidR="00530683"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, члены</w:t>
            </w:r>
            <w:bookmarkStart w:id="0" w:name="_GoBack"/>
            <w:bookmarkEnd w:id="0"/>
            <w:r w:rsidR="00530683"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фракции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партии</w:t>
            </w:r>
            <w:r w:rsidR="00530683"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«Нұр Отан»                    </w:t>
            </w:r>
          </w:p>
        </w:tc>
        <w:tc>
          <w:tcPr>
            <w:tcW w:w="4157" w:type="dxa"/>
          </w:tcPr>
          <w:p w:rsidR="00530683" w:rsidRPr="00A42BBA" w:rsidRDefault="00530683" w:rsidP="00D577D0">
            <w:pPr>
              <w:pStyle w:val="a4"/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К.Каракен</w:t>
            </w:r>
          </w:p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М.Бопазов</w:t>
            </w:r>
          </w:p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Махамбетов</w:t>
            </w:r>
          </w:p>
          <w:p w:rsidR="00001FAB" w:rsidRPr="00A42BBA" w:rsidRDefault="00001FAB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Д.Мынбай</w:t>
            </w:r>
          </w:p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А.Платонов</w:t>
            </w:r>
          </w:p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С.Сейдуманов</w:t>
            </w:r>
          </w:p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И.Унжакова</w:t>
            </w:r>
          </w:p>
          <w:p w:rsidR="00001FAB" w:rsidRPr="00A42BBA" w:rsidRDefault="00001FAB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Ш.Утемисов</w:t>
            </w:r>
          </w:p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Б.Хаменова</w:t>
            </w:r>
          </w:p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Г.Шиповских</w:t>
            </w:r>
          </w:p>
          <w:p w:rsidR="00530683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О.Шишигина</w:t>
            </w:r>
          </w:p>
          <w:p w:rsidR="009F1528" w:rsidRPr="00A42BBA" w:rsidRDefault="00530683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Г.Щегельский</w:t>
            </w:r>
          </w:p>
          <w:p w:rsidR="00530683" w:rsidRPr="00A42BBA" w:rsidRDefault="009F1528" w:rsidP="00D577D0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>М.Айсина</w:t>
            </w:r>
            <w:r w:rsidR="00530683" w:rsidRPr="00A42BBA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A31125" w:rsidRPr="00A42BBA" w:rsidRDefault="00A31125">
      <w:pPr>
        <w:rPr>
          <w:rFonts w:ascii="Arial" w:hAnsi="Arial" w:cs="Arial"/>
          <w:sz w:val="28"/>
          <w:szCs w:val="28"/>
        </w:rPr>
      </w:pPr>
    </w:p>
    <w:sectPr w:rsidR="00A31125" w:rsidRPr="00A42BBA" w:rsidSect="00A42BBA">
      <w:headerReference w:type="default" r:id="rId8"/>
      <w:pgSz w:w="11906" w:h="16838"/>
      <w:pgMar w:top="568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68F" w:rsidRDefault="0064268F" w:rsidP="00530683">
      <w:pPr>
        <w:spacing w:after="0" w:line="240" w:lineRule="auto"/>
      </w:pPr>
      <w:r>
        <w:separator/>
      </w:r>
    </w:p>
  </w:endnote>
  <w:endnote w:type="continuationSeparator" w:id="0">
    <w:p w:rsidR="0064268F" w:rsidRDefault="0064268F" w:rsidP="005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68F" w:rsidRDefault="0064268F" w:rsidP="00530683">
      <w:pPr>
        <w:spacing w:after="0" w:line="240" w:lineRule="auto"/>
      </w:pPr>
      <w:r>
        <w:separator/>
      </w:r>
    </w:p>
  </w:footnote>
  <w:footnote w:type="continuationSeparator" w:id="0">
    <w:p w:rsidR="0064268F" w:rsidRDefault="0064268F" w:rsidP="005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35998"/>
      <w:docPartObj>
        <w:docPartGallery w:val="Page Numbers (Top of Page)"/>
        <w:docPartUnique/>
      </w:docPartObj>
    </w:sdtPr>
    <w:sdtEndPr/>
    <w:sdtContent>
      <w:p w:rsidR="00530683" w:rsidRDefault="005306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BBA">
          <w:rPr>
            <w:noProof/>
          </w:rPr>
          <w:t>2</w:t>
        </w:r>
        <w:r>
          <w:fldChar w:fldCharType="end"/>
        </w:r>
      </w:p>
    </w:sdtContent>
  </w:sdt>
  <w:p w:rsidR="00530683" w:rsidRDefault="005306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83"/>
    <w:rsid w:val="00001FAB"/>
    <w:rsid w:val="000062EB"/>
    <w:rsid w:val="0004715B"/>
    <w:rsid w:val="000F69C9"/>
    <w:rsid w:val="00125743"/>
    <w:rsid w:val="00125B1E"/>
    <w:rsid w:val="001368BE"/>
    <w:rsid w:val="001E44B6"/>
    <w:rsid w:val="00201E36"/>
    <w:rsid w:val="0020222A"/>
    <w:rsid w:val="00273D58"/>
    <w:rsid w:val="002E1779"/>
    <w:rsid w:val="003042CA"/>
    <w:rsid w:val="0031167C"/>
    <w:rsid w:val="003613CE"/>
    <w:rsid w:val="003F1656"/>
    <w:rsid w:val="004A4620"/>
    <w:rsid w:val="00526E6A"/>
    <w:rsid w:val="00527637"/>
    <w:rsid w:val="00530683"/>
    <w:rsid w:val="005620A6"/>
    <w:rsid w:val="005A409E"/>
    <w:rsid w:val="005C1D9A"/>
    <w:rsid w:val="005D4152"/>
    <w:rsid w:val="00601075"/>
    <w:rsid w:val="006233A4"/>
    <w:rsid w:val="0064268F"/>
    <w:rsid w:val="00645B2D"/>
    <w:rsid w:val="006B6A5D"/>
    <w:rsid w:val="006E7F86"/>
    <w:rsid w:val="006F5FAE"/>
    <w:rsid w:val="00770046"/>
    <w:rsid w:val="007F7843"/>
    <w:rsid w:val="00815705"/>
    <w:rsid w:val="0085310C"/>
    <w:rsid w:val="00876E6E"/>
    <w:rsid w:val="008C3F19"/>
    <w:rsid w:val="008C50AD"/>
    <w:rsid w:val="008D1DF2"/>
    <w:rsid w:val="008E6044"/>
    <w:rsid w:val="009828B0"/>
    <w:rsid w:val="009A34DA"/>
    <w:rsid w:val="009F1528"/>
    <w:rsid w:val="00A17C18"/>
    <w:rsid w:val="00A31125"/>
    <w:rsid w:val="00A42BBA"/>
    <w:rsid w:val="00A463A2"/>
    <w:rsid w:val="00A63C6E"/>
    <w:rsid w:val="00A8586D"/>
    <w:rsid w:val="00A87349"/>
    <w:rsid w:val="00A87374"/>
    <w:rsid w:val="00AD49E4"/>
    <w:rsid w:val="00B12B58"/>
    <w:rsid w:val="00B50832"/>
    <w:rsid w:val="00B7707E"/>
    <w:rsid w:val="00BA357E"/>
    <w:rsid w:val="00BB0A78"/>
    <w:rsid w:val="00BB255C"/>
    <w:rsid w:val="00BF0635"/>
    <w:rsid w:val="00C00F89"/>
    <w:rsid w:val="00C21EDD"/>
    <w:rsid w:val="00C30F9E"/>
    <w:rsid w:val="00C53718"/>
    <w:rsid w:val="00CB2F9D"/>
    <w:rsid w:val="00CF2713"/>
    <w:rsid w:val="00CF6251"/>
    <w:rsid w:val="00D148B2"/>
    <w:rsid w:val="00D44436"/>
    <w:rsid w:val="00E1431F"/>
    <w:rsid w:val="00E36F47"/>
    <w:rsid w:val="00EE3A92"/>
    <w:rsid w:val="00F755D6"/>
    <w:rsid w:val="00F819F2"/>
    <w:rsid w:val="00FD6085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4CA31-49CF-4778-8466-3553A5BD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83"/>
  </w:style>
  <w:style w:type="paragraph" w:styleId="1">
    <w:name w:val="heading 1"/>
    <w:basedOn w:val="a"/>
    <w:link w:val="10"/>
    <w:uiPriority w:val="9"/>
    <w:qFormat/>
    <w:rsid w:val="00311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68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5306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306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30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0683"/>
  </w:style>
  <w:style w:type="paragraph" w:styleId="a9">
    <w:name w:val="footer"/>
    <w:basedOn w:val="a"/>
    <w:link w:val="aa"/>
    <w:uiPriority w:val="99"/>
    <w:unhideWhenUsed/>
    <w:rsid w:val="0053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0683"/>
  </w:style>
  <w:style w:type="paragraph" w:styleId="ab">
    <w:name w:val="Balloon Text"/>
    <w:basedOn w:val="a"/>
    <w:link w:val="ac"/>
    <w:uiPriority w:val="99"/>
    <w:semiHidden/>
    <w:unhideWhenUsed/>
    <w:rsid w:val="006F5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FA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11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3.weforum.org/docs/WEF_TTCR_2017_web_040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F39C-9C1A-4DA8-AB52-81BBFA53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 Мадияр</dc:creator>
  <cp:keywords/>
  <dc:description/>
  <cp:lastModifiedBy>Бапакова Сауле</cp:lastModifiedBy>
  <cp:revision>3</cp:revision>
  <cp:lastPrinted>2018-04-25T03:49:00Z</cp:lastPrinted>
  <dcterms:created xsi:type="dcterms:W3CDTF">2018-04-25T09:36:00Z</dcterms:created>
  <dcterms:modified xsi:type="dcterms:W3CDTF">2018-04-25T09:45:00Z</dcterms:modified>
</cp:coreProperties>
</file>