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866" w:rsidRPr="00990FFF" w:rsidRDefault="00990FFF" w:rsidP="00990FFF">
      <w:pPr>
        <w:widowControl w:val="0"/>
        <w:autoSpaceDE w:val="0"/>
        <w:autoSpaceDN w:val="0"/>
        <w:adjustRightInd w:val="0"/>
        <w:spacing w:after="0" w:line="240" w:lineRule="auto"/>
        <w:jc w:val="center"/>
        <w:rPr>
          <w:rFonts w:ascii="Arial" w:hAnsi="Arial" w:cs="Arial"/>
          <w:b/>
          <w:sz w:val="28"/>
          <w:szCs w:val="28"/>
        </w:rPr>
      </w:pPr>
      <w:r w:rsidRPr="00990FFF">
        <w:rPr>
          <w:rFonts w:ascii="Arial" w:hAnsi="Arial" w:cs="Arial"/>
          <w:b/>
          <w:sz w:val="28"/>
          <w:szCs w:val="28"/>
        </w:rPr>
        <w:t xml:space="preserve">Депутатский запрос </w:t>
      </w:r>
      <w:proofErr w:type="spellStart"/>
      <w:r w:rsidRPr="00990FFF">
        <w:rPr>
          <w:rFonts w:ascii="Arial" w:hAnsi="Arial" w:cs="Arial"/>
          <w:b/>
          <w:sz w:val="28"/>
          <w:szCs w:val="28"/>
        </w:rPr>
        <w:t>Сыздыкова</w:t>
      </w:r>
      <w:proofErr w:type="spellEnd"/>
      <w:r w:rsidRPr="00990FFF">
        <w:rPr>
          <w:rFonts w:ascii="Arial" w:hAnsi="Arial" w:cs="Arial"/>
          <w:b/>
          <w:sz w:val="28"/>
          <w:szCs w:val="28"/>
        </w:rPr>
        <w:t xml:space="preserve"> Т.И.</w:t>
      </w:r>
    </w:p>
    <w:p w:rsidR="00940866" w:rsidRPr="00990FFF" w:rsidRDefault="00940866" w:rsidP="00990FFF">
      <w:pPr>
        <w:widowControl w:val="0"/>
        <w:autoSpaceDE w:val="0"/>
        <w:autoSpaceDN w:val="0"/>
        <w:adjustRightInd w:val="0"/>
        <w:spacing w:after="0" w:line="240" w:lineRule="auto"/>
        <w:jc w:val="center"/>
        <w:rPr>
          <w:rFonts w:ascii="Arial" w:hAnsi="Arial" w:cs="Arial"/>
          <w:b/>
          <w:sz w:val="28"/>
          <w:szCs w:val="28"/>
        </w:rPr>
      </w:pPr>
      <w:r w:rsidRPr="00990FFF">
        <w:rPr>
          <w:rFonts w:ascii="Arial" w:hAnsi="Arial" w:cs="Arial"/>
          <w:b/>
          <w:sz w:val="28"/>
          <w:szCs w:val="28"/>
        </w:rPr>
        <w:t xml:space="preserve">Премьер-Министру Республики Казахстана </w:t>
      </w:r>
      <w:proofErr w:type="spellStart"/>
      <w:r w:rsidRPr="00990FFF">
        <w:rPr>
          <w:rFonts w:ascii="Arial" w:hAnsi="Arial" w:cs="Arial"/>
          <w:b/>
          <w:sz w:val="28"/>
          <w:szCs w:val="28"/>
        </w:rPr>
        <w:t>Сагинтаеву</w:t>
      </w:r>
      <w:proofErr w:type="spellEnd"/>
      <w:r w:rsidRPr="00990FFF">
        <w:rPr>
          <w:rFonts w:ascii="Arial" w:hAnsi="Arial" w:cs="Arial"/>
          <w:b/>
          <w:sz w:val="28"/>
          <w:szCs w:val="28"/>
        </w:rPr>
        <w:t xml:space="preserve"> Б. А.</w:t>
      </w:r>
    </w:p>
    <w:p w:rsidR="00940866" w:rsidRPr="00990FFF" w:rsidRDefault="00940866" w:rsidP="00990FFF">
      <w:pPr>
        <w:widowControl w:val="0"/>
        <w:autoSpaceDE w:val="0"/>
        <w:autoSpaceDN w:val="0"/>
        <w:adjustRightInd w:val="0"/>
        <w:spacing w:after="0" w:line="240" w:lineRule="auto"/>
        <w:jc w:val="center"/>
        <w:rPr>
          <w:rFonts w:ascii="Arial" w:hAnsi="Arial" w:cs="Arial"/>
          <w:b/>
          <w:sz w:val="28"/>
          <w:szCs w:val="28"/>
        </w:rPr>
      </w:pPr>
    </w:p>
    <w:p w:rsidR="00940866" w:rsidRDefault="00940866" w:rsidP="00990FFF">
      <w:pPr>
        <w:spacing w:after="0" w:line="240" w:lineRule="auto"/>
        <w:ind w:firstLine="709"/>
        <w:jc w:val="center"/>
        <w:rPr>
          <w:rFonts w:ascii="Arial" w:hAnsi="Arial" w:cs="Arial"/>
          <w:sz w:val="28"/>
          <w:szCs w:val="28"/>
        </w:rPr>
      </w:pPr>
      <w:r w:rsidRPr="00990FFF">
        <w:rPr>
          <w:rFonts w:ascii="Arial" w:hAnsi="Arial" w:cs="Arial"/>
          <w:b/>
          <w:sz w:val="28"/>
          <w:szCs w:val="28"/>
        </w:rPr>
        <w:t xml:space="preserve">Уважаемый </w:t>
      </w:r>
      <w:proofErr w:type="spellStart"/>
      <w:r w:rsidRPr="00990FFF">
        <w:rPr>
          <w:rFonts w:ascii="Arial" w:hAnsi="Arial" w:cs="Arial"/>
          <w:b/>
          <w:sz w:val="28"/>
          <w:szCs w:val="28"/>
        </w:rPr>
        <w:t>Бакытжан</w:t>
      </w:r>
      <w:proofErr w:type="spellEnd"/>
      <w:r w:rsidRPr="00990FFF">
        <w:rPr>
          <w:rFonts w:ascii="Arial" w:hAnsi="Arial" w:cs="Arial"/>
          <w:b/>
          <w:sz w:val="28"/>
          <w:szCs w:val="28"/>
        </w:rPr>
        <w:t xml:space="preserve"> </w:t>
      </w:r>
      <w:proofErr w:type="spellStart"/>
      <w:r w:rsidRPr="00990FFF">
        <w:rPr>
          <w:rFonts w:ascii="Arial" w:hAnsi="Arial" w:cs="Arial"/>
          <w:b/>
          <w:sz w:val="28"/>
          <w:szCs w:val="28"/>
        </w:rPr>
        <w:t>Абдирович</w:t>
      </w:r>
      <w:proofErr w:type="spellEnd"/>
      <w:r w:rsidRPr="00990FFF">
        <w:rPr>
          <w:rFonts w:ascii="Arial" w:hAnsi="Arial" w:cs="Arial"/>
          <w:sz w:val="28"/>
          <w:szCs w:val="28"/>
        </w:rPr>
        <w:t>!</w:t>
      </w:r>
    </w:p>
    <w:p w:rsidR="00990FFF" w:rsidRPr="00990FFF" w:rsidRDefault="00990FFF" w:rsidP="00990FFF">
      <w:pPr>
        <w:spacing w:after="0" w:line="240" w:lineRule="auto"/>
        <w:ind w:firstLine="709"/>
        <w:jc w:val="center"/>
        <w:rPr>
          <w:rFonts w:ascii="Arial" w:hAnsi="Arial" w:cs="Arial"/>
          <w:sz w:val="28"/>
          <w:szCs w:val="28"/>
        </w:rPr>
      </w:pPr>
    </w:p>
    <w:p w:rsidR="002E2876" w:rsidRPr="00990FFF" w:rsidRDefault="00842D99" w:rsidP="00990FFF">
      <w:pPr>
        <w:spacing w:after="0" w:line="240" w:lineRule="auto"/>
        <w:ind w:firstLine="709"/>
        <w:jc w:val="both"/>
        <w:rPr>
          <w:rFonts w:ascii="Arial" w:hAnsi="Arial" w:cs="Arial"/>
          <w:sz w:val="28"/>
          <w:szCs w:val="28"/>
        </w:rPr>
      </w:pPr>
      <w:r w:rsidRPr="00990FFF">
        <w:rPr>
          <w:rFonts w:ascii="Arial" w:hAnsi="Arial" w:cs="Arial"/>
          <w:sz w:val="28"/>
          <w:szCs w:val="28"/>
        </w:rPr>
        <w:t>П</w:t>
      </w:r>
      <w:r w:rsidR="002E2876" w:rsidRPr="00990FFF">
        <w:rPr>
          <w:rFonts w:ascii="Arial" w:hAnsi="Arial" w:cs="Arial"/>
          <w:sz w:val="28"/>
          <w:szCs w:val="28"/>
        </w:rPr>
        <w:t xml:space="preserve">роизводство качественной продовольственной продукции в близлежащих </w:t>
      </w:r>
      <w:r w:rsidR="008C3E28" w:rsidRPr="00990FFF">
        <w:rPr>
          <w:rFonts w:ascii="Arial" w:hAnsi="Arial" w:cs="Arial"/>
          <w:sz w:val="28"/>
          <w:szCs w:val="28"/>
        </w:rPr>
        <w:t>к столице</w:t>
      </w:r>
      <w:r w:rsidR="002E2876" w:rsidRPr="00990FFF">
        <w:rPr>
          <w:rFonts w:ascii="Arial" w:hAnsi="Arial" w:cs="Arial"/>
          <w:sz w:val="28"/>
          <w:szCs w:val="28"/>
        </w:rPr>
        <w:t xml:space="preserve"> регионах и прямые поставки их на столичный рынок</w:t>
      </w:r>
      <w:r w:rsidRPr="00990FFF">
        <w:rPr>
          <w:rFonts w:ascii="Arial" w:hAnsi="Arial" w:cs="Arial"/>
          <w:sz w:val="28"/>
          <w:szCs w:val="28"/>
        </w:rPr>
        <w:t xml:space="preserve">, в соответствии с программой формирования Продовольственного </w:t>
      </w:r>
      <w:r w:rsidR="008C3E28" w:rsidRPr="00990FFF">
        <w:rPr>
          <w:rFonts w:ascii="Arial" w:hAnsi="Arial" w:cs="Arial"/>
          <w:sz w:val="28"/>
          <w:szCs w:val="28"/>
        </w:rPr>
        <w:t>пояса</w:t>
      </w:r>
      <w:r w:rsidR="002A397D" w:rsidRPr="00990FFF">
        <w:rPr>
          <w:rFonts w:ascii="Arial" w:hAnsi="Arial" w:cs="Arial"/>
          <w:sz w:val="28"/>
          <w:szCs w:val="28"/>
        </w:rPr>
        <w:t xml:space="preserve"> </w:t>
      </w:r>
      <w:r w:rsidR="002E2876" w:rsidRPr="00990FFF">
        <w:rPr>
          <w:rFonts w:ascii="Arial" w:hAnsi="Arial" w:cs="Arial"/>
          <w:sz w:val="28"/>
          <w:szCs w:val="28"/>
        </w:rPr>
        <w:t>оказалось проваленным.</w:t>
      </w:r>
    </w:p>
    <w:p w:rsidR="008C3E28" w:rsidRPr="00990FFF" w:rsidRDefault="008C3E28" w:rsidP="00990FFF">
      <w:pPr>
        <w:spacing w:after="0" w:line="240" w:lineRule="auto"/>
        <w:ind w:firstLine="709"/>
        <w:jc w:val="both"/>
        <w:rPr>
          <w:rFonts w:ascii="Arial" w:hAnsi="Arial" w:cs="Arial"/>
          <w:sz w:val="28"/>
          <w:szCs w:val="28"/>
        </w:rPr>
      </w:pPr>
      <w:r w:rsidRPr="00990FFF">
        <w:rPr>
          <w:rFonts w:ascii="Arial" w:hAnsi="Arial" w:cs="Arial"/>
          <w:sz w:val="28"/>
          <w:szCs w:val="28"/>
        </w:rPr>
        <w:t xml:space="preserve">Жёсткая, но справедливая оценка Главы государства работы Минсельхоза, </w:t>
      </w:r>
      <w:proofErr w:type="spellStart"/>
      <w:r w:rsidRPr="00990FFF">
        <w:rPr>
          <w:rFonts w:ascii="Arial" w:hAnsi="Arial" w:cs="Arial"/>
          <w:sz w:val="28"/>
          <w:szCs w:val="28"/>
        </w:rPr>
        <w:t>акиматов</w:t>
      </w:r>
      <w:proofErr w:type="spellEnd"/>
      <w:r w:rsidRPr="00990FFF">
        <w:rPr>
          <w:rFonts w:ascii="Arial" w:hAnsi="Arial" w:cs="Arial"/>
          <w:sz w:val="28"/>
          <w:szCs w:val="28"/>
        </w:rPr>
        <w:t xml:space="preserve"> областей и столицы обнажает не только проблемы по это</w:t>
      </w:r>
      <w:r w:rsidR="002A397D" w:rsidRPr="00990FFF">
        <w:rPr>
          <w:rFonts w:ascii="Arial" w:hAnsi="Arial" w:cs="Arial"/>
          <w:sz w:val="28"/>
          <w:szCs w:val="28"/>
        </w:rPr>
        <w:t>му вопросу, но и в целом</w:t>
      </w:r>
      <w:r w:rsidRPr="00990FFF">
        <w:rPr>
          <w:rFonts w:ascii="Arial" w:hAnsi="Arial" w:cs="Arial"/>
          <w:sz w:val="28"/>
          <w:szCs w:val="28"/>
        </w:rPr>
        <w:t xml:space="preserve"> низкую эффективность и абстрактность принимаемых управленческих решений, исполнительской дисциплины</w:t>
      </w:r>
      <w:r w:rsidR="002A397D" w:rsidRPr="00990FFF">
        <w:rPr>
          <w:rFonts w:ascii="Arial" w:hAnsi="Arial" w:cs="Arial"/>
          <w:sz w:val="28"/>
          <w:szCs w:val="28"/>
        </w:rPr>
        <w:t xml:space="preserve"> в ходе реализации задач развития АПК</w:t>
      </w:r>
      <w:r w:rsidRPr="00990FFF">
        <w:rPr>
          <w:rFonts w:ascii="Arial" w:hAnsi="Arial" w:cs="Arial"/>
          <w:sz w:val="28"/>
          <w:szCs w:val="28"/>
        </w:rPr>
        <w:t>.</w:t>
      </w:r>
    </w:p>
    <w:p w:rsidR="008C3E28" w:rsidRPr="00990FFF" w:rsidRDefault="008C3E28" w:rsidP="00990FFF">
      <w:pPr>
        <w:spacing w:after="0" w:line="240" w:lineRule="auto"/>
        <w:ind w:firstLine="709"/>
        <w:jc w:val="both"/>
        <w:rPr>
          <w:rFonts w:ascii="Arial" w:hAnsi="Arial" w:cs="Arial"/>
          <w:sz w:val="28"/>
          <w:szCs w:val="28"/>
        </w:rPr>
      </w:pPr>
      <w:r w:rsidRPr="00990FFF">
        <w:rPr>
          <w:rFonts w:ascii="Arial" w:hAnsi="Arial" w:cs="Arial"/>
          <w:sz w:val="28"/>
          <w:szCs w:val="28"/>
        </w:rPr>
        <w:t xml:space="preserve">Достаточно зайти в любой супермаркет Астаны, чтобы убедиться в этом. Они завалены продуктами питания, но не нашими и, по последним данным контролирующих органов, не всегда требуемого качества. Только за последние два года, завезя импортного продовольствия на 42 миллиарда тенге, мы </w:t>
      </w:r>
      <w:proofErr w:type="spellStart"/>
      <w:r w:rsidRPr="00990FFF">
        <w:rPr>
          <w:rFonts w:ascii="Arial" w:hAnsi="Arial" w:cs="Arial"/>
          <w:sz w:val="28"/>
          <w:szCs w:val="28"/>
        </w:rPr>
        <w:t>проинвестировали</w:t>
      </w:r>
      <w:proofErr w:type="spellEnd"/>
      <w:r w:rsidRPr="00990FFF">
        <w:rPr>
          <w:rFonts w:ascii="Arial" w:hAnsi="Arial" w:cs="Arial"/>
          <w:sz w:val="28"/>
          <w:szCs w:val="28"/>
        </w:rPr>
        <w:t xml:space="preserve"> развитие производства продукции в других странах и подсекли отечественных производителей.  </w:t>
      </w:r>
    </w:p>
    <w:p w:rsidR="00E97AD2" w:rsidRPr="00990FFF" w:rsidRDefault="002E2876" w:rsidP="00990FFF">
      <w:pPr>
        <w:spacing w:after="0" w:line="240" w:lineRule="auto"/>
        <w:ind w:firstLine="709"/>
        <w:jc w:val="both"/>
        <w:rPr>
          <w:rFonts w:ascii="Arial" w:hAnsi="Arial" w:cs="Arial"/>
          <w:sz w:val="28"/>
          <w:szCs w:val="28"/>
        </w:rPr>
      </w:pPr>
      <w:r w:rsidRPr="00990FFF">
        <w:rPr>
          <w:rFonts w:ascii="Arial" w:hAnsi="Arial" w:cs="Arial"/>
          <w:sz w:val="28"/>
          <w:szCs w:val="28"/>
        </w:rPr>
        <w:t>Большинство торговых точек местных фирм, призванных стать визитными карточками своих регионов, не пользуются популярностью среди населения</w:t>
      </w:r>
      <w:r w:rsidR="008C3E28" w:rsidRPr="00990FFF">
        <w:rPr>
          <w:rFonts w:ascii="Arial" w:hAnsi="Arial" w:cs="Arial"/>
          <w:sz w:val="28"/>
          <w:szCs w:val="28"/>
        </w:rPr>
        <w:t>, включая те, которые торжественно были открыты недавно</w:t>
      </w:r>
      <w:r w:rsidRPr="00990FFF">
        <w:rPr>
          <w:rFonts w:ascii="Arial" w:hAnsi="Arial" w:cs="Arial"/>
          <w:sz w:val="28"/>
          <w:szCs w:val="28"/>
        </w:rPr>
        <w:t xml:space="preserve">. </w:t>
      </w:r>
    </w:p>
    <w:p w:rsidR="008C3E28" w:rsidRPr="00990FFF" w:rsidRDefault="008C3E28" w:rsidP="00990FFF">
      <w:pPr>
        <w:spacing w:after="0" w:line="240" w:lineRule="auto"/>
        <w:ind w:firstLine="709"/>
        <w:jc w:val="both"/>
        <w:rPr>
          <w:rFonts w:ascii="Arial" w:hAnsi="Arial" w:cs="Arial"/>
          <w:sz w:val="28"/>
          <w:szCs w:val="28"/>
        </w:rPr>
      </w:pPr>
      <w:r w:rsidRPr="00990FFF">
        <w:rPr>
          <w:rFonts w:ascii="Arial" w:hAnsi="Arial" w:cs="Arial"/>
          <w:sz w:val="28"/>
          <w:szCs w:val="28"/>
        </w:rPr>
        <w:t xml:space="preserve">Лишь около 30% огромных площадей их выделены </w:t>
      </w:r>
      <w:r w:rsidR="00101BDA" w:rsidRPr="00990FFF">
        <w:rPr>
          <w:rFonts w:ascii="Arial" w:hAnsi="Arial" w:cs="Arial"/>
          <w:sz w:val="28"/>
          <w:szCs w:val="28"/>
        </w:rPr>
        <w:t>продукциям состоявшимися местных производителей, таких</w:t>
      </w:r>
      <w:r w:rsidRPr="00990FFF">
        <w:rPr>
          <w:rFonts w:ascii="Arial" w:hAnsi="Arial" w:cs="Arial"/>
          <w:sz w:val="28"/>
          <w:szCs w:val="28"/>
        </w:rPr>
        <w:t xml:space="preserve"> как агрофирмы «Родина», «Ижевская», Малиновка и ряда хозяйств </w:t>
      </w:r>
      <w:proofErr w:type="spellStart"/>
      <w:r w:rsidRPr="00990FFF">
        <w:rPr>
          <w:rFonts w:ascii="Arial" w:hAnsi="Arial" w:cs="Arial"/>
          <w:sz w:val="28"/>
          <w:szCs w:val="28"/>
        </w:rPr>
        <w:t>Зерендинского</w:t>
      </w:r>
      <w:proofErr w:type="spellEnd"/>
      <w:r w:rsidRPr="00990FFF">
        <w:rPr>
          <w:rFonts w:ascii="Arial" w:hAnsi="Arial" w:cs="Arial"/>
          <w:sz w:val="28"/>
          <w:szCs w:val="28"/>
        </w:rPr>
        <w:t xml:space="preserve"> и </w:t>
      </w:r>
      <w:proofErr w:type="spellStart"/>
      <w:r w:rsidRPr="00990FFF">
        <w:rPr>
          <w:rFonts w:ascii="Arial" w:hAnsi="Arial" w:cs="Arial"/>
          <w:sz w:val="28"/>
          <w:szCs w:val="28"/>
        </w:rPr>
        <w:t>Бурабайского</w:t>
      </w:r>
      <w:proofErr w:type="spellEnd"/>
      <w:r w:rsidRPr="00990FFF">
        <w:rPr>
          <w:rFonts w:ascii="Arial" w:hAnsi="Arial" w:cs="Arial"/>
          <w:sz w:val="28"/>
          <w:szCs w:val="28"/>
        </w:rPr>
        <w:t xml:space="preserve"> районов. Практически нет овощей и фруктов, а то, что лежит на небольшом прилавке субарендатора - сомнительного качества. Реклама отсутствует, продавцы не знают ни производителей, ни </w:t>
      </w:r>
      <w:r w:rsidR="00101BDA" w:rsidRPr="00990FFF">
        <w:rPr>
          <w:rFonts w:ascii="Arial" w:hAnsi="Arial" w:cs="Arial"/>
          <w:sz w:val="28"/>
          <w:szCs w:val="28"/>
        </w:rPr>
        <w:t>сроков годности продукции. При виде качества мяса</w:t>
      </w:r>
      <w:r w:rsidRPr="00990FFF">
        <w:rPr>
          <w:rFonts w:ascii="Arial" w:hAnsi="Arial" w:cs="Arial"/>
          <w:sz w:val="28"/>
          <w:szCs w:val="28"/>
        </w:rPr>
        <w:t xml:space="preserve"> говядины, конины, баранины на их прилавках</w:t>
      </w:r>
      <w:r w:rsidR="00101BDA" w:rsidRPr="00990FFF">
        <w:rPr>
          <w:rFonts w:ascii="Arial" w:hAnsi="Arial" w:cs="Arial"/>
          <w:sz w:val="28"/>
          <w:szCs w:val="28"/>
        </w:rPr>
        <w:t>, готовы выплеснуться не самые лучшие эпитеты</w:t>
      </w:r>
      <w:r w:rsidRPr="00990FFF">
        <w:rPr>
          <w:rFonts w:ascii="Arial" w:hAnsi="Arial" w:cs="Arial"/>
          <w:sz w:val="28"/>
          <w:szCs w:val="28"/>
        </w:rPr>
        <w:t xml:space="preserve">. При этом цены не ниже рыночных. </w:t>
      </w:r>
    </w:p>
    <w:p w:rsidR="00E97AD2" w:rsidRPr="00990FFF" w:rsidRDefault="003977CF" w:rsidP="00990FFF">
      <w:pPr>
        <w:spacing w:after="0" w:line="240" w:lineRule="auto"/>
        <w:ind w:firstLine="709"/>
        <w:jc w:val="both"/>
        <w:rPr>
          <w:rFonts w:ascii="Arial" w:hAnsi="Arial" w:cs="Arial"/>
          <w:sz w:val="28"/>
          <w:szCs w:val="28"/>
        </w:rPr>
      </w:pPr>
      <w:r w:rsidRPr="00990FFF">
        <w:rPr>
          <w:rFonts w:ascii="Arial" w:hAnsi="Arial" w:cs="Arial"/>
          <w:sz w:val="28"/>
          <w:szCs w:val="28"/>
        </w:rPr>
        <w:t>Стоимость огурцов, помидоров, капусты, других овощей монопольно диктуют поставщики</w:t>
      </w:r>
      <w:r w:rsidR="002E2876" w:rsidRPr="00990FFF">
        <w:rPr>
          <w:rFonts w:ascii="Arial" w:hAnsi="Arial" w:cs="Arial"/>
          <w:sz w:val="28"/>
          <w:szCs w:val="28"/>
        </w:rPr>
        <w:t xml:space="preserve"> южных регионов, а также зарубежья.</w:t>
      </w:r>
    </w:p>
    <w:p w:rsidR="002E2876" w:rsidRPr="00990FFF" w:rsidRDefault="002E2876" w:rsidP="00990FFF">
      <w:pPr>
        <w:spacing w:after="0" w:line="240" w:lineRule="auto"/>
        <w:ind w:firstLine="709"/>
        <w:jc w:val="both"/>
        <w:rPr>
          <w:rFonts w:ascii="Arial" w:hAnsi="Arial" w:cs="Arial"/>
          <w:sz w:val="28"/>
          <w:szCs w:val="28"/>
        </w:rPr>
      </w:pPr>
      <w:r w:rsidRPr="00990FFF">
        <w:rPr>
          <w:rFonts w:ascii="Arial" w:hAnsi="Arial" w:cs="Arial"/>
          <w:sz w:val="28"/>
          <w:szCs w:val="28"/>
        </w:rPr>
        <w:t>Единственная промышленная теплица «Эко Стандарт» выпал</w:t>
      </w:r>
      <w:r w:rsidR="00842D99" w:rsidRPr="00990FFF">
        <w:rPr>
          <w:rFonts w:ascii="Arial" w:hAnsi="Arial" w:cs="Arial"/>
          <w:sz w:val="28"/>
          <w:szCs w:val="28"/>
        </w:rPr>
        <w:t>а из поля внимания и поддержки М</w:t>
      </w:r>
      <w:r w:rsidRPr="00990FFF">
        <w:rPr>
          <w:rFonts w:ascii="Arial" w:hAnsi="Arial" w:cs="Arial"/>
          <w:sz w:val="28"/>
          <w:szCs w:val="28"/>
        </w:rPr>
        <w:t xml:space="preserve">инсельхоза и </w:t>
      </w:r>
      <w:proofErr w:type="spellStart"/>
      <w:r w:rsidRPr="00990FFF">
        <w:rPr>
          <w:rFonts w:ascii="Arial" w:hAnsi="Arial" w:cs="Arial"/>
          <w:sz w:val="28"/>
          <w:szCs w:val="28"/>
        </w:rPr>
        <w:t>акимата</w:t>
      </w:r>
      <w:proofErr w:type="spellEnd"/>
      <w:r w:rsidRPr="00990FFF">
        <w:rPr>
          <w:rFonts w:ascii="Arial" w:hAnsi="Arial" w:cs="Arial"/>
          <w:sz w:val="28"/>
          <w:szCs w:val="28"/>
        </w:rPr>
        <w:t xml:space="preserve"> Астаны. Первоначальная идея экономии затрат за счёт дешёвого пара от ТЭЦ не реализована. Электроэнергия для хозяйства, ориентированного на выполнение стратегической задачи, находящегося через дорогу от ТЭЦ, пройдя через многочисленных посредников, поставляется почти в 3 раза дороже себестоимости. Такое отношение властей не мотивируют развитие этого важного направления продовольственного снабжения</w:t>
      </w:r>
      <w:r w:rsidR="00E97AD2" w:rsidRPr="00990FFF">
        <w:rPr>
          <w:rFonts w:ascii="Arial" w:hAnsi="Arial" w:cs="Arial"/>
          <w:sz w:val="28"/>
          <w:szCs w:val="28"/>
        </w:rPr>
        <w:t xml:space="preserve"> города</w:t>
      </w:r>
      <w:r w:rsidR="003977CF" w:rsidRPr="00990FFF">
        <w:rPr>
          <w:rFonts w:ascii="Arial" w:hAnsi="Arial" w:cs="Arial"/>
          <w:sz w:val="28"/>
          <w:szCs w:val="28"/>
        </w:rPr>
        <w:t>, позитивное влияние их на ценовую политику</w:t>
      </w:r>
      <w:r w:rsidRPr="00990FFF">
        <w:rPr>
          <w:rFonts w:ascii="Arial" w:hAnsi="Arial" w:cs="Arial"/>
          <w:sz w:val="28"/>
          <w:szCs w:val="28"/>
        </w:rPr>
        <w:t xml:space="preserve">. Наверное, поэтому из 8 овощехранилищ столицы половина пустует, а остальные 4 загружены на 50-60 процентов. </w:t>
      </w:r>
    </w:p>
    <w:p w:rsidR="009E3336" w:rsidRPr="00990FFF" w:rsidRDefault="002E2876" w:rsidP="00990FFF">
      <w:pPr>
        <w:spacing w:after="0" w:line="240" w:lineRule="auto"/>
        <w:ind w:firstLine="709"/>
        <w:jc w:val="both"/>
        <w:rPr>
          <w:rFonts w:ascii="Arial" w:hAnsi="Arial" w:cs="Arial"/>
          <w:sz w:val="28"/>
          <w:szCs w:val="28"/>
        </w:rPr>
      </w:pPr>
      <w:r w:rsidRPr="00990FFF">
        <w:rPr>
          <w:rFonts w:ascii="Arial" w:hAnsi="Arial" w:cs="Arial"/>
          <w:sz w:val="28"/>
          <w:szCs w:val="28"/>
        </w:rPr>
        <w:lastRenderedPageBreak/>
        <w:t>Чем занималось управление сельского хозяйства г. Астаны все эти годы, в котором до недавнего времени было 5 отделов? Каковы причины столь н</w:t>
      </w:r>
      <w:r w:rsidR="00842D99" w:rsidRPr="00990FFF">
        <w:rPr>
          <w:rFonts w:ascii="Arial" w:hAnsi="Arial" w:cs="Arial"/>
          <w:sz w:val="28"/>
          <w:szCs w:val="28"/>
        </w:rPr>
        <w:t>изкой эффективности работы</w:t>
      </w:r>
      <w:r w:rsidR="00990FFF">
        <w:rPr>
          <w:rFonts w:ascii="Arial" w:hAnsi="Arial" w:cs="Arial"/>
          <w:sz w:val="28"/>
          <w:szCs w:val="28"/>
        </w:rPr>
        <w:t xml:space="preserve"> </w:t>
      </w:r>
      <w:r w:rsidRPr="00990FFF">
        <w:rPr>
          <w:rFonts w:ascii="Arial" w:hAnsi="Arial" w:cs="Arial"/>
          <w:sz w:val="28"/>
          <w:szCs w:val="28"/>
        </w:rPr>
        <w:t xml:space="preserve">их коллег, </w:t>
      </w:r>
      <w:proofErr w:type="spellStart"/>
      <w:r w:rsidRPr="00990FFF">
        <w:rPr>
          <w:rFonts w:ascii="Arial" w:hAnsi="Arial" w:cs="Arial"/>
          <w:sz w:val="28"/>
          <w:szCs w:val="28"/>
        </w:rPr>
        <w:t>акиматов</w:t>
      </w:r>
      <w:proofErr w:type="spellEnd"/>
      <w:r w:rsidRPr="00990FFF">
        <w:rPr>
          <w:rFonts w:ascii="Arial" w:hAnsi="Arial" w:cs="Arial"/>
          <w:sz w:val="28"/>
          <w:szCs w:val="28"/>
        </w:rPr>
        <w:t xml:space="preserve"> регионов? </w:t>
      </w:r>
      <w:r w:rsidR="00510DDA" w:rsidRPr="00990FFF">
        <w:rPr>
          <w:rFonts w:ascii="Arial" w:hAnsi="Arial" w:cs="Arial"/>
          <w:sz w:val="28"/>
          <w:szCs w:val="28"/>
        </w:rPr>
        <w:t>Непонятн</w:t>
      </w:r>
      <w:r w:rsidR="00990FFF">
        <w:rPr>
          <w:rFonts w:ascii="Arial" w:hAnsi="Arial" w:cs="Arial"/>
          <w:sz w:val="28"/>
          <w:szCs w:val="28"/>
        </w:rPr>
        <w:t>а</w:t>
      </w:r>
      <w:r w:rsidR="00510DDA" w:rsidRPr="00990FFF">
        <w:rPr>
          <w:rFonts w:ascii="Arial" w:hAnsi="Arial" w:cs="Arial"/>
          <w:sz w:val="28"/>
          <w:szCs w:val="28"/>
        </w:rPr>
        <w:t xml:space="preserve"> роль социально-предпринимательских корпораци</w:t>
      </w:r>
      <w:r w:rsidR="00990FFF">
        <w:rPr>
          <w:rFonts w:ascii="Arial" w:hAnsi="Arial" w:cs="Arial"/>
          <w:sz w:val="28"/>
          <w:szCs w:val="28"/>
        </w:rPr>
        <w:t>й</w:t>
      </w:r>
      <w:r w:rsidR="00510DDA" w:rsidRPr="00990FFF">
        <w:rPr>
          <w:rFonts w:ascii="Arial" w:hAnsi="Arial" w:cs="Arial"/>
          <w:sz w:val="28"/>
          <w:szCs w:val="28"/>
        </w:rPr>
        <w:t xml:space="preserve"> в решении этих вопросов. </w:t>
      </w:r>
      <w:r w:rsidRPr="00990FFF">
        <w:rPr>
          <w:rFonts w:ascii="Arial" w:hAnsi="Arial" w:cs="Arial"/>
          <w:sz w:val="28"/>
          <w:szCs w:val="28"/>
        </w:rPr>
        <w:t>Эти во</w:t>
      </w:r>
      <w:r w:rsidR="009E3336" w:rsidRPr="00990FFF">
        <w:rPr>
          <w:rFonts w:ascii="Arial" w:hAnsi="Arial" w:cs="Arial"/>
          <w:sz w:val="28"/>
          <w:szCs w:val="28"/>
        </w:rPr>
        <w:t>просы волнуют наших избирателей.</w:t>
      </w:r>
      <w:r w:rsidRPr="00990FFF">
        <w:rPr>
          <w:rFonts w:ascii="Arial" w:hAnsi="Arial" w:cs="Arial"/>
          <w:sz w:val="28"/>
          <w:szCs w:val="28"/>
        </w:rPr>
        <w:t xml:space="preserve"> </w:t>
      </w:r>
    </w:p>
    <w:p w:rsidR="002E2876" w:rsidRPr="00990FFF" w:rsidRDefault="002E2876" w:rsidP="00990FFF">
      <w:pPr>
        <w:spacing w:after="0" w:line="240" w:lineRule="auto"/>
        <w:ind w:firstLine="709"/>
        <w:jc w:val="both"/>
        <w:rPr>
          <w:rFonts w:ascii="Arial" w:hAnsi="Arial" w:cs="Arial"/>
          <w:sz w:val="28"/>
          <w:szCs w:val="28"/>
        </w:rPr>
      </w:pPr>
      <w:r w:rsidRPr="00990FFF">
        <w:rPr>
          <w:rFonts w:ascii="Arial" w:hAnsi="Arial" w:cs="Arial"/>
          <w:sz w:val="28"/>
          <w:szCs w:val="28"/>
        </w:rPr>
        <w:t>Непонятно отношение Правительства к проблемам дачных кооперативов, которые помогли выжить населению в самые трудные годы становления государства. До сих пор нет закона</w:t>
      </w:r>
      <w:r w:rsidR="00990FFF">
        <w:rPr>
          <w:rFonts w:ascii="Arial" w:hAnsi="Arial" w:cs="Arial"/>
          <w:sz w:val="28"/>
          <w:szCs w:val="28"/>
        </w:rPr>
        <w:t>,</w:t>
      </w:r>
      <w:r w:rsidRPr="00990FFF">
        <w:rPr>
          <w:rFonts w:ascii="Arial" w:hAnsi="Arial" w:cs="Arial"/>
          <w:sz w:val="28"/>
          <w:szCs w:val="28"/>
        </w:rPr>
        <w:t xml:space="preserve"> регулирующего их деятельность. А ведь они могли бы быть не только источником пополнения рынка овощами и фрукт</w:t>
      </w:r>
      <w:r w:rsidR="0082287A" w:rsidRPr="00990FFF">
        <w:rPr>
          <w:rFonts w:ascii="Arial" w:hAnsi="Arial" w:cs="Arial"/>
          <w:sz w:val="28"/>
          <w:szCs w:val="28"/>
        </w:rPr>
        <w:t>ами, влияния на</w:t>
      </w:r>
      <w:r w:rsidRPr="00990FFF">
        <w:rPr>
          <w:rFonts w:ascii="Arial" w:hAnsi="Arial" w:cs="Arial"/>
          <w:sz w:val="28"/>
          <w:szCs w:val="28"/>
        </w:rPr>
        <w:t xml:space="preserve"> ценообразование, но и школой приобщения молодёжи к труду, возрождения интереса их к сельскохозяйственному производству.</w:t>
      </w:r>
    </w:p>
    <w:p w:rsidR="002E2876" w:rsidRPr="00990FFF" w:rsidRDefault="00990FFF" w:rsidP="00990FFF">
      <w:pPr>
        <w:spacing w:after="0" w:line="240" w:lineRule="auto"/>
        <w:ind w:firstLine="708"/>
        <w:jc w:val="both"/>
        <w:rPr>
          <w:rFonts w:ascii="Arial" w:hAnsi="Arial" w:cs="Arial"/>
          <w:sz w:val="28"/>
          <w:szCs w:val="28"/>
        </w:rPr>
      </w:pPr>
      <w:r>
        <w:rPr>
          <w:rFonts w:ascii="Arial" w:hAnsi="Arial" w:cs="Arial"/>
          <w:sz w:val="28"/>
          <w:szCs w:val="28"/>
        </w:rPr>
        <w:t>Мы считаем, что Правительству</w:t>
      </w:r>
      <w:r w:rsidR="002E2876" w:rsidRPr="00990FFF">
        <w:rPr>
          <w:rFonts w:ascii="Arial" w:hAnsi="Arial" w:cs="Arial"/>
          <w:sz w:val="28"/>
          <w:szCs w:val="28"/>
        </w:rPr>
        <w:t xml:space="preserve"> совместно с компетентными органами необходимо:</w:t>
      </w:r>
    </w:p>
    <w:p w:rsidR="002E2876" w:rsidRPr="00990FFF" w:rsidRDefault="003977CF" w:rsidP="00990FFF">
      <w:pPr>
        <w:pStyle w:val="a3"/>
        <w:numPr>
          <w:ilvl w:val="0"/>
          <w:numId w:val="1"/>
        </w:numPr>
        <w:spacing w:after="0" w:line="240" w:lineRule="auto"/>
        <w:ind w:left="0" w:firstLine="709"/>
        <w:jc w:val="both"/>
        <w:rPr>
          <w:rFonts w:ascii="Arial" w:hAnsi="Arial" w:cs="Arial"/>
          <w:sz w:val="28"/>
          <w:szCs w:val="28"/>
        </w:rPr>
      </w:pPr>
      <w:r w:rsidRPr="00990FFF">
        <w:rPr>
          <w:rFonts w:ascii="Arial" w:hAnsi="Arial" w:cs="Arial"/>
          <w:sz w:val="28"/>
          <w:szCs w:val="28"/>
        </w:rPr>
        <w:t>Провести серьёзный анализ</w:t>
      </w:r>
      <w:r w:rsidR="002E2876" w:rsidRPr="00990FFF">
        <w:rPr>
          <w:rFonts w:ascii="Arial" w:hAnsi="Arial" w:cs="Arial"/>
          <w:sz w:val="28"/>
          <w:szCs w:val="28"/>
        </w:rPr>
        <w:t xml:space="preserve"> реализации поручений Главы государства,</w:t>
      </w:r>
      <w:r w:rsidRPr="00990FFF">
        <w:rPr>
          <w:rFonts w:ascii="Arial" w:hAnsi="Arial" w:cs="Arial"/>
          <w:sz w:val="28"/>
          <w:szCs w:val="28"/>
        </w:rPr>
        <w:t xml:space="preserve"> программ</w:t>
      </w:r>
      <w:r w:rsidR="002E2876" w:rsidRPr="00990FFF">
        <w:rPr>
          <w:rFonts w:ascii="Arial" w:hAnsi="Arial" w:cs="Arial"/>
          <w:sz w:val="28"/>
          <w:szCs w:val="28"/>
        </w:rPr>
        <w:t xml:space="preserve"> обеспечения продовольственной безопасности страны, создания продовольственного пояса вокруг столицы</w:t>
      </w:r>
      <w:r w:rsidR="00842D99" w:rsidRPr="00990FFF">
        <w:rPr>
          <w:rFonts w:ascii="Arial" w:hAnsi="Arial" w:cs="Arial"/>
          <w:sz w:val="28"/>
          <w:szCs w:val="28"/>
        </w:rPr>
        <w:t xml:space="preserve"> с</w:t>
      </w:r>
      <w:r w:rsidR="002E2876" w:rsidRPr="00990FFF">
        <w:rPr>
          <w:rFonts w:ascii="Arial" w:hAnsi="Arial" w:cs="Arial"/>
          <w:sz w:val="28"/>
          <w:szCs w:val="28"/>
        </w:rPr>
        <w:t xml:space="preserve"> выявлением положительного </w:t>
      </w:r>
      <w:r w:rsidR="0082287A" w:rsidRPr="00990FFF">
        <w:rPr>
          <w:rFonts w:ascii="Arial" w:hAnsi="Arial" w:cs="Arial"/>
          <w:sz w:val="28"/>
          <w:szCs w:val="28"/>
        </w:rPr>
        <w:t>опыта, ошибок, просчётов и</w:t>
      </w:r>
      <w:r w:rsidR="002E2876" w:rsidRPr="00990FFF">
        <w:rPr>
          <w:rFonts w:ascii="Arial" w:hAnsi="Arial" w:cs="Arial"/>
          <w:sz w:val="28"/>
          <w:szCs w:val="28"/>
        </w:rPr>
        <w:t xml:space="preserve"> учёта их при корректировке программ развития.</w:t>
      </w:r>
    </w:p>
    <w:p w:rsidR="00940866" w:rsidRPr="00990FFF" w:rsidRDefault="00940866" w:rsidP="00990FFF">
      <w:pPr>
        <w:pStyle w:val="a3"/>
        <w:numPr>
          <w:ilvl w:val="0"/>
          <w:numId w:val="1"/>
        </w:numPr>
        <w:spacing w:after="0" w:line="240" w:lineRule="auto"/>
        <w:ind w:left="0" w:firstLine="709"/>
        <w:jc w:val="both"/>
        <w:rPr>
          <w:rFonts w:ascii="Arial" w:hAnsi="Arial" w:cs="Arial"/>
          <w:sz w:val="28"/>
          <w:szCs w:val="28"/>
        </w:rPr>
      </w:pPr>
      <w:bookmarkStart w:id="0" w:name="_GoBack"/>
      <w:bookmarkEnd w:id="0"/>
      <w:r w:rsidRPr="00990FFF">
        <w:rPr>
          <w:rFonts w:ascii="Arial" w:hAnsi="Arial" w:cs="Arial"/>
          <w:sz w:val="28"/>
          <w:szCs w:val="28"/>
        </w:rPr>
        <w:t>Для пресечения в дальнейшем фактов коллективной безответственности в х</w:t>
      </w:r>
      <w:r w:rsidR="003977CF" w:rsidRPr="00990FFF">
        <w:rPr>
          <w:rFonts w:ascii="Arial" w:hAnsi="Arial" w:cs="Arial"/>
          <w:sz w:val="28"/>
          <w:szCs w:val="28"/>
        </w:rPr>
        <w:t>оде этой работы</w:t>
      </w:r>
      <w:r w:rsidRPr="00990FFF">
        <w:rPr>
          <w:rFonts w:ascii="Arial" w:hAnsi="Arial" w:cs="Arial"/>
          <w:sz w:val="28"/>
          <w:szCs w:val="28"/>
        </w:rPr>
        <w:t xml:space="preserve">, определить степень ответственности министерств, местных исполнительных структур, конкретных исполнителей за провал поручения Президента страны </w:t>
      </w:r>
      <w:r w:rsidR="003977CF" w:rsidRPr="00990FFF">
        <w:rPr>
          <w:rFonts w:ascii="Arial" w:hAnsi="Arial" w:cs="Arial"/>
          <w:sz w:val="28"/>
          <w:szCs w:val="28"/>
        </w:rPr>
        <w:t xml:space="preserve">и </w:t>
      </w:r>
      <w:r w:rsidRPr="00990FFF">
        <w:rPr>
          <w:rFonts w:ascii="Arial" w:hAnsi="Arial" w:cs="Arial"/>
          <w:sz w:val="28"/>
          <w:szCs w:val="28"/>
        </w:rPr>
        <w:t>принять</w:t>
      </w:r>
      <w:r w:rsidR="003977CF" w:rsidRPr="00990FFF">
        <w:rPr>
          <w:rFonts w:ascii="Arial" w:hAnsi="Arial" w:cs="Arial"/>
          <w:sz w:val="28"/>
          <w:szCs w:val="28"/>
        </w:rPr>
        <w:t>, по отношению к ним,</w:t>
      </w:r>
      <w:r w:rsidRPr="00990FFF">
        <w:rPr>
          <w:rFonts w:ascii="Arial" w:hAnsi="Arial" w:cs="Arial"/>
          <w:sz w:val="28"/>
          <w:szCs w:val="28"/>
        </w:rPr>
        <w:t xml:space="preserve"> меры в соответствии с законодательством.</w:t>
      </w:r>
    </w:p>
    <w:p w:rsidR="00940866" w:rsidRPr="00990FFF" w:rsidRDefault="002E2876" w:rsidP="00990FFF">
      <w:pPr>
        <w:pStyle w:val="a3"/>
        <w:numPr>
          <w:ilvl w:val="0"/>
          <w:numId w:val="1"/>
        </w:numPr>
        <w:spacing w:after="0" w:line="240" w:lineRule="auto"/>
        <w:ind w:left="0" w:firstLine="709"/>
        <w:jc w:val="both"/>
        <w:rPr>
          <w:rFonts w:ascii="Arial" w:hAnsi="Arial" w:cs="Arial"/>
          <w:sz w:val="28"/>
          <w:szCs w:val="28"/>
        </w:rPr>
      </w:pPr>
      <w:r w:rsidRPr="00990FFF">
        <w:rPr>
          <w:rFonts w:ascii="Arial" w:hAnsi="Arial" w:cs="Arial"/>
          <w:sz w:val="28"/>
          <w:szCs w:val="28"/>
        </w:rPr>
        <w:t>Предложить обществу реальную Программу обеспечения отечественным, экологически чистым продоволь</w:t>
      </w:r>
      <w:r w:rsidR="009E3336" w:rsidRPr="00990FFF">
        <w:rPr>
          <w:rFonts w:ascii="Arial" w:hAnsi="Arial" w:cs="Arial"/>
          <w:sz w:val="28"/>
          <w:szCs w:val="28"/>
        </w:rPr>
        <w:t>ствием столицы с указанием к</w:t>
      </w:r>
      <w:r w:rsidRPr="00990FFF">
        <w:rPr>
          <w:rFonts w:ascii="Arial" w:hAnsi="Arial" w:cs="Arial"/>
          <w:sz w:val="28"/>
          <w:szCs w:val="28"/>
        </w:rPr>
        <w:t>онкретных сроков и ответственных за исполнение. Включить в эту работу все регионы республики</w:t>
      </w:r>
      <w:r w:rsidR="00510DDA" w:rsidRPr="00990FFF">
        <w:rPr>
          <w:rFonts w:ascii="Arial" w:hAnsi="Arial" w:cs="Arial"/>
          <w:sz w:val="28"/>
          <w:szCs w:val="28"/>
        </w:rPr>
        <w:t xml:space="preserve"> и местные СПК</w:t>
      </w:r>
      <w:r w:rsidRPr="00990FFF">
        <w:rPr>
          <w:rFonts w:ascii="Arial" w:hAnsi="Arial" w:cs="Arial"/>
          <w:sz w:val="28"/>
          <w:szCs w:val="28"/>
        </w:rPr>
        <w:t>.</w:t>
      </w:r>
    </w:p>
    <w:p w:rsidR="00940866" w:rsidRPr="00990FFF" w:rsidRDefault="002E2876" w:rsidP="00990FFF">
      <w:pPr>
        <w:pStyle w:val="a3"/>
        <w:numPr>
          <w:ilvl w:val="0"/>
          <w:numId w:val="1"/>
        </w:numPr>
        <w:spacing w:after="0" w:line="240" w:lineRule="auto"/>
        <w:ind w:left="0" w:firstLine="709"/>
        <w:jc w:val="both"/>
        <w:rPr>
          <w:rFonts w:ascii="Arial" w:hAnsi="Arial" w:cs="Arial"/>
          <w:sz w:val="28"/>
          <w:szCs w:val="28"/>
        </w:rPr>
      </w:pPr>
      <w:r w:rsidRPr="00990FFF">
        <w:rPr>
          <w:rFonts w:ascii="Arial" w:hAnsi="Arial" w:cs="Arial"/>
          <w:sz w:val="28"/>
          <w:szCs w:val="28"/>
        </w:rPr>
        <w:t>Создать условия для поэтапного сокращен</w:t>
      </w:r>
      <w:r w:rsidR="0082287A" w:rsidRPr="00990FFF">
        <w:rPr>
          <w:rFonts w:ascii="Arial" w:hAnsi="Arial" w:cs="Arial"/>
          <w:sz w:val="28"/>
          <w:szCs w:val="28"/>
        </w:rPr>
        <w:t>ия импорта продукции традиционно</w:t>
      </w:r>
      <w:r w:rsidR="00704783" w:rsidRPr="00990FFF">
        <w:rPr>
          <w:rFonts w:ascii="Arial" w:hAnsi="Arial" w:cs="Arial"/>
          <w:sz w:val="28"/>
          <w:szCs w:val="28"/>
        </w:rPr>
        <w:t xml:space="preserve"> производимой</w:t>
      </w:r>
      <w:r w:rsidRPr="00990FFF">
        <w:rPr>
          <w:rFonts w:ascii="Arial" w:hAnsi="Arial" w:cs="Arial"/>
          <w:sz w:val="28"/>
          <w:szCs w:val="28"/>
        </w:rPr>
        <w:t xml:space="preserve"> на территории страны, ориентировать </w:t>
      </w:r>
      <w:proofErr w:type="spellStart"/>
      <w:r w:rsidRPr="00990FFF">
        <w:rPr>
          <w:rFonts w:ascii="Arial" w:hAnsi="Arial" w:cs="Arial"/>
          <w:sz w:val="28"/>
          <w:szCs w:val="28"/>
        </w:rPr>
        <w:t>акиматы</w:t>
      </w:r>
      <w:proofErr w:type="spellEnd"/>
      <w:r w:rsidRPr="00990FFF">
        <w:rPr>
          <w:rFonts w:ascii="Arial" w:hAnsi="Arial" w:cs="Arial"/>
          <w:sz w:val="28"/>
          <w:szCs w:val="28"/>
        </w:rPr>
        <w:t xml:space="preserve"> на развитие в окрестностях г.Астаны, других мегаполисов</w:t>
      </w:r>
      <w:r w:rsidR="0082287A" w:rsidRPr="00990FFF">
        <w:rPr>
          <w:rFonts w:ascii="Arial" w:hAnsi="Arial" w:cs="Arial"/>
          <w:sz w:val="28"/>
          <w:szCs w:val="28"/>
        </w:rPr>
        <w:t xml:space="preserve"> </w:t>
      </w:r>
      <w:r w:rsidRPr="00990FFF">
        <w:rPr>
          <w:rFonts w:ascii="Arial" w:hAnsi="Arial" w:cs="Arial"/>
          <w:sz w:val="28"/>
          <w:szCs w:val="28"/>
        </w:rPr>
        <w:t>специализированных кооперативов для бесперебойного и качественного снабжения</w:t>
      </w:r>
      <w:r w:rsidR="00704783" w:rsidRPr="00990FFF">
        <w:rPr>
          <w:rFonts w:ascii="Arial" w:hAnsi="Arial" w:cs="Arial"/>
          <w:sz w:val="28"/>
          <w:szCs w:val="28"/>
        </w:rPr>
        <w:t xml:space="preserve"> населения</w:t>
      </w:r>
      <w:r w:rsidRPr="00990FFF">
        <w:rPr>
          <w:rFonts w:ascii="Arial" w:hAnsi="Arial" w:cs="Arial"/>
          <w:sz w:val="28"/>
          <w:szCs w:val="28"/>
        </w:rPr>
        <w:t xml:space="preserve"> продовольствием.</w:t>
      </w:r>
    </w:p>
    <w:p w:rsidR="00940866" w:rsidRPr="00990FFF" w:rsidRDefault="002E2876" w:rsidP="00990FFF">
      <w:pPr>
        <w:pStyle w:val="a3"/>
        <w:numPr>
          <w:ilvl w:val="0"/>
          <w:numId w:val="1"/>
        </w:numPr>
        <w:spacing w:after="0" w:line="240" w:lineRule="auto"/>
        <w:ind w:left="0" w:firstLine="709"/>
        <w:jc w:val="both"/>
        <w:rPr>
          <w:rFonts w:ascii="Arial" w:hAnsi="Arial" w:cs="Arial"/>
          <w:sz w:val="28"/>
          <w:szCs w:val="28"/>
        </w:rPr>
      </w:pPr>
      <w:r w:rsidRPr="00990FFF">
        <w:rPr>
          <w:rFonts w:ascii="Arial" w:hAnsi="Arial" w:cs="Arial"/>
          <w:sz w:val="28"/>
          <w:szCs w:val="28"/>
        </w:rPr>
        <w:t>Инициировать принятие законодательства по развитию дачных кооперативов. Предусмотреть комплекс мер поддержки государства для реше</w:t>
      </w:r>
      <w:r w:rsidR="00A3057D" w:rsidRPr="00990FFF">
        <w:rPr>
          <w:rFonts w:ascii="Arial" w:hAnsi="Arial" w:cs="Arial"/>
          <w:sz w:val="28"/>
          <w:szCs w:val="28"/>
        </w:rPr>
        <w:t>ния узловых проблем их развития.</w:t>
      </w:r>
    </w:p>
    <w:p w:rsidR="00940866" w:rsidRPr="00990FFF" w:rsidRDefault="002E2876" w:rsidP="00990FFF">
      <w:pPr>
        <w:pStyle w:val="a3"/>
        <w:numPr>
          <w:ilvl w:val="0"/>
          <w:numId w:val="1"/>
        </w:numPr>
        <w:spacing w:after="0" w:line="240" w:lineRule="auto"/>
        <w:ind w:left="0" w:firstLine="709"/>
        <w:jc w:val="both"/>
        <w:rPr>
          <w:rFonts w:ascii="Arial" w:hAnsi="Arial" w:cs="Arial"/>
          <w:sz w:val="28"/>
          <w:szCs w:val="28"/>
        </w:rPr>
      </w:pPr>
      <w:r w:rsidRPr="00990FFF">
        <w:rPr>
          <w:rFonts w:ascii="Arial" w:hAnsi="Arial" w:cs="Arial"/>
          <w:sz w:val="28"/>
          <w:szCs w:val="28"/>
        </w:rPr>
        <w:t>Разработать действенные механизмы ценообразования</w:t>
      </w:r>
      <w:r w:rsidR="0082287A" w:rsidRPr="00990FFF">
        <w:rPr>
          <w:rFonts w:ascii="Arial" w:hAnsi="Arial" w:cs="Arial"/>
          <w:sz w:val="28"/>
          <w:szCs w:val="28"/>
        </w:rPr>
        <w:t>, устранив</w:t>
      </w:r>
      <w:r w:rsidRPr="00990FFF">
        <w:rPr>
          <w:rFonts w:ascii="Arial" w:hAnsi="Arial" w:cs="Arial"/>
          <w:sz w:val="28"/>
          <w:szCs w:val="28"/>
        </w:rPr>
        <w:t xml:space="preserve"> паразитический слой посредников.</w:t>
      </w:r>
    </w:p>
    <w:p w:rsidR="002E2876" w:rsidRPr="00990FFF" w:rsidRDefault="002E2876" w:rsidP="00990FFF">
      <w:pPr>
        <w:pStyle w:val="a3"/>
        <w:numPr>
          <w:ilvl w:val="0"/>
          <w:numId w:val="1"/>
        </w:numPr>
        <w:spacing w:after="0" w:line="240" w:lineRule="auto"/>
        <w:ind w:left="0" w:firstLine="709"/>
        <w:jc w:val="both"/>
        <w:rPr>
          <w:rFonts w:ascii="Arial" w:hAnsi="Arial" w:cs="Arial"/>
          <w:sz w:val="28"/>
          <w:szCs w:val="28"/>
        </w:rPr>
      </w:pPr>
      <w:r w:rsidRPr="00990FFF">
        <w:rPr>
          <w:rFonts w:ascii="Arial" w:hAnsi="Arial" w:cs="Arial"/>
          <w:sz w:val="28"/>
          <w:szCs w:val="28"/>
        </w:rPr>
        <w:t xml:space="preserve">Минсельхозу, </w:t>
      </w:r>
      <w:proofErr w:type="spellStart"/>
      <w:r w:rsidRPr="00990FFF">
        <w:rPr>
          <w:rFonts w:ascii="Arial" w:hAnsi="Arial" w:cs="Arial"/>
          <w:sz w:val="28"/>
          <w:szCs w:val="28"/>
        </w:rPr>
        <w:t>акимату</w:t>
      </w:r>
      <w:proofErr w:type="spellEnd"/>
      <w:r w:rsidRPr="00990FFF">
        <w:rPr>
          <w:rFonts w:ascii="Arial" w:hAnsi="Arial" w:cs="Arial"/>
          <w:sz w:val="28"/>
          <w:szCs w:val="28"/>
        </w:rPr>
        <w:t xml:space="preserve"> г. Астана решить проблемы теплицы ТОО «Эко Стандарт» связанные с удешевлением тепла и электроэнергии, превращения предприятия в эталон продукции высокого качества и доступных цен. </w:t>
      </w:r>
    </w:p>
    <w:p w:rsidR="0082287A" w:rsidRPr="00990FFF" w:rsidRDefault="0082287A" w:rsidP="00990FFF">
      <w:pPr>
        <w:spacing w:after="0" w:line="240" w:lineRule="auto"/>
        <w:jc w:val="both"/>
        <w:rPr>
          <w:rFonts w:ascii="Arial" w:hAnsi="Arial" w:cs="Arial"/>
          <w:sz w:val="28"/>
          <w:szCs w:val="28"/>
        </w:rPr>
      </w:pPr>
    </w:p>
    <w:p w:rsidR="00990FFF" w:rsidRDefault="00990FFF" w:rsidP="00990FFF">
      <w:pPr>
        <w:pStyle w:val="a3"/>
        <w:widowControl w:val="0"/>
        <w:autoSpaceDE w:val="0"/>
        <w:autoSpaceDN w:val="0"/>
        <w:adjustRightInd w:val="0"/>
        <w:spacing w:after="0" w:line="240" w:lineRule="auto"/>
        <w:ind w:left="0" w:firstLine="708"/>
        <w:jc w:val="both"/>
        <w:rPr>
          <w:rFonts w:ascii="Arial" w:hAnsi="Arial" w:cs="Arial"/>
          <w:sz w:val="28"/>
          <w:szCs w:val="28"/>
        </w:rPr>
      </w:pPr>
      <w:r>
        <w:rPr>
          <w:rFonts w:ascii="Arial" w:hAnsi="Arial" w:cs="Arial"/>
          <w:b/>
          <w:sz w:val="28"/>
          <w:szCs w:val="28"/>
        </w:rPr>
        <w:t>Депутаты Мажилиса</w:t>
      </w:r>
      <w:r w:rsidR="00940866" w:rsidRPr="00990FFF">
        <w:rPr>
          <w:rFonts w:ascii="Arial" w:hAnsi="Arial" w:cs="Arial"/>
          <w:b/>
          <w:sz w:val="28"/>
          <w:szCs w:val="28"/>
        </w:rPr>
        <w:t>,</w:t>
      </w:r>
      <w:r w:rsidR="00940866" w:rsidRPr="00990FFF">
        <w:rPr>
          <w:rFonts w:ascii="Arial" w:hAnsi="Arial" w:cs="Arial"/>
          <w:sz w:val="28"/>
          <w:szCs w:val="28"/>
        </w:rPr>
        <w:t xml:space="preserve"> </w:t>
      </w:r>
    </w:p>
    <w:p w:rsidR="00940866" w:rsidRPr="00990FFF" w:rsidRDefault="00940866" w:rsidP="00990FFF">
      <w:pPr>
        <w:pStyle w:val="a3"/>
        <w:widowControl w:val="0"/>
        <w:autoSpaceDE w:val="0"/>
        <w:autoSpaceDN w:val="0"/>
        <w:adjustRightInd w:val="0"/>
        <w:spacing w:after="0" w:line="240" w:lineRule="auto"/>
        <w:ind w:left="0" w:firstLine="708"/>
        <w:jc w:val="both"/>
        <w:rPr>
          <w:rFonts w:ascii="Arial" w:hAnsi="Arial" w:cs="Arial"/>
          <w:b/>
          <w:sz w:val="28"/>
          <w:szCs w:val="28"/>
        </w:rPr>
      </w:pPr>
      <w:r w:rsidRPr="00990FFF">
        <w:rPr>
          <w:rFonts w:ascii="Arial" w:hAnsi="Arial" w:cs="Arial"/>
          <w:b/>
          <w:sz w:val="28"/>
          <w:szCs w:val="28"/>
        </w:rPr>
        <w:t>члены фракции «Народные коммунисты»:</w:t>
      </w:r>
    </w:p>
    <w:p w:rsidR="00940866" w:rsidRPr="00990FFF" w:rsidRDefault="00940866" w:rsidP="00990FFF">
      <w:pPr>
        <w:pStyle w:val="a3"/>
        <w:widowControl w:val="0"/>
        <w:autoSpaceDE w:val="0"/>
        <w:autoSpaceDN w:val="0"/>
        <w:adjustRightInd w:val="0"/>
        <w:spacing w:after="0" w:line="240" w:lineRule="auto"/>
        <w:ind w:left="0"/>
        <w:jc w:val="center"/>
        <w:rPr>
          <w:rFonts w:ascii="Arial" w:hAnsi="Arial" w:cs="Arial"/>
          <w:sz w:val="28"/>
          <w:szCs w:val="28"/>
        </w:rPr>
      </w:pPr>
      <w:r w:rsidRPr="00990FFF">
        <w:rPr>
          <w:rFonts w:ascii="Arial" w:hAnsi="Arial" w:cs="Arial"/>
          <w:sz w:val="28"/>
          <w:szCs w:val="28"/>
        </w:rPr>
        <w:lastRenderedPageBreak/>
        <w:tab/>
      </w:r>
      <w:r w:rsidRPr="00990FFF">
        <w:rPr>
          <w:rFonts w:ascii="Arial" w:hAnsi="Arial" w:cs="Arial"/>
          <w:sz w:val="28"/>
          <w:szCs w:val="28"/>
        </w:rPr>
        <w:tab/>
      </w:r>
      <w:r w:rsidRPr="00990FFF">
        <w:rPr>
          <w:rFonts w:ascii="Arial" w:hAnsi="Arial" w:cs="Arial"/>
          <w:sz w:val="28"/>
          <w:szCs w:val="28"/>
        </w:rPr>
        <w:tab/>
      </w:r>
      <w:r w:rsidRPr="00990FFF">
        <w:rPr>
          <w:rFonts w:ascii="Arial" w:hAnsi="Arial" w:cs="Arial"/>
          <w:sz w:val="28"/>
          <w:szCs w:val="28"/>
        </w:rPr>
        <w:tab/>
      </w:r>
    </w:p>
    <w:p w:rsidR="00940866" w:rsidRPr="00990FFF" w:rsidRDefault="00940866" w:rsidP="00990FFF">
      <w:pPr>
        <w:pStyle w:val="a3"/>
        <w:widowControl w:val="0"/>
        <w:autoSpaceDE w:val="0"/>
        <w:autoSpaceDN w:val="0"/>
        <w:adjustRightInd w:val="0"/>
        <w:spacing w:after="0" w:line="240" w:lineRule="auto"/>
        <w:ind w:left="0"/>
        <w:jc w:val="right"/>
        <w:rPr>
          <w:rFonts w:ascii="Arial" w:hAnsi="Arial" w:cs="Arial"/>
          <w:b/>
          <w:sz w:val="28"/>
          <w:szCs w:val="28"/>
        </w:rPr>
      </w:pPr>
      <w:r w:rsidRPr="00990FFF">
        <w:rPr>
          <w:rFonts w:ascii="Arial" w:hAnsi="Arial" w:cs="Arial"/>
          <w:b/>
          <w:sz w:val="28"/>
          <w:szCs w:val="28"/>
        </w:rPr>
        <w:t xml:space="preserve">Т. </w:t>
      </w:r>
      <w:proofErr w:type="spellStart"/>
      <w:r w:rsidRPr="00990FFF">
        <w:rPr>
          <w:rFonts w:ascii="Arial" w:hAnsi="Arial" w:cs="Arial"/>
          <w:b/>
          <w:sz w:val="28"/>
          <w:szCs w:val="28"/>
        </w:rPr>
        <w:t>Сыздыков</w:t>
      </w:r>
      <w:proofErr w:type="spellEnd"/>
    </w:p>
    <w:p w:rsidR="00940866" w:rsidRPr="00990FFF" w:rsidRDefault="00940866" w:rsidP="00990FFF">
      <w:pPr>
        <w:pStyle w:val="a3"/>
        <w:widowControl w:val="0"/>
        <w:autoSpaceDE w:val="0"/>
        <w:autoSpaceDN w:val="0"/>
        <w:adjustRightInd w:val="0"/>
        <w:spacing w:after="0" w:line="240" w:lineRule="auto"/>
        <w:ind w:left="0"/>
        <w:jc w:val="right"/>
        <w:rPr>
          <w:rFonts w:ascii="Arial" w:hAnsi="Arial" w:cs="Arial"/>
          <w:b/>
          <w:sz w:val="28"/>
          <w:szCs w:val="28"/>
        </w:rPr>
      </w:pPr>
      <w:r w:rsidRPr="00990FFF">
        <w:rPr>
          <w:rFonts w:ascii="Arial" w:hAnsi="Arial" w:cs="Arial"/>
          <w:b/>
          <w:sz w:val="28"/>
          <w:szCs w:val="28"/>
        </w:rPr>
        <w:t xml:space="preserve">Ж. </w:t>
      </w:r>
      <w:proofErr w:type="spellStart"/>
      <w:r w:rsidRPr="00990FFF">
        <w:rPr>
          <w:rFonts w:ascii="Arial" w:hAnsi="Arial" w:cs="Arial"/>
          <w:b/>
          <w:sz w:val="28"/>
          <w:szCs w:val="28"/>
        </w:rPr>
        <w:t>Ахметбеков</w:t>
      </w:r>
      <w:proofErr w:type="spellEnd"/>
    </w:p>
    <w:p w:rsidR="00940866" w:rsidRPr="00990FFF" w:rsidRDefault="00940866" w:rsidP="00990FFF">
      <w:pPr>
        <w:pStyle w:val="a3"/>
        <w:widowControl w:val="0"/>
        <w:autoSpaceDE w:val="0"/>
        <w:autoSpaceDN w:val="0"/>
        <w:adjustRightInd w:val="0"/>
        <w:spacing w:after="0" w:line="240" w:lineRule="auto"/>
        <w:ind w:left="0" w:firstLine="347"/>
        <w:jc w:val="right"/>
        <w:rPr>
          <w:rFonts w:ascii="Arial" w:hAnsi="Arial" w:cs="Arial"/>
          <w:b/>
          <w:sz w:val="28"/>
          <w:szCs w:val="28"/>
        </w:rPr>
      </w:pPr>
      <w:r w:rsidRPr="00990FFF">
        <w:rPr>
          <w:rFonts w:ascii="Arial" w:hAnsi="Arial" w:cs="Arial"/>
          <w:b/>
          <w:sz w:val="28"/>
          <w:szCs w:val="28"/>
        </w:rPr>
        <w:t xml:space="preserve">Г. </w:t>
      </w:r>
      <w:proofErr w:type="spellStart"/>
      <w:r w:rsidRPr="00990FFF">
        <w:rPr>
          <w:rFonts w:ascii="Arial" w:hAnsi="Arial" w:cs="Arial"/>
          <w:b/>
          <w:sz w:val="28"/>
          <w:szCs w:val="28"/>
        </w:rPr>
        <w:t>Баймаханова</w:t>
      </w:r>
      <w:proofErr w:type="spellEnd"/>
    </w:p>
    <w:p w:rsidR="00940866" w:rsidRPr="00990FFF" w:rsidRDefault="00940866" w:rsidP="00990FFF">
      <w:pPr>
        <w:pStyle w:val="a3"/>
        <w:widowControl w:val="0"/>
        <w:autoSpaceDE w:val="0"/>
        <w:autoSpaceDN w:val="0"/>
        <w:adjustRightInd w:val="0"/>
        <w:spacing w:after="0" w:line="240" w:lineRule="auto"/>
        <w:ind w:left="0" w:firstLine="694"/>
        <w:jc w:val="right"/>
        <w:rPr>
          <w:rFonts w:ascii="Arial" w:hAnsi="Arial" w:cs="Arial"/>
          <w:b/>
          <w:sz w:val="28"/>
          <w:szCs w:val="28"/>
        </w:rPr>
      </w:pPr>
      <w:r w:rsidRPr="00990FFF">
        <w:rPr>
          <w:rFonts w:ascii="Arial" w:hAnsi="Arial" w:cs="Arial"/>
          <w:b/>
          <w:sz w:val="28"/>
          <w:szCs w:val="28"/>
        </w:rPr>
        <w:t xml:space="preserve">А. </w:t>
      </w:r>
      <w:proofErr w:type="spellStart"/>
      <w:r w:rsidRPr="00990FFF">
        <w:rPr>
          <w:rFonts w:ascii="Arial" w:hAnsi="Arial" w:cs="Arial"/>
          <w:b/>
          <w:sz w:val="28"/>
          <w:szCs w:val="28"/>
        </w:rPr>
        <w:t>Конуров</w:t>
      </w:r>
      <w:proofErr w:type="spellEnd"/>
    </w:p>
    <w:p w:rsidR="00940866" w:rsidRPr="00990FFF" w:rsidRDefault="00940866" w:rsidP="00990FFF">
      <w:pPr>
        <w:pStyle w:val="a3"/>
        <w:widowControl w:val="0"/>
        <w:autoSpaceDE w:val="0"/>
        <w:autoSpaceDN w:val="0"/>
        <w:adjustRightInd w:val="0"/>
        <w:spacing w:after="0" w:line="240" w:lineRule="auto"/>
        <w:ind w:left="0" w:firstLine="347"/>
        <w:jc w:val="right"/>
        <w:rPr>
          <w:rFonts w:ascii="Arial" w:hAnsi="Arial" w:cs="Arial"/>
          <w:b/>
          <w:sz w:val="28"/>
          <w:szCs w:val="28"/>
        </w:rPr>
      </w:pPr>
      <w:r w:rsidRPr="00990FFF">
        <w:rPr>
          <w:rFonts w:ascii="Arial" w:hAnsi="Arial" w:cs="Arial"/>
          <w:b/>
          <w:sz w:val="28"/>
          <w:szCs w:val="28"/>
        </w:rPr>
        <w:t>В. Косарев</w:t>
      </w:r>
    </w:p>
    <w:p w:rsidR="00940866" w:rsidRPr="00990FFF" w:rsidRDefault="00940866" w:rsidP="00990FFF">
      <w:pPr>
        <w:pStyle w:val="a3"/>
        <w:widowControl w:val="0"/>
        <w:autoSpaceDE w:val="0"/>
        <w:autoSpaceDN w:val="0"/>
        <w:adjustRightInd w:val="0"/>
        <w:spacing w:after="0" w:line="240" w:lineRule="auto"/>
        <w:ind w:left="0" w:firstLine="347"/>
        <w:jc w:val="right"/>
        <w:rPr>
          <w:rFonts w:ascii="Arial" w:hAnsi="Arial" w:cs="Arial"/>
          <w:b/>
          <w:sz w:val="28"/>
          <w:szCs w:val="28"/>
        </w:rPr>
      </w:pPr>
      <w:r w:rsidRPr="00990FFF">
        <w:rPr>
          <w:rFonts w:ascii="Arial" w:hAnsi="Arial" w:cs="Arial"/>
          <w:b/>
          <w:sz w:val="28"/>
          <w:szCs w:val="28"/>
        </w:rPr>
        <w:t xml:space="preserve">М. </w:t>
      </w:r>
      <w:proofErr w:type="spellStart"/>
      <w:r w:rsidRPr="00990FFF">
        <w:rPr>
          <w:rFonts w:ascii="Arial" w:hAnsi="Arial" w:cs="Arial"/>
          <w:b/>
          <w:sz w:val="28"/>
          <w:szCs w:val="28"/>
        </w:rPr>
        <w:t>Магеррамов</w:t>
      </w:r>
      <w:proofErr w:type="spellEnd"/>
    </w:p>
    <w:p w:rsidR="00940866" w:rsidRPr="00990FFF" w:rsidRDefault="00940866" w:rsidP="00990FFF">
      <w:pPr>
        <w:pStyle w:val="a3"/>
        <w:spacing w:after="0" w:line="240" w:lineRule="auto"/>
        <w:ind w:left="0"/>
        <w:jc w:val="right"/>
        <w:rPr>
          <w:rFonts w:ascii="Arial" w:hAnsi="Arial" w:cs="Arial"/>
          <w:sz w:val="28"/>
          <w:szCs w:val="28"/>
        </w:rPr>
      </w:pPr>
      <w:r w:rsidRPr="00990FFF">
        <w:rPr>
          <w:rFonts w:ascii="Arial" w:hAnsi="Arial" w:cs="Arial"/>
          <w:b/>
          <w:sz w:val="28"/>
          <w:szCs w:val="28"/>
        </w:rPr>
        <w:t>И. Смирнова</w:t>
      </w:r>
    </w:p>
    <w:sectPr w:rsidR="00940866" w:rsidRPr="00990FFF" w:rsidSect="00990FFF">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23174"/>
    <w:multiLevelType w:val="hybridMultilevel"/>
    <w:tmpl w:val="5F0CE594"/>
    <w:lvl w:ilvl="0" w:tplc="DBA865D0">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76"/>
    <w:rsid w:val="00092969"/>
    <w:rsid w:val="00101BDA"/>
    <w:rsid w:val="001743E4"/>
    <w:rsid w:val="002A397D"/>
    <w:rsid w:val="002E2876"/>
    <w:rsid w:val="00300274"/>
    <w:rsid w:val="003977CF"/>
    <w:rsid w:val="003F4DA7"/>
    <w:rsid w:val="004505EE"/>
    <w:rsid w:val="00510DDA"/>
    <w:rsid w:val="00704783"/>
    <w:rsid w:val="0082287A"/>
    <w:rsid w:val="00842D99"/>
    <w:rsid w:val="008C3E28"/>
    <w:rsid w:val="00940866"/>
    <w:rsid w:val="009750FB"/>
    <w:rsid w:val="00990FFF"/>
    <w:rsid w:val="009B1B7D"/>
    <w:rsid w:val="009E3336"/>
    <w:rsid w:val="00A147E4"/>
    <w:rsid w:val="00A3057D"/>
    <w:rsid w:val="00AB27A3"/>
    <w:rsid w:val="00AE2F46"/>
    <w:rsid w:val="00C07C83"/>
    <w:rsid w:val="00C74A54"/>
    <w:rsid w:val="00E97AD2"/>
    <w:rsid w:val="00FF6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039E8A-1348-448D-B27D-C3758F10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8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876"/>
    <w:pPr>
      <w:ind w:left="720"/>
      <w:contextualSpacing/>
    </w:pPr>
  </w:style>
  <w:style w:type="paragraph" w:styleId="2">
    <w:name w:val="Body Text 2"/>
    <w:basedOn w:val="a"/>
    <w:link w:val="20"/>
    <w:semiHidden/>
    <w:rsid w:val="00940866"/>
    <w:pPr>
      <w:spacing w:after="0" w:line="240" w:lineRule="auto"/>
    </w:pPr>
    <w:rPr>
      <w:rFonts w:ascii="Times New Roman" w:eastAsia="Times New Roman" w:hAnsi="Times New Roman" w:cs="Times New Roman"/>
      <w:b/>
      <w:sz w:val="28"/>
      <w:szCs w:val="20"/>
      <w:lang w:eastAsia="ru-RU"/>
    </w:rPr>
  </w:style>
  <w:style w:type="character" w:customStyle="1" w:styleId="20">
    <w:name w:val="Основной текст 2 Знак"/>
    <w:basedOn w:val="a0"/>
    <w:link w:val="2"/>
    <w:semiHidden/>
    <w:rsid w:val="00940866"/>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755</Words>
  <Characters>4310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Бапакова Сауле</cp:lastModifiedBy>
  <cp:revision>3</cp:revision>
  <dcterms:created xsi:type="dcterms:W3CDTF">2018-04-25T06:03:00Z</dcterms:created>
  <dcterms:modified xsi:type="dcterms:W3CDTF">2018-04-25T09:53:00Z</dcterms:modified>
</cp:coreProperties>
</file>