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DAA" w:rsidRDefault="00544DAA" w:rsidP="00544DAA">
      <w:pPr>
        <w:widowControl w:val="0"/>
        <w:autoSpaceDE w:val="0"/>
        <w:autoSpaceDN w:val="0"/>
        <w:adjustRightInd w:val="0"/>
        <w:jc w:val="both"/>
        <w:rPr>
          <w:rFonts w:cs="Times New Roman CYR"/>
          <w:color w:val="000100"/>
          <w:lang w:val="kk-KZ"/>
        </w:rPr>
      </w:pPr>
      <w:r>
        <w:rPr>
          <w:rFonts w:cs="Times New Roman CYR"/>
          <w:color w:val="000100"/>
          <w:lang w:val="kk-KZ"/>
        </w:rPr>
        <w:t xml:space="preserve">ДОКЛАД АТАМКУЛОВА Б.Б. </w:t>
      </w:r>
    </w:p>
    <w:p w:rsidR="00544DAA" w:rsidRDefault="00544DAA" w:rsidP="00544DAA">
      <w:pPr>
        <w:widowControl w:val="0"/>
        <w:autoSpaceDE w:val="0"/>
        <w:autoSpaceDN w:val="0"/>
        <w:adjustRightInd w:val="0"/>
        <w:jc w:val="both"/>
        <w:rPr>
          <w:rFonts w:cs="Times New Roman CYR"/>
          <w:color w:val="000100"/>
          <w:lang w:val="kk-KZ"/>
        </w:rPr>
      </w:pPr>
    </w:p>
    <w:p w:rsidR="00544DAA" w:rsidRPr="000554F5" w:rsidRDefault="00544DAA" w:rsidP="00544DAA">
      <w:pPr>
        <w:widowControl w:val="0"/>
        <w:autoSpaceDE w:val="0"/>
        <w:autoSpaceDN w:val="0"/>
        <w:adjustRightInd w:val="0"/>
        <w:jc w:val="both"/>
        <w:rPr>
          <w:rFonts w:cs="Times New Roman CYR"/>
          <w:color w:val="000100"/>
          <w:lang w:val="kk-KZ"/>
        </w:rPr>
      </w:pPr>
      <w:bookmarkStart w:id="0" w:name="_GoBack"/>
      <w:bookmarkEnd w:id="0"/>
      <w:r>
        <w:rPr>
          <w:rFonts w:cs="Times New Roman CYR"/>
          <w:color w:val="000100"/>
          <w:lang w:val="kk-KZ"/>
        </w:rPr>
        <w:t>Құ</w:t>
      </w:r>
      <w:r w:rsidRPr="000554F5">
        <w:rPr>
          <w:rFonts w:cs="Times New Roman CYR"/>
          <w:color w:val="000100"/>
          <w:lang w:val="kk-KZ"/>
        </w:rPr>
        <w:t xml:space="preserve">рметті Владимир Карпович! Құрметті депутаттар! Ең алдымен, сіздердің алдарыңызда сөз сөйлеуге және қорғаныс-өнеркәсіп кешенін дамытуға қатысты аса маңызды мемлекеттік мәселелер бойынша министрліктің пайымымен бөлісуге берілген мүмкіндік үшін алғыс білдіруге рұқсат етіңіздер. </w:t>
      </w:r>
    </w:p>
    <w:p w:rsidR="00544DAA" w:rsidRPr="000554F5" w:rsidRDefault="00544DAA" w:rsidP="00544DAA">
      <w:pPr>
        <w:widowControl w:val="0"/>
        <w:autoSpaceDE w:val="0"/>
        <w:autoSpaceDN w:val="0"/>
        <w:adjustRightInd w:val="0"/>
        <w:ind w:firstLine="851"/>
        <w:jc w:val="both"/>
        <w:rPr>
          <w:rFonts w:cs="Times New Roman CYR"/>
          <w:color w:val="000100"/>
          <w:lang w:val="kk-KZ"/>
        </w:rPr>
      </w:pPr>
      <w:r w:rsidRPr="000554F5">
        <w:rPr>
          <w:rFonts w:cs="Times New Roman CYR"/>
          <w:color w:val="000100"/>
          <w:lang w:val="kk-KZ"/>
        </w:rPr>
        <w:t>Біз депутаттық корпус тарапынан үлкен қызығушылық пен қолдауды сезінеміз, сондықтан осы жердегі бүгінгі талқылау отандық қорғаныс-өнеркәсіп кешенінің дамуына серпіліс беретініне сенімдімін.</w:t>
      </w:r>
    </w:p>
    <w:p w:rsidR="00544DAA" w:rsidRPr="000554F5" w:rsidRDefault="00544DAA" w:rsidP="00544DAA">
      <w:pPr>
        <w:widowControl w:val="0"/>
        <w:autoSpaceDE w:val="0"/>
        <w:autoSpaceDN w:val="0"/>
        <w:adjustRightInd w:val="0"/>
        <w:ind w:firstLine="851"/>
        <w:jc w:val="both"/>
        <w:rPr>
          <w:rFonts w:cs="Times New Roman CYR"/>
          <w:color w:val="000100"/>
          <w:lang w:val="kk-KZ"/>
        </w:rPr>
      </w:pPr>
      <w:r w:rsidRPr="000554F5">
        <w:rPr>
          <w:rFonts w:cs="Times New Roman CYR"/>
          <w:color w:val="000100"/>
          <w:lang w:val="kk-KZ"/>
        </w:rPr>
        <w:t>Біздің Елбасымыз 7 мамырда Отарда әскери парадта сөз сөйлеген кезде былай деп атап өткен: "Бүгін Қазақстан әскері ел тәуелсіздігін қорғауда нық тұр... Егемендік алған сәттен бастап Қазақстан бейбіт сүйгіш саясатты жүргізіп келеді, алайда қазіргі жағдайлар бізге әрқашан кез келген жағдайға дайын болу қажеттілігін талап етеді".</w:t>
      </w:r>
    </w:p>
    <w:p w:rsidR="00544DAA" w:rsidRPr="000554F5" w:rsidRDefault="00544DAA" w:rsidP="00544DAA">
      <w:pPr>
        <w:widowControl w:val="0"/>
        <w:autoSpaceDE w:val="0"/>
        <w:autoSpaceDN w:val="0"/>
        <w:adjustRightInd w:val="0"/>
        <w:ind w:firstLine="851"/>
        <w:jc w:val="both"/>
        <w:rPr>
          <w:color w:val="000001"/>
          <w:lang w:val="kk-KZ"/>
        </w:rPr>
      </w:pPr>
      <w:r w:rsidRPr="000554F5">
        <w:rPr>
          <w:rFonts w:cs="Times New Roman CYR"/>
          <w:color w:val="000100"/>
          <w:lang w:val="kk-KZ"/>
        </w:rPr>
        <w:t>Осыған байланысты Жоғарғы Бас Қолбасшы алдымызға заманға сай, мобильді, жоғары кәсіби әскерді құру міндетін құрды. Және бұнда ерекше рольді өзін-өзі қамтамасыз етуге қауқарлы және технологиялық тұрғыда дамыған қорғаныс өнеркәсібі атқаратын болады.</w:t>
      </w:r>
    </w:p>
    <w:p w:rsidR="00544DAA" w:rsidRPr="00622A92" w:rsidRDefault="00544DAA" w:rsidP="00544DAA">
      <w:pPr>
        <w:widowControl w:val="0"/>
        <w:autoSpaceDE w:val="0"/>
        <w:autoSpaceDN w:val="0"/>
        <w:adjustRightInd w:val="0"/>
        <w:ind w:firstLine="851"/>
        <w:jc w:val="both"/>
        <w:rPr>
          <w:rFonts w:cs="Times New Roman CYR"/>
          <w:color w:val="000001"/>
          <w:szCs w:val="26"/>
        </w:rPr>
      </w:pPr>
      <w:r w:rsidRPr="00622A92">
        <w:rPr>
          <w:rFonts w:cs="Times New Roman CYR"/>
          <w:color w:val="000001"/>
          <w:szCs w:val="26"/>
        </w:rPr>
        <w:t xml:space="preserve">Если говорить об истории оборонно-промышленного комплекса. В советское время на территории Казахстана функционировало крупное военно-промышленное производство. Насчитывалось около 50 предприятий оборонного значения. Эти заводы обслуживали боевые машины пехоты, артиллерийские системы, производилось стрелковое оружие, оборудование для ВМС, торпеды и донные авиационно-корабельные мины, пусковые установки для тактических ракет, ракетные комплексы береговой обороны, бортовая аппаратура для крылатых ракет, системы управления подводных лодок.  </w:t>
      </w:r>
    </w:p>
    <w:p w:rsidR="00544DAA" w:rsidRPr="00622A92" w:rsidRDefault="00544DAA" w:rsidP="00544DAA">
      <w:pPr>
        <w:widowControl w:val="0"/>
        <w:autoSpaceDE w:val="0"/>
        <w:autoSpaceDN w:val="0"/>
        <w:adjustRightInd w:val="0"/>
        <w:ind w:firstLine="851"/>
        <w:jc w:val="both"/>
        <w:rPr>
          <w:rFonts w:cs="Times New Roman CYR"/>
          <w:color w:val="000001"/>
          <w:szCs w:val="26"/>
        </w:rPr>
      </w:pPr>
      <w:r w:rsidRPr="00622A92">
        <w:rPr>
          <w:rFonts w:cs="Times New Roman CYR"/>
          <w:color w:val="000001"/>
          <w:szCs w:val="26"/>
        </w:rPr>
        <w:t>Для сохранения потенциала ОПК в непростые 90-е годы был образован Комитет по оборонной промышленности (1994 год), который находился в составе 3 трех различных министерств. Это позволило в условиях кризиса, сокращения объема производства и отсутствия финансовых средств сохранить костяк оборонных предприятий.</w:t>
      </w:r>
    </w:p>
    <w:p w:rsidR="00544DAA" w:rsidRPr="00622A92" w:rsidRDefault="00544DAA" w:rsidP="00544DAA">
      <w:pPr>
        <w:widowControl w:val="0"/>
        <w:autoSpaceDE w:val="0"/>
        <w:autoSpaceDN w:val="0"/>
        <w:adjustRightInd w:val="0"/>
        <w:ind w:firstLine="851"/>
        <w:jc w:val="both"/>
        <w:rPr>
          <w:rFonts w:cs="Times New Roman CYR"/>
          <w:color w:val="000001"/>
          <w:szCs w:val="26"/>
        </w:rPr>
      </w:pPr>
      <w:r w:rsidRPr="00622A92">
        <w:rPr>
          <w:rFonts w:cs="Times New Roman CYR"/>
          <w:color w:val="000001"/>
          <w:szCs w:val="26"/>
        </w:rPr>
        <w:t>На сегодняшний день оборонно-промышленный комплекс Казахстана - это наукоемкая система из 40 предприятий, которая обеспечивает более 9 тысяч рабочих мест.</w:t>
      </w:r>
    </w:p>
    <w:p w:rsidR="00544DAA" w:rsidRPr="00622A92" w:rsidRDefault="00544DAA" w:rsidP="00544DAA">
      <w:pPr>
        <w:widowControl w:val="0"/>
        <w:autoSpaceDE w:val="0"/>
        <w:autoSpaceDN w:val="0"/>
        <w:adjustRightInd w:val="0"/>
        <w:ind w:firstLine="851"/>
        <w:jc w:val="both"/>
        <w:rPr>
          <w:rFonts w:cs="Times New Roman CYR"/>
          <w:color w:val="000001"/>
          <w:szCs w:val="26"/>
        </w:rPr>
      </w:pPr>
      <w:r w:rsidRPr="00622A92">
        <w:rPr>
          <w:rFonts w:cs="Times New Roman CYR"/>
          <w:color w:val="000001"/>
          <w:szCs w:val="26"/>
        </w:rPr>
        <w:t>Ядром всего ОПК является созданная в 2003 году национальная компания "Казахстан инжиниринг", которая объединяет более 20 машиностроительных предприятий.</w:t>
      </w:r>
    </w:p>
    <w:p w:rsidR="00544DAA" w:rsidRPr="00622A92" w:rsidRDefault="00544DAA" w:rsidP="00544DAA">
      <w:pPr>
        <w:widowControl w:val="0"/>
        <w:autoSpaceDE w:val="0"/>
        <w:autoSpaceDN w:val="0"/>
        <w:adjustRightInd w:val="0"/>
        <w:ind w:firstLine="851"/>
        <w:jc w:val="both"/>
        <w:rPr>
          <w:rFonts w:cs="Times New Roman CYR"/>
          <w:color w:val="000001"/>
          <w:szCs w:val="26"/>
        </w:rPr>
      </w:pPr>
      <w:r w:rsidRPr="00622A92">
        <w:rPr>
          <w:rFonts w:cs="Times New Roman CYR"/>
          <w:color w:val="000001"/>
          <w:szCs w:val="26"/>
        </w:rPr>
        <w:t xml:space="preserve">В соответствии с Указом Главы государства в 2016 году создано Министерство оборонной и аэрокосмической промышленности. </w:t>
      </w:r>
    </w:p>
    <w:p w:rsidR="00544DAA" w:rsidRPr="00622A92" w:rsidRDefault="00544DAA" w:rsidP="00544DAA">
      <w:pPr>
        <w:widowControl w:val="0"/>
        <w:autoSpaceDE w:val="0"/>
        <w:autoSpaceDN w:val="0"/>
        <w:adjustRightInd w:val="0"/>
        <w:ind w:firstLine="851"/>
        <w:jc w:val="both"/>
        <w:rPr>
          <w:rFonts w:cs="Times New Roman CYR"/>
          <w:color w:val="000001"/>
          <w:szCs w:val="26"/>
        </w:rPr>
      </w:pPr>
      <w:r w:rsidRPr="00622A92">
        <w:rPr>
          <w:rFonts w:cs="Times New Roman CYR"/>
          <w:color w:val="000001"/>
          <w:szCs w:val="26"/>
        </w:rPr>
        <w:t>Перед нами стоит задача по обеспечению Вооруженных Сил, других войск и воинских формирований необходимым вооружением и военной техники. В целях данной задачи министерством проводится политика стимулирования собственной промышленности и увеличения уровня казахстанского содержания.</w:t>
      </w:r>
    </w:p>
    <w:p w:rsidR="00544DAA" w:rsidRPr="00622A92" w:rsidRDefault="00544DAA" w:rsidP="00544DAA">
      <w:pPr>
        <w:widowControl w:val="0"/>
        <w:autoSpaceDE w:val="0"/>
        <w:autoSpaceDN w:val="0"/>
        <w:adjustRightInd w:val="0"/>
        <w:ind w:firstLine="851"/>
        <w:jc w:val="both"/>
        <w:rPr>
          <w:rFonts w:cs="Times New Roman CYR"/>
          <w:color w:val="000001"/>
          <w:szCs w:val="26"/>
        </w:rPr>
      </w:pPr>
      <w:r w:rsidRPr="00622A92">
        <w:rPr>
          <w:rFonts w:cs="Times New Roman CYR"/>
          <w:color w:val="000001"/>
          <w:szCs w:val="26"/>
        </w:rPr>
        <w:t xml:space="preserve">За последние годы сделан значительный рывок в развитии оборонно-промышленного комплекса. Надо отметить, что большая работа была проделана нашими предшественниками (еще до создания Министерства оборонной и аэрокосмической промышленности). </w:t>
      </w:r>
    </w:p>
    <w:p w:rsidR="00544DAA" w:rsidRPr="00622A92" w:rsidRDefault="00544DAA" w:rsidP="00544DAA">
      <w:pPr>
        <w:widowControl w:val="0"/>
        <w:autoSpaceDE w:val="0"/>
        <w:autoSpaceDN w:val="0"/>
        <w:adjustRightInd w:val="0"/>
        <w:ind w:firstLine="851"/>
        <w:jc w:val="both"/>
        <w:rPr>
          <w:rFonts w:cs="Times New Roman CYR"/>
          <w:color w:val="000001"/>
          <w:szCs w:val="26"/>
        </w:rPr>
      </w:pPr>
      <w:r w:rsidRPr="00622A92">
        <w:rPr>
          <w:rFonts w:cs="Times New Roman CYR"/>
          <w:color w:val="000001"/>
          <w:szCs w:val="26"/>
        </w:rPr>
        <w:t xml:space="preserve">Создан и успешно функционирует ряд совместных производств с обеспечением трансферта технологий. Успешным примером является центр по производству электронно-оптических приборов "Казахстан Аселсан инжиниринг". Запущенное в 2014 году предприятие произвело и поставило свыше 12 тысяч единиц продукции на сумму свыше 25 миллиардов тенге различным силовым ведомствам Республики Казахстан и позволило достигнуть практически полной оснащенности частей постоянной готовности приборами ночного видения, тепловизорами и прочим оборудованием. В прошлом году компания начала осуществлять первые экспортные поставки за пределы республики. Экспорт 2017 года составил 2 миллиарда тенге.  </w:t>
      </w:r>
    </w:p>
    <w:p w:rsidR="00544DAA" w:rsidRPr="00622A92" w:rsidRDefault="00544DAA" w:rsidP="00544DAA">
      <w:pPr>
        <w:widowControl w:val="0"/>
        <w:autoSpaceDE w:val="0"/>
        <w:autoSpaceDN w:val="0"/>
        <w:adjustRightInd w:val="0"/>
        <w:ind w:firstLine="851"/>
        <w:jc w:val="both"/>
        <w:rPr>
          <w:rFonts w:cs="Times New Roman CYR"/>
          <w:color w:val="000001"/>
          <w:szCs w:val="26"/>
        </w:rPr>
      </w:pPr>
      <w:r w:rsidRPr="00622A92">
        <w:rPr>
          <w:rFonts w:cs="Times New Roman CYR"/>
          <w:color w:val="000001"/>
          <w:szCs w:val="26"/>
        </w:rPr>
        <w:t xml:space="preserve">По бронетехнике. Яркий представитель - компания "Казахстан Парамаунт </w:t>
      </w:r>
      <w:r w:rsidRPr="00622A92">
        <w:rPr>
          <w:rFonts w:cs="Times New Roman CYR"/>
          <w:color w:val="000001"/>
          <w:szCs w:val="26"/>
        </w:rPr>
        <w:lastRenderedPageBreak/>
        <w:t xml:space="preserve">инжиниринг". Флагман предприятия - бронеколесная машина "Арлан" с колесной формулой - 4х4. По версии авторитетного журнала "TopGear" данная машина названа самым неудержимым автомобилем в мире. </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00001"/>
          <w:szCs w:val="26"/>
        </w:rPr>
        <w:t>Если в начале становления производства локализация составляла 20 процентов, то сегодня (на начало января 2018 года) локализация данной бронетехники доведена до 70 процентов.</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Следует отметить, что производство машин, защищенных от подрыва и атак из засад, ведется только в нескольких технологически развитых государствах - США, Германии, Польше, Израиле, Южной Африке и Турции.</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 xml:space="preserve">В прошлом году была организована сборка бронированных машин класса меньшего "АЛАН". Первая партия уже поставлена в силовые структуры. Мы сейчас потихоньку заменяем постепенно БТР на "Арланы". </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На базе "Семей инжиниринг" создается кластер по ремонту, модернизации и техническому сопровождению бронетанковой техники (Т-72, БМП, БТР - что мы получили в наследство от Советского Союза).</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Сегодня на "Семей инжиниринг" мы локализовалии 830  наименований запасных частей. В общем мы закупаем для модернизации и капитального ремонта порядка 2800 комплектующих частей из-за пределов страны.  Поэтому этот показатель - 830 - это уже достаточно серьезная цифра. Это не просто взять и выточить, надо пройти сертификацию у завода-изготовителя, которое находится за пределами страны, пройти все бюрократические проволочки федеральной службы военно-технического сотрудничества, получить все эти документы.</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 xml:space="preserve">По авиации.  Мы планируем начать организацию крупноузловой сборки вертолетов (Ми-8/17) на базе Алматинского авиаремонтного завода №405.  В этом году мы должны приступить к первому этапу сборки этих вертолетов. Необходимо отметить, очень надежный, хороший  вертолет, он показал себя и в народном хозяйстве, и в вооруженных силах многих стран, имеет очень большую потребность. </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На базе запущенного в декабре 2016 года Авиационно-технического центра (ТОО "КАИ") по сборке, ремонту и техническому обслуживанию авиационной техники в этом году запланировано проведение капитального ремонта десяти самолетов фронтовой и четырех самолетов военно-транспортной авиации, 30 процентов объемов работ которых будет выполняться непосредственно центром.</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 xml:space="preserve">Данные меры позволяют в дальнейшем увеличить казахстанское содержание за счет локализации процессов ремонта, технического обслуживания авиационной техники и оставить значительную часть средств, направляемых ежегодно за рубеж, в Казахстане, создать рабочие места, развивать отечественную авиационную промышленность, создать компетенцию специалистов, которые могут ремонтировать и обслуживать эту высококлассную технику. </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 xml:space="preserve">Созданный в 2011 году "Еврокоптер Казахстан Инжиниринг" уже вышел на экспорт услуг. Мы в этом году получили право технического обслуживания всех вертолетов класса "Еврокоптер", стали единственным  сертифицированным центром на всей территории постсоветского пространства. Сегодня в нашем центре в Астане ремонтируются вертолеты  из Российской Федерации, Украины, Закавказья, Центральной Азии и Монголии.   </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Сегодня около 50 процентов дохода составляет экспорт услуг,  компания выходит на уровень центра по подготовке пилотов. В настоящее время мы уже подготовили 60 пилотов для сопредельных государств в нашем авиационном центре.</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Завод "Тыныс" освоил выпуск 48 изделий для штурмовой авиации и осуществляет экспортные поставки и имеет устойчивую положительную динамику роста. В прошлом году мы подписали с нашими соседями соглашение по изготовлению некоторых запасных частей дополнительно для штурмовой истребительной  фронтовой авиации.</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 xml:space="preserve">Если говорить по средствам ПВО, то сегодня система ПВО - это ключевое условие </w:t>
      </w:r>
      <w:r w:rsidRPr="00622A92">
        <w:rPr>
          <w:rFonts w:cs="Times New Roman CYR"/>
          <w:color w:val="010100"/>
          <w:szCs w:val="28"/>
        </w:rPr>
        <w:lastRenderedPageBreak/>
        <w:t>обеспечения безопасности государства. До настоящего времени потребности в средствах ПВО практически закрываются производственными мощностями отечественного предприятия - Специального конструкторско-технологического бюро "Гранит".</w:t>
      </w:r>
    </w:p>
    <w:p w:rsidR="00544DAA" w:rsidRPr="00622A92" w:rsidRDefault="00544DAA" w:rsidP="00544DAA">
      <w:pPr>
        <w:widowControl w:val="0"/>
        <w:autoSpaceDE w:val="0"/>
        <w:autoSpaceDN w:val="0"/>
        <w:adjustRightInd w:val="0"/>
        <w:ind w:firstLine="851"/>
        <w:jc w:val="both"/>
        <w:rPr>
          <w:rFonts w:cs="Times New Roman CYR"/>
          <w:color w:val="010100"/>
          <w:szCs w:val="28"/>
        </w:rPr>
      </w:pPr>
      <w:r w:rsidRPr="00622A92">
        <w:rPr>
          <w:rFonts w:cs="Times New Roman CYR"/>
          <w:color w:val="010100"/>
          <w:szCs w:val="28"/>
        </w:rPr>
        <w:t>В прошлом году запущен сервисный центр по ремонту всех систем ПВО. Мы получили соответствующие сертификаты, лицензии и уровень компетенции. В этом году мы планируем обеспечить полный цикл капитального ремонта всей зенитно-ракетной техники.</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100"/>
          <w:szCs w:val="28"/>
        </w:rPr>
        <w:t>Освоено производство современных трехкоординатных РЛС, которые по своим возможностям заменяют аналоговые радиолокационные станции старого образца и превосходят по тактико-техническим и эргономическим характеристикам.</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В прошлом году было краткое сообщение, наверное, многие не заметили. В апреле мы выпустили радиолокационную станцию "Нұр", которая сегодня успешно стоит на защите воздушных рубежей нашей страны.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Идет работа по стрелковому оружию. Совместно с зарубежными партнерами ведется работа по разработке перспективного образца (калибр </w:t>
      </w:r>
      <w:smartTag w:uri="urn:schemas-microsoft-com:office:smarttags" w:element="metricconverter">
        <w:smartTagPr>
          <w:attr w:name="ProductID" w:val="12,7 миллиметра"/>
        </w:smartTagPr>
        <w:r w:rsidRPr="00622A92">
          <w:rPr>
            <w:rFonts w:cs="Times New Roman CYR"/>
            <w:color w:val="010001"/>
            <w:szCs w:val="26"/>
          </w:rPr>
          <w:t>12,7 миллиметра</w:t>
        </w:r>
      </w:smartTag>
      <w:r w:rsidRPr="00622A92">
        <w:rPr>
          <w:rFonts w:cs="Times New Roman CYR"/>
          <w:color w:val="010001"/>
          <w:szCs w:val="26"/>
        </w:rPr>
        <w:t>) стрелкового вооружения.</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Определяется возможность организации производства легкого стрелкового вооружения и модернизации состоящих на вооружении автоматов на базе одного из предприятий "Казахстан инжиниринг".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В настоящий момент стрелковые изделия одного из наших предприятий вошли в пятерку лучших изделий мирового уровня. Это предприятие является одним из экспортных. Это пулеметы вертолетные и пулеметы танковые. Тот, кто служил, знают "Утес".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В области военного судостроения на текущий момент мы практически полностью покрываем свои потребности за счет отечественных предприятий. Если 25 лет назад в Казахстане вообще не было судостроения, то благодаря коллективу нашего уральского предприятия мы выпустили 27 судов для Вооруженных Сил, Пограничной службы, Береговой охраны. Это два наших предприятия в городе Уральске.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За последние 20 лет Военно-морские силы Вооруженных сил и Береговая охрана Пограничной службы… Я немного ошибся. Я сказал про 27, но на самом деле 47 различных судов.</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В результате была сформирована и продолжает совершенствоваться структура обеспечения обороны и безопасности на Каспийском море, включая задачи по противодействию терроризму.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На стадии разработки находятся два проекта по совместному строительству судостроительной верфи непосредственно на Каспийском море с участием иностранных компаний (это связано с возможностями и уровнем дна реки Чаган, который не позволяет нам производить в Уральске суда более чем 500 тонн дедвейтом) в связи с потребностями более глубоководного порта.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Если говорить о перспективах развития, одним из вопросов является определение приоритетов по производству вооружения и военной техники. Исходя из уже имеющегося потенциала, полагаем, что основными приоритетами в производстве должны стать:</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средства радиотехнических войск противовоздушной обороны;</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высокоточное оружие;</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автомобильная и бронетехника;</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средства связи и автоматизированные системы управления;</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 аппаратно-программные средства кибербезопасности;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 индивидуальные средства защиты военнослужащих;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 беспилотные летательные аппараты;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отдельные виды боеприпасов.</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Глава государства неоднократно в своих выступлениях говорил о том, что мир сегодня вступает в эпоху четвертой технологической революции. В этой связи видится целесообразным внедрение в отечественное производство таких технологий, как 3D-</w:t>
      </w:r>
      <w:r w:rsidRPr="00622A92">
        <w:rPr>
          <w:rFonts w:cs="Times New Roman CYR"/>
          <w:color w:val="010001"/>
          <w:szCs w:val="26"/>
        </w:rPr>
        <w:lastRenderedPageBreak/>
        <w:t>принтинг, композитные материалы, информационные технологии.</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Именно через производство и внедрение в Вооруженных Силах высокотехнологичных видов вооружения и военной техники будут осуществлены информатизация, роботизация и профессионализация Вооруженных Сил.</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В целом статистика прошлого года показывает неплохие результаты наших предприятий. Объем производства оборонной промышленности в 2017 году вырос на 14, экспорт увеличился в два раза.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За время работы усилия министерства были сфокусированы на создании институциональных и системных условий для форсированного развития отрасли.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Разработан проект Концепции перевооружения Вооруженных Сил и развития оборонно-промышленного комплекса до 2030 года. Сейчас данный документ находится в Администрации Президента. Что это даст нашим предприятиям и заводам? Принятие данного документа позволит выстроить в первую очередь:</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долгосрочные проекты, сориентировать наших производственников на освоение современных видов продукции военного и двойного назначения;</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долгосрочные контракты;</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возможности планировать производство;</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 провести технологическую модернизацию.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Перед нами стоит модернизационный вызов. В ближайшие годы нам предстоит провести технологическую модернизацию на девяти предприятиях с упором на выпуск перспективных видов продукции. Мы делаем упор на экспортный потенциал. </w:t>
      </w:r>
    </w:p>
    <w:p w:rsidR="00544DAA" w:rsidRPr="00622A92" w:rsidRDefault="00544DAA" w:rsidP="00544DAA">
      <w:pPr>
        <w:widowControl w:val="0"/>
        <w:autoSpaceDE w:val="0"/>
        <w:autoSpaceDN w:val="0"/>
        <w:adjustRightInd w:val="0"/>
        <w:ind w:firstLine="851"/>
        <w:jc w:val="both"/>
        <w:rPr>
          <w:rFonts w:cs="Times New Roman CYR"/>
          <w:color w:val="010001"/>
          <w:szCs w:val="26"/>
        </w:rPr>
      </w:pPr>
      <w:r w:rsidRPr="00622A92">
        <w:rPr>
          <w:rFonts w:cs="Times New Roman CYR"/>
          <w:color w:val="010001"/>
          <w:szCs w:val="26"/>
        </w:rPr>
        <w:t xml:space="preserve">На следующий год запланирована модернизация двух предприятий - ПЗТМ и ЗИК (Петропавловск). </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10001"/>
          <w:szCs w:val="26"/>
        </w:rPr>
        <w:t xml:space="preserve">При этом основным риском проводимой модернизации является отсутствие "длинных" и "дешевых" кредитов и финансовых инструментов. Ни один институт развития или банк второго уровня не кредитует отрасль оборонно-промышленного комплекса в связи с определенными ограничениями. </w:t>
      </w:r>
      <w:r w:rsidRPr="00622A92">
        <w:rPr>
          <w:rFonts w:cs="Times New Roman CYR"/>
          <w:color w:val="000101"/>
          <w:szCs w:val="28"/>
        </w:rPr>
        <w:t xml:space="preserve">Поэтому по поручению Главы государства создается Фонд развития ОПК. Фонд должен заработать как действенный механизм поддержки предприятий ОПК. В том законопроекте, который находится сегодня на обсуждении в Парламенте, как раз мы внесли данный пункт.  </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 xml:space="preserve">Более того, у нас значительное количество неиспользуемого военного имущества, потенциально возможного для применения в качестве объектов модернизации. Мы также предусматриваем более  эффективное использование неиспользованного военного имущества, модернизацию и  самое главное - прозрачность сделок по их реализации.  </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 xml:space="preserve">Необходимо понимать, что без научного подхода невозможно развивать отрасль.  Всегда оборонно-промышленный комплекс являлся пионером инноваций. Вы все хорошо знаете, что многие технические блага цивилизации стали доступными благодаря конверсии военных разработок.   Поэтому наука для нас становится одним из самых главных приоритетов, а также научные кадры. </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В прошлом году в министерстве создан научно-технический совет. На нем мы рассмотрели и отобрали первые перспективные прорывные проекты. Сегодня мы располагаем перечнем из 49 научных проектов на сумму 5,9 миллиарда тенге.  Из них уже в этом году шесть  проектов на сумму порядка 2 миллиардов тенге одобрены Национальным научным советом, и после рассмотрения Высшей научно-технической комиссии с 2019 года начнется их реализация.</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 xml:space="preserve">Кроме того, национальная безопасность и оборона определена в качестве приоритета развития науки, однако остро стоит вопрос недофинансирования. Мы проводим работу с Министерством финансов, со следующего года планируется выделить отдельное финансирование для национальной безопасности и обороны.  </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 xml:space="preserve">При этом анализ зарубежного опыта показывает, что затраты на НИОКР в сфере национальной безопасности и обороны в общей доле государственных затрат на науку составляют в среднем 50 процентов, в Казахстане до 2016 года это было 0,8 процента, в </w:t>
      </w:r>
      <w:r w:rsidRPr="00622A92">
        <w:rPr>
          <w:rFonts w:cs="Times New Roman CYR"/>
          <w:color w:val="000101"/>
          <w:szCs w:val="28"/>
        </w:rPr>
        <w:lastRenderedPageBreak/>
        <w:t xml:space="preserve">2016 году на оборонную науку было выделено всего 10 миллионов тенге.  </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 xml:space="preserve">При таком подходе, конечно,  возникает риск утраты имеющегося научно-технического потенциала страны в области обороны. В этой связи  министерством в рамках проекта Закона "Об оборонной промышленности и государственном оборонном заказе" разработан отдельный порядок финансирования научных исследований в рамках оборонного заказа. </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Мы считаем, что все силовые и правоохранительные органы должны обеспечить заказы на  НИОКР в размере не менее 1 процента от объема оборонного заказа.</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Более того, остаются некоторые проблемные вопросы, связанные с закупками. В настоящее время министерством проведен анализ действующего механизма гособоронзаказа, который свидетельствуют о необходимости его совершенствования, в том числе в части повышения его прозрачности и эффективности использования бюджетных средств.</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Во-первых, это вопрос ценообразования на продукцию и услуги ГОЗ.  Нет государственного органа, наделенного компетенцией по разработке и утверждению методики ценообразования, в целях анализа стоимости товаров (работ, услуг) и обоснованности ее калькуляции.</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 xml:space="preserve">Во-вторых, это отсутствие стандартов на продукцию гособоронзаказа, в том числе на вещевое имущество, которое занимает значительную долю в гособоронзаказе. </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 xml:space="preserve">По нашим данным, минимальная потребность составляет 1400 стандартов (общая потребность по отрасли - 30 тысяч).  Если в гражданском секторе эта проблема решена и ежегодно выделяется на разработку 1000 стандартов 1 миллиард тенге, то в оборонном секторе за 26 лет независимости Казахстана было разработано всего 56 национальных военных стандартов. </w:t>
      </w:r>
    </w:p>
    <w:p w:rsidR="00544DAA" w:rsidRPr="00622A92" w:rsidRDefault="00544DAA" w:rsidP="00544DAA">
      <w:pPr>
        <w:widowControl w:val="0"/>
        <w:autoSpaceDE w:val="0"/>
        <w:autoSpaceDN w:val="0"/>
        <w:adjustRightInd w:val="0"/>
        <w:ind w:firstLine="851"/>
        <w:jc w:val="both"/>
        <w:rPr>
          <w:rFonts w:cs="Times New Roman CYR"/>
          <w:color w:val="000101"/>
          <w:szCs w:val="28"/>
        </w:rPr>
      </w:pPr>
      <w:r w:rsidRPr="00622A92">
        <w:rPr>
          <w:rFonts w:cs="Times New Roman CYR"/>
          <w:color w:val="000101"/>
          <w:szCs w:val="28"/>
        </w:rPr>
        <w:t xml:space="preserve">Нерешенность данной проблемы приводит также и к коррупционным рискам со стороны заказчиков и исполнителей. Мы здесь будем очень серьезно нагонять, это будет одним из самых главных приоритетов. </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00101"/>
          <w:szCs w:val="28"/>
        </w:rPr>
        <w:t>Вместе с тем одним из ключевых условий по производству вооружения и военной техники является соблюдение исполнителями гособоронзаказа обязательных требований, предъявляемых к военным стандартам.</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 xml:space="preserve">Решение этой проблемы позволит не только обеспечить единство и целостность всей государственной системы технического регулирования, но и повысит качество выпускаемой продукции и, соответственно, конкурентоспособность для ее продвижения на международные рынки. </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 xml:space="preserve">В этой связи министерством сформирован перечень национальных военных стандартов, в соответствии с которым в ближайшие пять  лет мы планируем разработать 1115 единиц военных стандартов на общую сумму 3,5 миллиарда тенге.  Надеемся на вашу поддержку в этом вопросе.       </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В целом, уважаемые депутаты, для достижения всех указанных задач развития ОПК и решения проблем в отрасли нам необходимо принятие отраслевого Закона "Об оборонной промышленности и государственном оборонном заказе". Проект был внесен 29 декабря 2017 года.</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 xml:space="preserve">О важности и оперативности принятия законопроекта было озвучено Главой государства на открытии третьей сессии Парламента Республики Казахстан в сентябре прошлого года. </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Принятие закона позволит на системной основе проводить государственную политику в сфере оборонной промышленности и оборонного заказа, разрабатывать ее основные направления с целью обеспечения нужд обороны и безопасности.</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 xml:space="preserve">Прошу вас поддержать данный законопроект и оказать содействие в скорейшем его принятии. Это очень важный для нас законопроект. </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 xml:space="preserve">Я хотел бы отметить, Владимир Карпович, очень интенсивная, динамичная и эффективная работа идет сегодня в рабочей группе. Мы очень благодарны за эту работу. </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lastRenderedPageBreak/>
        <w:t>Я говорил, уважаемые депутаты, что политика стимулирования отечественной промышленности для нас является приоритетом. Мы сегодня должны уходить от прямой нагрузки на бюджет, выходить на максимальный уровень рентабельности, диверсифицировать свой пакет активов, развивать отношения с гражданским сектором, более агрессивно конкурировать на внешних рынках, освоить полный спектр сервисных услуг. Важно произвести что-то современное, но не менее важно - оказывать весь спектр послепродажных услуг.</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 xml:space="preserve">Мы проанализировали развитие ОПК всех передовых стран мира. Анализ показал, что в ближайшие годы мировая военная индустрия и смежные с ней технологические отрасли будут развиваться в русле создания комбинированных продуктов и услуг. </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 xml:space="preserve">На базе военных, электронных, информационных и космических технологий появляются первые прорывные разработки. Например, военные роботизированные беспилотные системы с применением кибер и космических технологий. Это так называемые смарт-беспилотники, смарт-дроны. </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Формула эффективности оборонно-промышленной отрасли в ближайшие десять лет - это комбинация различных технологий и интеграция производственных мощностей в единый цикл.</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 xml:space="preserve">Что еще раз подтверждает верность и закономерность политического решения по объединению этих функций в одном органе государственного управления. Это еще раз подтверждает верность и закономерность того политического решения Главы государства об объединении функций в одном органе государственного управления. </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 xml:space="preserve">Сегодня отечественный ОПК концентрирует в себе военные, электронные, информационные и космические технологии. В ближайшей перспективе мы можем стать одним из наукоемких промышленных секторов экономики, будут реально апробироваться на нашей площадке новые технологические, инновационные решения. Мы сейчас очень активно работаем и предоставляем свои площадки для многих конструкторов, изобретателей. </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ОПК сегодня сильно зависит от знаний и компетенций своих работников. Это вновь остро поднимает на повестку дня все вопросы человеческого потенциала - как с позиции научных разработок, так и инновационного производства, применения новых технологичных продуктов и сервисов.</w:t>
      </w:r>
    </w:p>
    <w:p w:rsidR="00544DAA" w:rsidRPr="00622A92" w:rsidRDefault="00544DAA" w:rsidP="00544DAA">
      <w:pPr>
        <w:widowControl w:val="0"/>
        <w:autoSpaceDE w:val="0"/>
        <w:autoSpaceDN w:val="0"/>
        <w:adjustRightInd w:val="0"/>
        <w:ind w:firstLine="851"/>
        <w:jc w:val="both"/>
        <w:rPr>
          <w:rFonts w:cs="Times New Roman CYR"/>
          <w:color w:val="010101"/>
          <w:szCs w:val="26"/>
        </w:rPr>
      </w:pPr>
      <w:r w:rsidRPr="00622A92">
        <w:rPr>
          <w:rFonts w:cs="Times New Roman CYR"/>
          <w:color w:val="010101"/>
          <w:szCs w:val="26"/>
        </w:rPr>
        <w:t xml:space="preserve">В числе наших приоритетов обучать молодежь, растить профессиональные кадры на предприятиях, создавать трудовые династии, которые должны стать опорой для нашей растущей высокотехнологичной отрасли. </w:t>
      </w:r>
    </w:p>
    <w:p w:rsidR="00544DAA" w:rsidRPr="00622A92" w:rsidRDefault="00544DAA" w:rsidP="00544DAA">
      <w:pPr>
        <w:widowControl w:val="0"/>
        <w:autoSpaceDE w:val="0"/>
        <w:autoSpaceDN w:val="0"/>
        <w:adjustRightInd w:val="0"/>
        <w:ind w:firstLine="851"/>
        <w:jc w:val="both"/>
        <w:rPr>
          <w:rFonts w:cs="Times New Roman CYR"/>
          <w:color w:val="020000"/>
          <w:szCs w:val="28"/>
        </w:rPr>
      </w:pPr>
      <w:r w:rsidRPr="00622A92">
        <w:rPr>
          <w:rFonts w:cs="Times New Roman CYR"/>
          <w:color w:val="010101"/>
          <w:szCs w:val="26"/>
        </w:rPr>
        <w:t xml:space="preserve">Мы провели анализ. Мы возвращаемся к наставничеству, делаем стимулирование труда наставников. Мы делаем все усилия для того, чтобы сохранить тот кадровый потенциал, который сформировался в ОПК. К сожалению, в тяжелейшие годы мы очень много умных голов потеряли, иммигрировали, они ушли на пенсию, не успели передать свои знания. Был какой-то момент, когда коммерциализованные, нацеленные на быстрое получение выгоды менеджеры приходили на предприятия. Тем не менее самые лучшие старые кадры, патриоты остались. Они выдержали, вынесли. </w:t>
      </w:r>
      <w:r w:rsidRPr="00622A92">
        <w:rPr>
          <w:rFonts w:cs="Times New Roman CYR"/>
          <w:color w:val="020000"/>
          <w:szCs w:val="28"/>
        </w:rPr>
        <w:t xml:space="preserve">На сегодняшний день наши предприятия работают, и сегодня мы можем с гордостью сказать,  что машиностроительный, технический потенциал, электронщики в нашей отрасли сохранились. </w:t>
      </w:r>
    </w:p>
    <w:p w:rsidR="00544DAA" w:rsidRPr="00622A92" w:rsidRDefault="00544DAA" w:rsidP="00544DAA">
      <w:pPr>
        <w:widowControl w:val="0"/>
        <w:autoSpaceDE w:val="0"/>
        <w:autoSpaceDN w:val="0"/>
        <w:adjustRightInd w:val="0"/>
        <w:ind w:firstLine="851"/>
        <w:jc w:val="both"/>
        <w:rPr>
          <w:rFonts w:cs="Times New Roman CYR"/>
          <w:color w:val="020000"/>
          <w:szCs w:val="28"/>
        </w:rPr>
      </w:pPr>
      <w:r w:rsidRPr="00622A92">
        <w:rPr>
          <w:rFonts w:cs="Times New Roman CYR"/>
          <w:color w:val="020000"/>
          <w:szCs w:val="28"/>
        </w:rPr>
        <w:t>Уважаемые депутаты!  В целом стоят масштабные и комплексные задачи.</w:t>
      </w:r>
    </w:p>
    <w:p w:rsidR="00544DAA" w:rsidRPr="000554F5" w:rsidRDefault="00544DAA" w:rsidP="00544DAA">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 xml:space="preserve">Біздің алдымызда ауқымды және кешенді міндеттер тұр. Елбасының тапсырмаларын орындау осылардың негізі болып табылады. </w:t>
      </w:r>
    </w:p>
    <w:p w:rsidR="00544DAA" w:rsidRPr="000554F5" w:rsidRDefault="00544DAA" w:rsidP="00544DAA">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Келешекте сіздермен бірлесіп жемісті қызмет ететіндігімізге және Қазақстанда қорғаныс және ұлттық қауіпсіздік мүддесінде, жаңа жоғары технологиялық сала құру сияқты үлкен стратегиялық мақсаттарға қол жеткіземіз сенім білдіреміз.</w:t>
      </w:r>
    </w:p>
    <w:p w:rsidR="00544DAA" w:rsidRPr="000554F5" w:rsidRDefault="00544DAA" w:rsidP="00544DAA">
      <w:pPr>
        <w:widowControl w:val="0"/>
        <w:autoSpaceDE w:val="0"/>
        <w:autoSpaceDN w:val="0"/>
        <w:adjustRightInd w:val="0"/>
        <w:ind w:firstLine="851"/>
        <w:jc w:val="both"/>
        <w:rPr>
          <w:rFonts w:cs="Times New Roman CYR"/>
          <w:color w:val="020000"/>
          <w:lang w:val="kk-KZ"/>
        </w:rPr>
      </w:pPr>
      <w:r w:rsidRPr="000554F5">
        <w:rPr>
          <w:rFonts w:cs="Times New Roman CYR"/>
          <w:color w:val="020000"/>
          <w:lang w:val="kk-KZ"/>
        </w:rPr>
        <w:t xml:space="preserve">Осының барлығы Қазақстанның экономикасын технологияландыру арқылы үшінші жаңғыртуда орнықты үйлесім тапты. </w:t>
      </w:r>
    </w:p>
    <w:p w:rsidR="00544DAA" w:rsidRPr="00622A92" w:rsidRDefault="00544DAA" w:rsidP="00544DAA">
      <w:pPr>
        <w:widowControl w:val="0"/>
        <w:autoSpaceDE w:val="0"/>
        <w:autoSpaceDN w:val="0"/>
        <w:adjustRightInd w:val="0"/>
        <w:ind w:firstLine="851"/>
        <w:jc w:val="both"/>
        <w:rPr>
          <w:rFonts w:cs="Times New Roman CYR"/>
          <w:color w:val="020000"/>
          <w:szCs w:val="28"/>
        </w:rPr>
      </w:pPr>
      <w:r w:rsidRPr="00622A92">
        <w:rPr>
          <w:rFonts w:cs="Times New Roman CYR"/>
          <w:color w:val="020000"/>
          <w:szCs w:val="28"/>
        </w:rPr>
        <w:lastRenderedPageBreak/>
        <w:t xml:space="preserve">Я хотел бы еще раз отметить и поблагодарить вас за поддержку при обсуждении нашего законопроекта. Хотел бы отметить, что в этом году впервые под эгидой Министерства  оборонной и аэрокосмической промышленности проводится выставка "KADEX-2018". Мы приглашаем всех вас в свободное время посетить нашу выставку и посмотреть достижения оборонно-промышленного комплекса, космоса и кибербезопасности. Спасибо. Благодарю вас. </w:t>
      </w:r>
    </w:p>
    <w:p w:rsidR="009C2C45" w:rsidRDefault="009C2C45"/>
    <w:sectPr w:rsidR="009C2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0F7"/>
    <w:rsid w:val="00544DAA"/>
    <w:rsid w:val="009C2C45"/>
    <w:rsid w:val="009F2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E102FFC-E155-4C39-91AE-5380F1BB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3237</Words>
  <Characters>18457</Characters>
  <Application>Microsoft Office Word</Application>
  <DocSecurity>0</DocSecurity>
  <Lines>153</Lines>
  <Paragraphs>43</Paragraphs>
  <ScaleCrop>false</ScaleCrop>
  <Company/>
  <LinksUpToDate>false</LinksUpToDate>
  <CharactersWithSpaces>21651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Мамутов Тулен</dc:creator>
  <cp:keywords/>
  <dc:description/>
  <cp:lastModifiedBy>Мамутов Тулен</cp:lastModifiedBy>
  <cp:revision>2</cp:revision>
  <dcterms:created xsi:type="dcterms:W3CDTF">2018-05-18T04:08:00Z</dcterms:created>
  <dcterms:modified xsi:type="dcterms:W3CDTF">2018-05-18T04:10:00Z</dcterms:modified>
</cp:coreProperties>
</file>