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8F" w:rsidRPr="00CA288F" w:rsidRDefault="00CA288F" w:rsidP="00CA288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9D0421" w:rsidRPr="00151589" w:rsidRDefault="009D0421" w:rsidP="009D0421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Қазақстан Республикасы</w:t>
      </w:r>
    </w:p>
    <w:p w:rsidR="009D0421" w:rsidRPr="00151589" w:rsidRDefault="009D0421" w:rsidP="009D0421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Парламенті Мәжілісінің</w:t>
      </w:r>
    </w:p>
    <w:p w:rsidR="009D0421" w:rsidRPr="00151589" w:rsidRDefault="009D0421" w:rsidP="009D0421">
      <w:pPr>
        <w:spacing w:after="0" w:line="240" w:lineRule="auto"/>
        <w:ind w:left="5103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«AMANAT» партиясы фракциясының және «Қазақстан халқы партиясы» фракциясының депутаттарына</w:t>
      </w:r>
    </w:p>
    <w:p w:rsidR="009D0421" w:rsidRPr="00151589" w:rsidRDefault="009D0421" w:rsidP="009D0421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i/>
          <w:sz w:val="24"/>
          <w:szCs w:val="28"/>
          <w:lang w:val="kk-KZ"/>
        </w:rPr>
      </w:pPr>
      <w:r w:rsidRPr="00151589">
        <w:rPr>
          <w:rFonts w:ascii="Times New Roman" w:hAnsi="Times New Roman"/>
          <w:bCs/>
          <w:i/>
          <w:sz w:val="24"/>
          <w:szCs w:val="28"/>
          <w:lang w:val="kk-KZ"/>
        </w:rPr>
        <w:t xml:space="preserve"> (тізім бойынша)</w:t>
      </w:r>
    </w:p>
    <w:p w:rsidR="009D0421" w:rsidRPr="00151589" w:rsidRDefault="009D0421" w:rsidP="009D0421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0421" w:rsidRPr="00151589" w:rsidRDefault="009D0421" w:rsidP="009D0421">
      <w:pPr>
        <w:widowControl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/>
          <w:sz w:val="24"/>
          <w:szCs w:val="28"/>
          <w:lang w:val="kk-KZ"/>
        </w:rPr>
      </w:pPr>
      <w:r w:rsidRPr="00151589">
        <w:rPr>
          <w:rFonts w:ascii="Times New Roman" w:hAnsi="Times New Roman"/>
          <w:i/>
          <w:sz w:val="24"/>
          <w:szCs w:val="28"/>
          <w:lang w:val="kk-KZ"/>
        </w:rPr>
        <w:t>2023 жылғы 3 мамырдағы № ДЗ-122</w:t>
      </w:r>
    </w:p>
    <w:p w:rsidR="009D0421" w:rsidRPr="00151589" w:rsidRDefault="009D0421" w:rsidP="009D0421">
      <w:pPr>
        <w:widowControl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i/>
          <w:sz w:val="24"/>
          <w:szCs w:val="28"/>
          <w:lang w:val="kk-KZ"/>
        </w:rPr>
      </w:pPr>
    </w:p>
    <w:p w:rsidR="009D0421" w:rsidRPr="00151589" w:rsidRDefault="009D0421" w:rsidP="009D0421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0421" w:rsidRPr="00151589" w:rsidRDefault="009D0421" w:rsidP="009D04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Құрметті депутаттар!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0421" w:rsidRPr="00151589" w:rsidRDefault="009D0421" w:rsidP="009D04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 xml:space="preserve">Сіздердің </w:t>
      </w:r>
      <w:proofErr w:type="spellStart"/>
      <w:r w:rsidR="008E16C2" w:rsidRPr="00151589">
        <w:rPr>
          <w:rFonts w:ascii="Times New Roman" w:hAnsi="Times New Roman"/>
          <w:sz w:val="28"/>
          <w:szCs w:val="28"/>
          <w:lang w:val="kk-KZ"/>
        </w:rPr>
        <w:t>Моноқалалар</w:t>
      </w:r>
      <w:proofErr w:type="spellEnd"/>
      <w:r w:rsidR="008E16C2" w:rsidRPr="0015158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1589">
        <w:rPr>
          <w:rFonts w:ascii="Times New Roman" w:hAnsi="Times New Roman"/>
          <w:sz w:val="28"/>
          <w:szCs w:val="28"/>
          <w:lang w:val="kk-KZ"/>
        </w:rPr>
        <w:t>мен оларға іргелес аудандарды дамытудың кешенді жоспарларының жобаларын жеделдете бекітуді және оларды іске асыруды бастауға қатысты сауалыңызды қарап, келесіні хабарлаймын.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 xml:space="preserve">ҚР Президентінің 2021 жылғы 4 қарашадағы тапсырмасын орындау мақсатында </w:t>
      </w:r>
      <w:r w:rsidR="008E16C2" w:rsidRPr="00151589">
        <w:rPr>
          <w:rFonts w:ascii="Times New Roman" w:hAnsi="Times New Roman"/>
          <w:sz w:val="28"/>
          <w:szCs w:val="28"/>
          <w:lang w:val="kk-KZ"/>
        </w:rPr>
        <w:t xml:space="preserve">Ұлттық экономика министрлігі </w:t>
      </w:r>
      <w:r w:rsidRPr="00151589">
        <w:rPr>
          <w:rFonts w:ascii="Times New Roman" w:hAnsi="Times New Roman"/>
          <w:sz w:val="28"/>
          <w:szCs w:val="28"/>
          <w:lang w:val="kk-KZ"/>
        </w:rPr>
        <w:t>Ақмола, Шығыс Қазақстан, Жамбыл, Қарағанды және Қостанай облыстарының әкімдіктерімен бірлесіп Алтай, Арқалық, Балқаш, Жаңатас, Жітіқара, Қаратау, Лисаков, Риддер, Серебрянск және Степногорск қалаларының әлеуметтік-экономикалық дамытудың 2023-2027 жылдарға арналған кешенді жоспарларының жобаларын әзірледі (бұдан әрі – Кешенді жоспарлар).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Кешенді жоспарлар шеңберінде денсаулық сақтау, білім беру, спорт, инженерлік инфрақұрылым объектілерін салу, шағын және орта бизнесті, АӨК дамыту жөніндегі және басқа да іс-шаралар көзделген.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Қалалар бөлінісіндегі әлеуметтік-экономикалық дамудың кешенді жоспарларының жобаларын қаржыландыру көлемі мен іс-шаралар саны келесідей: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Алтай қаласы бойынша (ШҚО) жалпы сомасы 39,7 млрд теңгеге 34 іс-шарадан тұрады, оның ішінде республикалық бюджеттен – 7 млрд теңге, жергілікті бюджеттен – 4,6 млрд теңге, жеке инвестициялар – 28,1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Балқаш қаласы бойынша (Қарағанды облысы) жалпы сомасы 242,8 млрд теңгеге 66 іс-шарадан тұрады, оның ішінде республикалық бюджеттен – 67,5 млрд теңге, жергілікті бюджеттен – 36,1 млрд теңге, жеке инвестициялар – 139,2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lastRenderedPageBreak/>
        <w:t>– Жаңатас қаласы бойынша (Жамбыл облысы) жалпы сомасы 652,3 млрд теңгеге 75 іс-шарадан тұрады, оның ішінде республикалық бюджеттен – 4 млрд теңге, жергілікті бюджеттен – 7 млрд теңге, жеке инвестициялар – 641,3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Жітіқара қаласы бойынша (Қостанай облысы) жалпы сомасы 13,5 млрд теңгеге 45 іс-шарадан тұрады, оның ішінде республикалық бюджеттен – 9 млрд теңге, жергілікті бюджеттен – 3,4 млрд теңге, жеке инвестициялар – 1,1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Лисаков қаласы бойынша (Қостанай облысы) жалпы сомасы 45,5 млрд теңгеге 65 іс-шарадан тұрады, оның ішінде республикалық бюджеттен – 9,7 млрд теңге, жергілікті бюджеттен – 7,8 млрд теңге, жеке инвестициялар – 28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Қаратау қаласы бойынша (Жамбыл облысы) жалпы сомасы 58,5 млрд теңгеге 52 іс-шарадан тұрады, оның ішінде республикалық бюджеттен – 5 млрд теңге, жергілікті бюджеттен – 7,8 млрд теңге, жеке инвестициялар – 45,7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Риддер қаласы бойынша (ШҚО) жалпы сомасы 36,8 млрд теңгеге 45 іс-шарадан тұрады, оның ішінде республикалық бюджеттен – 7,9 млрд теңге, жергілікті бюджеттен – 6,2 млрд теңге, жеке инвестициялар – 22,7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Серебрянск қаласы бойынша (ШҚО) жалпы сомасы 6,9 млрд теңгеге 20 іс-шарадан тұрады, оның ішінде республикалық бюджеттен – 3 млрд теңге, жергілікті бюджеттен – 2,8 млрд теңге, жеке инвестициялар – 1,1 млрд теңге;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– Степногорск (Ақмола облысы) қаласы бойынша жалпы сомасы 107 млрд. теңгеге 83 іс-шарадан тұрады, оның ішінде республикалық бюджеттен – 28,5 млрд теңге, жергілікті бюджеттен – 16,2 млрд теңге, жеке инвестициялар – 62,3 млрд теңге.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Сонымен қатар, бұрын бұрынғы Торғай облысының құрамына кірген Амангелді және Жангелді аудандарын әлеуметтік-экономикалық дамыту мақсатында Арқалық қаласының Кешенді жоспарының жобасы, жоғарыда аталған Қостанай облысының аудандарын дамыту жөніндегі іс-шаралармен толықтырылды.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Қостанай облысының Арқалық қаласын, Амангелді және Жангелді аудандарын әлеуметтік-экономикалық дамытудың кешенді жоспарының жобасы жалпы сомасы 504,4 млрд теңгеге 137 іс-шарадан тұрады, оның ішінде республикалық бюджеттен – 59,4 млрд теңге, жергілікті бюджеттен – 21,1 млрд теңге, жеке инвестициялар – 423,9 млрд теңге.</w:t>
      </w:r>
    </w:p>
    <w:p w:rsidR="009D0421" w:rsidRPr="00151589" w:rsidRDefault="009D0421" w:rsidP="009D0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Бүгінгі таңда ҚР Бюджет кодексінің 5-бабының 1) тармақшасына сәйкес Кешенді жоспарлардың жобалары Республикалық бюджет комиссиясының қарауына шығарылды, қорытындысы бойынша оң қорытынды алынды.</w:t>
      </w:r>
    </w:p>
    <w:p w:rsidR="009D0421" w:rsidRPr="00151589" w:rsidRDefault="009D0421" w:rsidP="009D04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>Барлық іс-шаралар мен шығыстар көлемі, заңнамада белгіленген тәртіппен бюджеттердің мүмкіндіктерін ескере отырып, тиісті жоспарлы кезеңге арналған республикалық және жергілікті бюджеттерді қалыптастыру және нақтылау кезінде нақтыланатын болады.</w:t>
      </w:r>
    </w:p>
    <w:p w:rsidR="009D0421" w:rsidRPr="00151589" w:rsidRDefault="009D0421" w:rsidP="009D04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lastRenderedPageBreak/>
        <w:t>Бүгінгі күні Алтай, Арқалық, Жаңатас, Қаратау және Серебрянск моноқаналарының кешенді жоспарларының жобалары Үкіметке енгізілді және заңнамада белгіленген рәсімдер жүргізілгеннен кейін отырыс</w:t>
      </w:r>
      <w:r w:rsidR="00514E01">
        <w:rPr>
          <w:rFonts w:ascii="Times New Roman" w:hAnsi="Times New Roman"/>
          <w:sz w:val="28"/>
          <w:szCs w:val="28"/>
          <w:lang w:val="kk-KZ"/>
        </w:rPr>
        <w:t>та</w:t>
      </w:r>
      <w:r w:rsidRPr="001515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4E01">
        <w:rPr>
          <w:rFonts w:ascii="Times New Roman" w:hAnsi="Times New Roman"/>
          <w:sz w:val="28"/>
          <w:szCs w:val="28"/>
          <w:lang w:val="kk-KZ"/>
        </w:rPr>
        <w:t>қаралатын</w:t>
      </w:r>
      <w:bookmarkStart w:id="0" w:name="_GoBack"/>
      <w:bookmarkEnd w:id="0"/>
      <w:r w:rsidRPr="00151589">
        <w:rPr>
          <w:rFonts w:ascii="Times New Roman" w:hAnsi="Times New Roman"/>
          <w:sz w:val="28"/>
          <w:szCs w:val="28"/>
          <w:lang w:val="kk-KZ"/>
        </w:rPr>
        <w:t xml:space="preserve"> болады.</w:t>
      </w:r>
    </w:p>
    <w:p w:rsidR="009D0421" w:rsidRPr="00151589" w:rsidRDefault="009D0421" w:rsidP="009D04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 xml:space="preserve">Степногорск, Балқаш, Жітіқара, Лисаковск, және Риддер моноқаналарының кешенді жоспарларының жобалары мүдделі мемлекеттік органдармен келісу қорытындысы бойынша </w:t>
      </w:r>
      <w:proofErr w:type="spellStart"/>
      <w:r w:rsidRPr="00151589">
        <w:rPr>
          <w:rFonts w:ascii="Times New Roman" w:hAnsi="Times New Roman"/>
          <w:sz w:val="28"/>
          <w:szCs w:val="28"/>
          <w:lang w:val="kk-KZ"/>
        </w:rPr>
        <w:t>а.ж</w:t>
      </w:r>
      <w:proofErr w:type="spellEnd"/>
      <w:r w:rsidRPr="00151589">
        <w:rPr>
          <w:rFonts w:ascii="Times New Roman" w:hAnsi="Times New Roman"/>
          <w:sz w:val="28"/>
          <w:szCs w:val="28"/>
          <w:lang w:val="kk-KZ"/>
        </w:rPr>
        <w:t>. маусым айының бірінші жартысында Үкіметке енгізілетін болады.</w:t>
      </w:r>
    </w:p>
    <w:p w:rsidR="009D0421" w:rsidRPr="00151589" w:rsidRDefault="009D0421" w:rsidP="009D0421">
      <w:pPr>
        <w:widowControl w:val="0"/>
        <w:shd w:val="clear" w:color="auto" w:fill="FFFFFF" w:themeFill="background1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51589">
        <w:rPr>
          <w:rFonts w:ascii="Times New Roman" w:hAnsi="Times New Roman"/>
          <w:sz w:val="28"/>
          <w:szCs w:val="28"/>
          <w:lang w:val="kk-KZ"/>
        </w:rPr>
        <w:t xml:space="preserve">Сонымен қатар, Үкімет тұрақты негізде </w:t>
      </w:r>
      <w:proofErr w:type="spellStart"/>
      <w:r w:rsidRPr="00151589">
        <w:rPr>
          <w:rFonts w:ascii="Times New Roman" w:hAnsi="Times New Roman"/>
          <w:sz w:val="28"/>
          <w:szCs w:val="28"/>
          <w:lang w:val="kk-KZ"/>
        </w:rPr>
        <w:t>моноқалаларды</w:t>
      </w:r>
      <w:proofErr w:type="spellEnd"/>
      <w:r w:rsidRPr="00151589">
        <w:rPr>
          <w:rFonts w:ascii="Times New Roman" w:hAnsi="Times New Roman"/>
          <w:sz w:val="28"/>
          <w:szCs w:val="28"/>
          <w:lang w:val="kk-KZ"/>
        </w:rPr>
        <w:t xml:space="preserve"> дамытуға, өмір сүруге қолайлы орта құруға және олардың өмір сүру сапасын арттыруға ерекше назар аударатынын атап өткен жөн.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515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515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Р. </w:t>
      </w:r>
      <w:proofErr w:type="spellStart"/>
      <w:r w:rsidRPr="001515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Скляр</w:t>
      </w:r>
      <w:proofErr w:type="spellEnd"/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  <w:proofErr w:type="spellStart"/>
      <w:r w:rsidRPr="00151589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орынд</w:t>
      </w:r>
      <w:proofErr w:type="spellEnd"/>
      <w:r w:rsidRPr="00151589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. Сапарғалиев Т.Б.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  <w:r w:rsidRPr="00151589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тел: 750041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</w:p>
    <w:p w:rsidR="008E16C2" w:rsidRPr="00151589" w:rsidRDefault="008E16C2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</w:p>
    <w:p w:rsidR="008E16C2" w:rsidRPr="00151589" w:rsidRDefault="008E16C2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</w:p>
    <w:p w:rsidR="008E16C2" w:rsidRPr="00151589" w:rsidRDefault="008E16C2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«AMANAT» партиясы фракциясының депутаттарының тізімі</w:t>
      </w:r>
      <w:r w:rsidRPr="001515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>Б. Бейсенғалиев</w:t>
      </w:r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 xml:space="preserve">А. </w:t>
      </w:r>
      <w:proofErr w:type="spellStart"/>
      <w:r w:rsidRPr="00151589">
        <w:rPr>
          <w:rFonts w:ascii="Times New Roman" w:hAnsi="Times New Roman"/>
          <w:b/>
          <w:sz w:val="28"/>
          <w:szCs w:val="28"/>
          <w:lang w:val="kk-KZ"/>
        </w:rPr>
        <w:t>Рау</w:t>
      </w:r>
      <w:proofErr w:type="spellEnd"/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 xml:space="preserve">Е. </w:t>
      </w:r>
      <w:proofErr w:type="spellStart"/>
      <w:r w:rsidRPr="00151589">
        <w:rPr>
          <w:rFonts w:ascii="Times New Roman" w:hAnsi="Times New Roman"/>
          <w:b/>
          <w:sz w:val="28"/>
          <w:szCs w:val="28"/>
          <w:lang w:val="kk-KZ"/>
        </w:rPr>
        <w:t>Смышляева</w:t>
      </w:r>
      <w:proofErr w:type="spellEnd"/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 xml:space="preserve">М. </w:t>
      </w:r>
      <w:proofErr w:type="spellStart"/>
      <w:r w:rsidRPr="00151589">
        <w:rPr>
          <w:rFonts w:ascii="Times New Roman" w:hAnsi="Times New Roman"/>
          <w:b/>
          <w:sz w:val="28"/>
          <w:szCs w:val="28"/>
          <w:lang w:val="kk-KZ"/>
        </w:rPr>
        <w:t>Жайымбетов</w:t>
      </w:r>
      <w:proofErr w:type="spellEnd"/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 xml:space="preserve">А. </w:t>
      </w:r>
      <w:proofErr w:type="spellStart"/>
      <w:r w:rsidRPr="00151589">
        <w:rPr>
          <w:rFonts w:ascii="Times New Roman" w:hAnsi="Times New Roman"/>
          <w:b/>
          <w:sz w:val="28"/>
          <w:szCs w:val="28"/>
          <w:lang w:val="kk-KZ"/>
        </w:rPr>
        <w:t>Мысырәлімова</w:t>
      </w:r>
      <w:proofErr w:type="spellEnd"/>
    </w:p>
    <w:p w:rsidR="009D0421" w:rsidRPr="00151589" w:rsidRDefault="009D0421" w:rsidP="009D042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>Е. Әбдиев</w:t>
      </w: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D0421" w:rsidRPr="00151589" w:rsidRDefault="009D0421" w:rsidP="009D0421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151589">
        <w:rPr>
          <w:rFonts w:ascii="Times New Roman" w:hAnsi="Times New Roman"/>
          <w:b/>
          <w:bCs/>
          <w:sz w:val="28"/>
          <w:szCs w:val="28"/>
          <w:lang w:val="kk-KZ"/>
        </w:rPr>
        <w:t>«Қазақстан халқы партиясы» фракциясының депутаты</w:t>
      </w:r>
      <w:r w:rsidRPr="0015158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9D0421" w:rsidRPr="00151589" w:rsidRDefault="009D0421" w:rsidP="009D0421">
      <w:pPr>
        <w:spacing w:after="0" w:line="240" w:lineRule="auto"/>
        <w:rPr>
          <w:lang w:val="kk-KZ"/>
        </w:rPr>
      </w:pPr>
    </w:p>
    <w:p w:rsidR="009D0421" w:rsidRPr="00DB434E" w:rsidRDefault="009D0421" w:rsidP="009D0421">
      <w:pPr>
        <w:spacing w:after="0" w:line="240" w:lineRule="auto"/>
        <w:ind w:firstLine="709"/>
        <w:rPr>
          <w:lang w:val="kk-KZ"/>
        </w:rPr>
      </w:pPr>
      <w:r w:rsidRPr="00151589">
        <w:rPr>
          <w:rFonts w:ascii="Times New Roman" w:hAnsi="Times New Roman"/>
          <w:b/>
          <w:sz w:val="28"/>
          <w:szCs w:val="28"/>
          <w:lang w:val="kk-KZ"/>
        </w:rPr>
        <w:t xml:space="preserve">К. </w:t>
      </w:r>
      <w:proofErr w:type="spellStart"/>
      <w:r w:rsidRPr="00151589">
        <w:rPr>
          <w:rFonts w:ascii="Times New Roman" w:hAnsi="Times New Roman"/>
          <w:b/>
          <w:sz w:val="28"/>
          <w:szCs w:val="28"/>
          <w:lang w:val="kk-KZ"/>
        </w:rPr>
        <w:t>Сейтжан</w:t>
      </w:r>
      <w:proofErr w:type="spellEnd"/>
    </w:p>
    <w:p w:rsidR="002C4508" w:rsidRPr="00CA288F" w:rsidRDefault="002C4508" w:rsidP="00CA28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A288F" w:rsidRPr="0097481D" w:rsidRDefault="00CA288F" w:rsidP="00B818C8">
      <w:pPr>
        <w:spacing w:after="0" w:line="240" w:lineRule="auto"/>
        <w:rPr>
          <w:rFonts w:ascii="Times New Roman" w:eastAsia="Times New Roman" w:hAnsi="Times New Roman"/>
          <w:bCs/>
          <w:i/>
          <w:lang w:val="kk-KZ" w:eastAsia="ru-RU"/>
        </w:rPr>
      </w:pPr>
    </w:p>
    <w:sectPr w:rsidR="00CA288F" w:rsidRPr="0097481D" w:rsidSect="009D0421">
      <w:headerReference w:type="default" r:id="rId6"/>
      <w:headerReference w:type="first" r:id="rId7"/>
      <w:pgSz w:w="11906" w:h="16838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4" w:rsidRDefault="00C57874" w:rsidP="00F55F2E">
      <w:pPr>
        <w:spacing w:after="0" w:line="240" w:lineRule="auto"/>
      </w:pPr>
      <w:r>
        <w:separator/>
      </w:r>
    </w:p>
  </w:endnote>
  <w:endnote w:type="continuationSeparator" w:id="0">
    <w:p w:rsidR="00C57874" w:rsidRDefault="00C57874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4" w:rsidRDefault="00C57874" w:rsidP="00F55F2E">
      <w:pPr>
        <w:spacing w:after="0" w:line="240" w:lineRule="auto"/>
      </w:pPr>
      <w:r>
        <w:separator/>
      </w:r>
    </w:p>
  </w:footnote>
  <w:footnote w:type="continuationSeparator" w:id="0">
    <w:p w:rsidR="00C57874" w:rsidRDefault="00C57874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66953"/>
      <w:docPartObj>
        <w:docPartGallery w:val="Page Numbers (Top of Page)"/>
        <w:docPartUnique/>
      </w:docPartObj>
    </w:sdtPr>
    <w:sdtEndPr/>
    <w:sdtContent>
      <w:p w:rsidR="009D0421" w:rsidRDefault="009D04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E01">
          <w:rPr>
            <w:noProof/>
          </w:rPr>
          <w:t>4</w:t>
        </w:r>
        <w:r>
          <w:fldChar w:fldCharType="end"/>
        </w:r>
      </w:p>
    </w:sdtContent>
  </w:sdt>
  <w:p w:rsidR="009D0421" w:rsidRDefault="009D04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33" w:rsidRDefault="00486CB9">
    <w:pPr>
      <w:pStyle w:val="a5"/>
    </w:pPr>
    <w:r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3C2D"/>
    <w:rsid w:val="000A2792"/>
    <w:rsid w:val="00151589"/>
    <w:rsid w:val="0018381E"/>
    <w:rsid w:val="0019324F"/>
    <w:rsid w:val="002C13C5"/>
    <w:rsid w:val="002C4508"/>
    <w:rsid w:val="00416C33"/>
    <w:rsid w:val="0045316A"/>
    <w:rsid w:val="00454938"/>
    <w:rsid w:val="00486CB9"/>
    <w:rsid w:val="00514E01"/>
    <w:rsid w:val="0053529D"/>
    <w:rsid w:val="005B6A12"/>
    <w:rsid w:val="0068657B"/>
    <w:rsid w:val="00805951"/>
    <w:rsid w:val="00831AA3"/>
    <w:rsid w:val="008C668C"/>
    <w:rsid w:val="008C7F61"/>
    <w:rsid w:val="008E16C2"/>
    <w:rsid w:val="00940826"/>
    <w:rsid w:val="00973FDB"/>
    <w:rsid w:val="0097481D"/>
    <w:rsid w:val="009B690F"/>
    <w:rsid w:val="009D0421"/>
    <w:rsid w:val="00A40F19"/>
    <w:rsid w:val="00A77557"/>
    <w:rsid w:val="00B818C8"/>
    <w:rsid w:val="00B907DC"/>
    <w:rsid w:val="00BC3800"/>
    <w:rsid w:val="00C261DB"/>
    <w:rsid w:val="00C537FE"/>
    <w:rsid w:val="00C57874"/>
    <w:rsid w:val="00C852E0"/>
    <w:rsid w:val="00C877AD"/>
    <w:rsid w:val="00CA288F"/>
    <w:rsid w:val="00CB0A97"/>
    <w:rsid w:val="00EE22D4"/>
    <w:rsid w:val="00F2354B"/>
    <w:rsid w:val="00F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FD81"/>
  <w15:docId w15:val="{905A2141-0BBC-41E3-8A78-511D1A7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8F"/>
    <w:pPr>
      <w:suppressAutoHyphens/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No Spacing"/>
    <w:aliases w:val="Обя,мелкий,мой рабочий,Айгерим,норма,свой,Без интеБез интервала,Без интервала11"/>
    <w:uiPriority w:val="1"/>
    <w:qFormat/>
    <w:rsid w:val="00CA288F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Сапаргалиев Талгат Булатович</cp:lastModifiedBy>
  <cp:revision>5</cp:revision>
  <cp:lastPrinted>2023-04-21T06:15:00Z</cp:lastPrinted>
  <dcterms:created xsi:type="dcterms:W3CDTF">2023-05-29T13:31:00Z</dcterms:created>
  <dcterms:modified xsi:type="dcterms:W3CDTF">2023-05-30T13:00:00Z</dcterms:modified>
</cp:coreProperties>
</file>