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EA" w:rsidRPr="002169EA" w:rsidRDefault="002169EA" w:rsidP="002169E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169EA">
        <w:rPr>
          <w:rFonts w:asciiTheme="minorHAnsi" w:eastAsiaTheme="minorHAnsi" w:hAnsiTheme="minorHAnsi" w:cstheme="minorBidi"/>
          <w:noProof/>
          <w:sz w:val="28"/>
          <w:szCs w:val="28"/>
          <w:lang w:val="en-US" w:eastAsia="en-US"/>
        </w:rPr>
        <w:drawing>
          <wp:inline distT="0" distB="0" distL="0" distR="0" wp14:anchorId="0DC5FE5E" wp14:editId="7FBC05BC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9EA" w:rsidRPr="002169EA" w:rsidRDefault="002169EA" w:rsidP="002169E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9EA" w:rsidRPr="002169EA" w:rsidRDefault="008F5856" w:rsidP="002169E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Оглашен 8 ноября</w:t>
      </w:r>
      <w:r w:rsidR="0014458A">
        <w:rPr>
          <w:rFonts w:eastAsiaTheme="minorHAnsi"/>
          <w:lang w:eastAsia="en-US"/>
        </w:rPr>
        <w:t xml:space="preserve"> </w:t>
      </w:r>
      <w:r w:rsidR="002169EA" w:rsidRPr="002169EA">
        <w:rPr>
          <w:rFonts w:eastAsiaTheme="minorHAnsi"/>
          <w:lang w:eastAsia="en-US"/>
        </w:rPr>
        <w:t>2023 года</w:t>
      </w:r>
    </w:p>
    <w:p w:rsidR="002169EA" w:rsidRPr="002169EA" w:rsidRDefault="002169EA" w:rsidP="002169EA">
      <w:pPr>
        <w:jc w:val="right"/>
        <w:rPr>
          <w:rFonts w:eastAsiaTheme="minorHAnsi"/>
          <w:i/>
          <w:lang w:eastAsia="en-US"/>
        </w:rPr>
      </w:pPr>
    </w:p>
    <w:p w:rsidR="002169EA" w:rsidRPr="002169EA" w:rsidRDefault="002169EA" w:rsidP="002169EA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169EA">
        <w:rPr>
          <w:rFonts w:eastAsiaTheme="minorHAnsi"/>
          <w:lang w:eastAsia="en-US"/>
        </w:rPr>
        <w:t xml:space="preserve">                                                                                       </w:t>
      </w:r>
      <w:r w:rsidRPr="002169EA">
        <w:rPr>
          <w:rFonts w:eastAsiaTheme="minorHAnsi"/>
          <w:b/>
          <w:sz w:val="28"/>
          <w:szCs w:val="28"/>
          <w:lang w:eastAsia="en-US"/>
        </w:rPr>
        <w:t>Заместителю</w:t>
      </w:r>
    </w:p>
    <w:p w:rsidR="002169EA" w:rsidRPr="002169EA" w:rsidRDefault="002169EA" w:rsidP="002169EA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169EA">
        <w:rPr>
          <w:rFonts w:eastAsiaTheme="minorHAnsi"/>
          <w:b/>
          <w:sz w:val="28"/>
          <w:szCs w:val="28"/>
          <w:lang w:eastAsia="en-US"/>
        </w:rPr>
        <w:t xml:space="preserve">Премьер-Министра </w:t>
      </w:r>
    </w:p>
    <w:p w:rsidR="002169EA" w:rsidRPr="002169EA" w:rsidRDefault="002169EA" w:rsidP="002169EA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169EA">
        <w:rPr>
          <w:rFonts w:eastAsiaTheme="minorHAnsi"/>
          <w:b/>
          <w:sz w:val="28"/>
          <w:szCs w:val="28"/>
          <w:lang w:eastAsia="en-US"/>
        </w:rPr>
        <w:t>Республики Казахстан</w:t>
      </w:r>
    </w:p>
    <w:p w:rsidR="002169EA" w:rsidRPr="002169EA" w:rsidRDefault="00292D41" w:rsidP="002169EA">
      <w:pPr>
        <w:jc w:val="right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С.М.Жумангарину</w:t>
      </w:r>
      <w:proofErr w:type="spellEnd"/>
    </w:p>
    <w:p w:rsidR="002169EA" w:rsidRPr="002169EA" w:rsidRDefault="002169EA" w:rsidP="002169EA">
      <w:pPr>
        <w:jc w:val="right"/>
        <w:rPr>
          <w:rFonts w:eastAsiaTheme="minorHAnsi"/>
          <w:sz w:val="28"/>
          <w:szCs w:val="28"/>
          <w:lang w:eastAsia="en-US"/>
        </w:rPr>
      </w:pPr>
    </w:p>
    <w:p w:rsidR="002169EA" w:rsidRPr="002169EA" w:rsidRDefault="002169EA" w:rsidP="002169EA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2169EA" w:rsidRPr="002169EA" w:rsidRDefault="002169EA" w:rsidP="002169EA">
      <w:pPr>
        <w:ind w:firstLine="567"/>
        <w:jc w:val="center"/>
        <w:rPr>
          <w:rFonts w:eastAsiaTheme="minorHAnsi"/>
          <w:b/>
          <w:color w:val="212529"/>
          <w:sz w:val="28"/>
          <w:szCs w:val="28"/>
          <w:lang w:eastAsia="en-US"/>
        </w:rPr>
      </w:pPr>
      <w:r w:rsidRPr="002169EA">
        <w:rPr>
          <w:rFonts w:eastAsiaTheme="minorHAnsi"/>
          <w:b/>
          <w:color w:val="212529"/>
          <w:sz w:val="28"/>
          <w:szCs w:val="28"/>
          <w:lang w:eastAsia="en-US"/>
        </w:rPr>
        <w:t>ДЕПУТАТСКИЙ ЗАПРОС</w:t>
      </w:r>
    </w:p>
    <w:p w:rsidR="002169EA" w:rsidRPr="002169EA" w:rsidRDefault="002169EA" w:rsidP="002169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169EA" w:rsidRPr="002169EA" w:rsidRDefault="00292D41" w:rsidP="002169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Уважаемый</w:t>
      </w:r>
      <w:r w:rsidR="002169EA" w:rsidRPr="002169EA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292D41">
        <w:rPr>
          <w:rFonts w:eastAsiaTheme="minorHAnsi"/>
          <w:b/>
          <w:sz w:val="28"/>
          <w:szCs w:val="28"/>
          <w:lang w:eastAsia="en-US"/>
        </w:rPr>
        <w:t>Серик</w:t>
      </w:r>
      <w:proofErr w:type="spellEnd"/>
      <w:r w:rsidRPr="00292D4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292D41">
        <w:rPr>
          <w:rFonts w:eastAsiaTheme="minorHAnsi"/>
          <w:b/>
          <w:sz w:val="28"/>
          <w:szCs w:val="28"/>
          <w:lang w:eastAsia="en-US"/>
        </w:rPr>
        <w:t>Макашевич</w:t>
      </w:r>
      <w:proofErr w:type="spellEnd"/>
      <w:r w:rsidR="002169EA" w:rsidRPr="002169EA">
        <w:rPr>
          <w:rFonts w:eastAsiaTheme="minorHAnsi"/>
          <w:b/>
          <w:sz w:val="28"/>
          <w:szCs w:val="28"/>
          <w:lang w:eastAsia="en-US"/>
        </w:rPr>
        <w:t>!</w:t>
      </w:r>
      <w:r w:rsidR="002169EA" w:rsidRPr="002169EA">
        <w:rPr>
          <w:rFonts w:eastAsiaTheme="minorHAnsi"/>
          <w:b/>
          <w:sz w:val="28"/>
          <w:szCs w:val="28"/>
          <w:lang w:eastAsia="en-US"/>
        </w:rPr>
        <w:tab/>
      </w:r>
    </w:p>
    <w:p w:rsidR="002169EA" w:rsidRPr="002169EA" w:rsidRDefault="002169EA" w:rsidP="002169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2D41" w:rsidRDefault="00292D41" w:rsidP="00292D41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Поводом нашего депутатского запроса стала обращения Союза птицеводов Казахстана,</w:t>
      </w:r>
      <w:r>
        <w:rPr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воостановлении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институтов птицеводства.</w:t>
      </w:r>
    </w:p>
    <w:p w:rsidR="00292D41" w:rsidRDefault="00292D41" w:rsidP="0029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жегодное ухудшение во всем мире ветеринарно-эпизоотической ситуации создает высокую вероятность заноса опасных инфекционных болезней, к тому за счет высокой цены племенного материала идет удорожание птицеводческой продукции на рынке республики, что </w:t>
      </w:r>
      <w:r>
        <w:rPr>
          <w:sz w:val="28"/>
          <w:szCs w:val="28"/>
        </w:rPr>
        <w:t xml:space="preserve">влияет на себестоимость продукции, а также ставит товаропроизводителей в зависимость от зарубежных поставщиков, так как завозится со всего мира, вместе с птицей завозится болезни птиц, что связано со многими негативными последствиями. </w:t>
      </w:r>
    </w:p>
    <w:p w:rsidR="00292D41" w:rsidRDefault="00292D41" w:rsidP="00292D4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в Казахстане был свой собственный институт птицеводства, которые имели свои отечественные породы, такие как кросс уток «Медео», </w:t>
      </w:r>
      <w:proofErr w:type="spellStart"/>
      <w:r>
        <w:rPr>
          <w:sz w:val="28"/>
          <w:szCs w:val="28"/>
        </w:rPr>
        <w:t>двухлинейный</w:t>
      </w:r>
      <w:proofErr w:type="spellEnd"/>
      <w:r>
        <w:rPr>
          <w:sz w:val="28"/>
          <w:szCs w:val="28"/>
        </w:rPr>
        <w:t xml:space="preserve"> кросс кур яичного направления «Алатау», кросс </w:t>
      </w:r>
      <w:proofErr w:type="gramStart"/>
      <w:r>
        <w:rPr>
          <w:sz w:val="28"/>
          <w:szCs w:val="28"/>
        </w:rPr>
        <w:t>мясо-яичного</w:t>
      </w:r>
      <w:proofErr w:type="gramEnd"/>
      <w:r>
        <w:rPr>
          <w:sz w:val="28"/>
          <w:szCs w:val="28"/>
        </w:rPr>
        <w:t xml:space="preserve"> направления «</w:t>
      </w:r>
      <w:proofErr w:type="spellStart"/>
      <w:r>
        <w:rPr>
          <w:sz w:val="28"/>
          <w:szCs w:val="28"/>
        </w:rPr>
        <w:t>Кайсар</w:t>
      </w:r>
      <w:proofErr w:type="spellEnd"/>
      <w:r>
        <w:rPr>
          <w:sz w:val="28"/>
          <w:szCs w:val="28"/>
        </w:rPr>
        <w:t xml:space="preserve">», кросс </w:t>
      </w:r>
      <w:proofErr w:type="spellStart"/>
      <w:r>
        <w:rPr>
          <w:sz w:val="28"/>
          <w:szCs w:val="28"/>
        </w:rPr>
        <w:t>индоуток</w:t>
      </w:r>
      <w:proofErr w:type="spellEnd"/>
      <w:r>
        <w:rPr>
          <w:sz w:val="28"/>
          <w:szCs w:val="28"/>
        </w:rPr>
        <w:t xml:space="preserve">, которые были утрачены после приобретения независимости страны. </w:t>
      </w:r>
    </w:p>
    <w:p w:rsidR="00292D41" w:rsidRDefault="00292D41" w:rsidP="00292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на территории Казахстана функционировали отделы птицеводства в институтах </w:t>
      </w:r>
      <w:proofErr w:type="spellStart"/>
      <w:r>
        <w:rPr>
          <w:sz w:val="28"/>
          <w:szCs w:val="28"/>
        </w:rPr>
        <w:t>КазНИИЖиК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КазНИВИ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СевКАЗНИИСХ</w:t>
      </w:r>
      <w:proofErr w:type="spellEnd"/>
      <w:r>
        <w:rPr>
          <w:sz w:val="28"/>
          <w:szCs w:val="28"/>
        </w:rPr>
        <w:t xml:space="preserve">. На данный момент остался отдел в </w:t>
      </w:r>
      <w:proofErr w:type="spellStart"/>
      <w:r>
        <w:rPr>
          <w:sz w:val="28"/>
          <w:szCs w:val="28"/>
        </w:rPr>
        <w:t>СевКазНИИСХ</w:t>
      </w:r>
      <w:proofErr w:type="spellEnd"/>
      <w:r>
        <w:rPr>
          <w:sz w:val="28"/>
          <w:szCs w:val="28"/>
        </w:rPr>
        <w:t xml:space="preserve">, остальные отделы были закрыты, что очень негативно сказалось на научной работе в области птицеводства. На данный момент здание института, все необходимое оборудование сохранены, имеются молодые кадры готовые посвятить себя возрождению племенного птицеводства совместно с опытными учеными. </w:t>
      </w:r>
      <w:r>
        <w:rPr>
          <w:sz w:val="28"/>
          <w:szCs w:val="28"/>
        </w:rPr>
        <w:lastRenderedPageBreak/>
        <w:t xml:space="preserve">Институт можно запускать хоть сейчас, но для этого нужно нашему государству понять необходимость в развитии племенного птицеводства. </w:t>
      </w:r>
    </w:p>
    <w:p w:rsidR="00292D41" w:rsidRDefault="00292D41" w:rsidP="00292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проводить научное сопровождение, внедрить научные разработки отечественными ученными. Ежегодно птицефабрики республики завозят в среднем 7 млн. 700 тыс. голов суточных цыплят родительского стада и племенной репродуктор (финал) и 67 млн. 700 тыс. штук инкубационных яиц.</w:t>
      </w:r>
    </w:p>
    <w:p w:rsidR="00292D41" w:rsidRDefault="00292D41" w:rsidP="00292D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 xml:space="preserve">В целях развития племенного птицеводства </w:t>
      </w:r>
      <w:r w:rsidRPr="002169EA">
        <w:rPr>
          <w:rFonts w:eastAsiaTheme="minorHAnsi"/>
          <w:sz w:val="28"/>
          <w:szCs w:val="28"/>
          <w:lang w:eastAsia="en-US"/>
        </w:rPr>
        <w:t>предлагаем рассмотреть и принять следующие меры:</w:t>
      </w:r>
    </w:p>
    <w:p w:rsidR="00292D41" w:rsidRDefault="00292D41" w:rsidP="00292D4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Первое, </w:t>
      </w:r>
      <w:r>
        <w:rPr>
          <w:sz w:val="28"/>
          <w:szCs w:val="28"/>
        </w:rPr>
        <w:t xml:space="preserve">создать научно-исследовательский центр, племенные репродукторы 1-го и 2-го порядка в птицеводстве при поддержке государства, по два в северном и южном регионах; </w:t>
      </w:r>
    </w:p>
    <w:p w:rsidR="00292D41" w:rsidRDefault="00292D41" w:rsidP="00292D41">
      <w:pPr>
        <w:pStyle w:val="a3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Второе, восстановить научно-исследовател</w:t>
      </w:r>
      <w:r w:rsidR="00704E43">
        <w:rPr>
          <w:sz w:val="28"/>
          <w:szCs w:val="28"/>
        </w:rPr>
        <w:t>ьский институт по птицеводству.</w:t>
      </w:r>
    </w:p>
    <w:p w:rsidR="002169EA" w:rsidRPr="002169EA" w:rsidRDefault="002169EA" w:rsidP="002169EA">
      <w:pPr>
        <w:ind w:firstLine="567"/>
        <w:jc w:val="both"/>
        <w:rPr>
          <w:sz w:val="28"/>
          <w:szCs w:val="28"/>
          <w:lang w:val="kk-KZ"/>
        </w:rPr>
      </w:pPr>
      <w:r w:rsidRPr="002169EA">
        <w:rPr>
          <w:sz w:val="28"/>
          <w:szCs w:val="28"/>
          <w:lang w:val="kk-KZ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ответ на депутатский запрос просим дать письменно в установленные законодательством сроки.</w:t>
      </w:r>
    </w:p>
    <w:p w:rsidR="002169EA" w:rsidRPr="002169EA" w:rsidRDefault="002169EA" w:rsidP="002169EA">
      <w:pPr>
        <w:ind w:firstLine="708"/>
        <w:jc w:val="both"/>
        <w:rPr>
          <w:sz w:val="28"/>
          <w:szCs w:val="28"/>
        </w:rPr>
      </w:pPr>
    </w:p>
    <w:p w:rsidR="002169EA" w:rsidRPr="002169EA" w:rsidRDefault="002169EA" w:rsidP="002169EA">
      <w:pPr>
        <w:ind w:firstLine="708"/>
        <w:jc w:val="both"/>
        <w:rPr>
          <w:b/>
          <w:sz w:val="28"/>
          <w:szCs w:val="28"/>
        </w:rPr>
      </w:pPr>
      <w:r w:rsidRPr="002169EA">
        <w:rPr>
          <w:b/>
          <w:sz w:val="28"/>
          <w:szCs w:val="28"/>
        </w:rPr>
        <w:t>С уважением,</w:t>
      </w:r>
    </w:p>
    <w:p w:rsidR="002169EA" w:rsidRPr="002169EA" w:rsidRDefault="002169EA" w:rsidP="002169EA">
      <w:pPr>
        <w:ind w:firstLine="708"/>
        <w:jc w:val="both"/>
        <w:rPr>
          <w:b/>
          <w:sz w:val="28"/>
          <w:szCs w:val="28"/>
          <w:lang w:val="kk-KZ"/>
        </w:rPr>
      </w:pPr>
    </w:p>
    <w:p w:rsidR="002169EA" w:rsidRPr="002169EA" w:rsidRDefault="002169EA" w:rsidP="002169EA">
      <w:pPr>
        <w:spacing w:after="188"/>
        <w:ind w:firstLine="708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>Депутаты фракции</w:t>
      </w:r>
      <w:r w:rsidRPr="002169EA">
        <w:rPr>
          <w:sz w:val="28"/>
          <w:szCs w:val="28"/>
        </w:rPr>
        <w:t> </w:t>
      </w:r>
    </w:p>
    <w:p w:rsidR="002169EA" w:rsidRPr="002169EA" w:rsidRDefault="002169EA" w:rsidP="002169EA">
      <w:pPr>
        <w:spacing w:after="188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>«Народная партия Казахстана»:</w:t>
      </w:r>
    </w:p>
    <w:p w:rsidR="002169EA" w:rsidRPr="002169EA" w:rsidRDefault="002169EA" w:rsidP="002169EA">
      <w:pPr>
        <w:spacing w:after="188"/>
        <w:jc w:val="right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>И. Сункар</w:t>
      </w:r>
    </w:p>
    <w:p w:rsidR="002169EA" w:rsidRPr="002169EA" w:rsidRDefault="002169EA" w:rsidP="002169EA">
      <w:pPr>
        <w:spacing w:after="188"/>
        <w:jc w:val="right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 xml:space="preserve">М. </w:t>
      </w:r>
      <w:proofErr w:type="spellStart"/>
      <w:r w:rsidRPr="002169EA">
        <w:rPr>
          <w:b/>
          <w:bCs/>
          <w:sz w:val="28"/>
          <w:szCs w:val="28"/>
        </w:rPr>
        <w:t>Магеррамов</w:t>
      </w:r>
      <w:proofErr w:type="spellEnd"/>
    </w:p>
    <w:p w:rsidR="002169EA" w:rsidRPr="002169EA" w:rsidRDefault="002169EA" w:rsidP="002169EA">
      <w:pPr>
        <w:spacing w:after="188"/>
        <w:jc w:val="right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 xml:space="preserve">К. </w:t>
      </w:r>
      <w:proofErr w:type="spellStart"/>
      <w:r w:rsidRPr="002169EA">
        <w:rPr>
          <w:b/>
          <w:bCs/>
          <w:sz w:val="28"/>
          <w:szCs w:val="28"/>
        </w:rPr>
        <w:t>Сейтжан</w:t>
      </w:r>
      <w:proofErr w:type="spellEnd"/>
    </w:p>
    <w:p w:rsidR="002169EA" w:rsidRPr="002169EA" w:rsidRDefault="002169EA" w:rsidP="002169EA">
      <w:pPr>
        <w:spacing w:after="188"/>
        <w:jc w:val="right"/>
        <w:rPr>
          <w:sz w:val="28"/>
          <w:szCs w:val="28"/>
        </w:rPr>
      </w:pPr>
      <w:r w:rsidRPr="002169EA">
        <w:rPr>
          <w:b/>
          <w:bCs/>
          <w:sz w:val="28"/>
          <w:szCs w:val="28"/>
        </w:rPr>
        <w:t>И. Смирнова</w:t>
      </w:r>
    </w:p>
    <w:p w:rsidR="002169EA" w:rsidRPr="002169EA" w:rsidRDefault="002169EA" w:rsidP="002169EA">
      <w:pPr>
        <w:spacing w:after="188"/>
        <w:jc w:val="right"/>
        <w:rPr>
          <w:b/>
          <w:bCs/>
          <w:sz w:val="28"/>
          <w:szCs w:val="28"/>
        </w:rPr>
      </w:pPr>
      <w:r w:rsidRPr="002169EA">
        <w:rPr>
          <w:b/>
          <w:bCs/>
          <w:sz w:val="28"/>
          <w:szCs w:val="28"/>
        </w:rPr>
        <w:t xml:space="preserve">Г. </w:t>
      </w:r>
      <w:proofErr w:type="spellStart"/>
      <w:r w:rsidRPr="002169EA">
        <w:rPr>
          <w:b/>
          <w:bCs/>
          <w:sz w:val="28"/>
          <w:szCs w:val="28"/>
        </w:rPr>
        <w:t>Танашева</w:t>
      </w:r>
      <w:proofErr w:type="spellEnd"/>
    </w:p>
    <w:p w:rsidR="002169EA" w:rsidRPr="002169EA" w:rsidRDefault="002169EA" w:rsidP="002169E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9EA" w:rsidRPr="002169EA" w:rsidRDefault="002169EA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2169EA" w:rsidRPr="002169EA" w:rsidRDefault="002169EA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2169EA" w:rsidRPr="002169EA" w:rsidRDefault="002169EA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2169EA" w:rsidRDefault="002169EA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704E43" w:rsidRDefault="00704E43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704E43" w:rsidRDefault="00704E43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704E43" w:rsidRDefault="00704E43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704E43" w:rsidRPr="002169EA" w:rsidRDefault="00704E43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2169EA" w:rsidRPr="002169EA" w:rsidRDefault="002169EA" w:rsidP="002169EA">
      <w:pPr>
        <w:rPr>
          <w:rFonts w:asciiTheme="minorHAnsi" w:eastAsiaTheme="minorHAnsi" w:hAnsiTheme="minorHAnsi" w:cstheme="minorBidi"/>
          <w:sz w:val="20"/>
          <w:szCs w:val="20"/>
          <w:lang w:val="kk-KZ" w:eastAsia="en-US"/>
        </w:rPr>
      </w:pPr>
    </w:p>
    <w:p w:rsidR="002169EA" w:rsidRPr="00704E43" w:rsidRDefault="002169EA" w:rsidP="002169EA">
      <w:pPr>
        <w:rPr>
          <w:rFonts w:eastAsiaTheme="minorHAnsi"/>
          <w:sz w:val="20"/>
          <w:szCs w:val="20"/>
          <w:lang w:val="kk-KZ" w:eastAsia="en-US"/>
        </w:rPr>
      </w:pPr>
      <w:r w:rsidRPr="00704E43">
        <w:rPr>
          <w:rFonts w:eastAsiaTheme="minorHAnsi"/>
          <w:sz w:val="20"/>
          <w:szCs w:val="20"/>
          <w:lang w:val="kk-KZ" w:eastAsia="en-US"/>
        </w:rPr>
        <w:t>Испол.Муратова М.</w:t>
      </w:r>
    </w:p>
    <w:p w:rsidR="002169EA" w:rsidRPr="00693BB0" w:rsidRDefault="002169EA" w:rsidP="002169EA">
      <w:pPr>
        <w:rPr>
          <w:rFonts w:eastAsiaTheme="minorHAnsi"/>
          <w:sz w:val="20"/>
          <w:szCs w:val="20"/>
          <w:lang w:eastAsia="en-US"/>
        </w:rPr>
      </w:pPr>
      <w:r w:rsidRPr="00704E43">
        <w:rPr>
          <w:rFonts w:eastAsiaTheme="minorHAnsi"/>
          <w:sz w:val="20"/>
          <w:szCs w:val="20"/>
          <w:lang w:val="kk-KZ" w:eastAsia="en-US"/>
        </w:rPr>
        <w:t xml:space="preserve">Тел:74-62-19, </w:t>
      </w:r>
      <w:r w:rsidR="00693BB0">
        <w:rPr>
          <w:rFonts w:eastAsiaTheme="minorHAnsi"/>
          <w:sz w:val="20"/>
          <w:szCs w:val="20"/>
          <w:lang w:val="en-US" w:eastAsia="en-US"/>
        </w:rPr>
        <w:fldChar w:fldCharType="begin"/>
      </w:r>
      <w:r w:rsidR="00693BB0" w:rsidRPr="00693BB0">
        <w:rPr>
          <w:rFonts w:eastAsiaTheme="minorHAnsi"/>
          <w:sz w:val="20"/>
          <w:szCs w:val="20"/>
          <w:lang w:eastAsia="en-US"/>
        </w:rPr>
        <w:instrText xml:space="preserve"> </w:instrText>
      </w:r>
      <w:r w:rsidR="00693BB0">
        <w:rPr>
          <w:rFonts w:eastAsiaTheme="minorHAnsi"/>
          <w:sz w:val="20"/>
          <w:szCs w:val="20"/>
          <w:lang w:val="en-US" w:eastAsia="en-US"/>
        </w:rPr>
        <w:instrText>HYPERLINK</w:instrText>
      </w:r>
      <w:r w:rsidR="00693BB0" w:rsidRPr="00693BB0">
        <w:rPr>
          <w:rFonts w:eastAsiaTheme="minorHAnsi"/>
          <w:sz w:val="20"/>
          <w:szCs w:val="20"/>
          <w:lang w:eastAsia="en-US"/>
        </w:rPr>
        <w:instrText xml:space="preserve"> "</w:instrText>
      </w:r>
      <w:r w:rsidR="00693BB0">
        <w:rPr>
          <w:rFonts w:eastAsiaTheme="minorHAnsi"/>
          <w:sz w:val="20"/>
          <w:szCs w:val="20"/>
          <w:lang w:val="en-US" w:eastAsia="en-US"/>
        </w:rPr>
        <w:instrText>mailto</w:instrText>
      </w:r>
      <w:r w:rsidR="00693BB0" w:rsidRPr="00693BB0">
        <w:rPr>
          <w:rFonts w:eastAsiaTheme="minorHAnsi"/>
          <w:sz w:val="20"/>
          <w:szCs w:val="20"/>
          <w:lang w:eastAsia="en-US"/>
        </w:rPr>
        <w:instrText>:</w:instrText>
      </w:r>
      <w:r w:rsidR="00693BB0" w:rsidRPr="00704E43">
        <w:rPr>
          <w:rFonts w:eastAsiaTheme="minorHAnsi"/>
          <w:sz w:val="20"/>
          <w:szCs w:val="20"/>
          <w:lang w:val="en-US" w:eastAsia="en-US"/>
        </w:rPr>
        <w:instrText>muratova</w:instrText>
      </w:r>
      <w:r w:rsidR="00693BB0" w:rsidRPr="00704E43">
        <w:rPr>
          <w:rFonts w:eastAsiaTheme="minorHAnsi"/>
          <w:sz w:val="20"/>
          <w:szCs w:val="20"/>
          <w:lang w:eastAsia="en-US"/>
        </w:rPr>
        <w:instrText>@</w:instrText>
      </w:r>
      <w:r w:rsidR="00693BB0" w:rsidRPr="00704E43">
        <w:rPr>
          <w:rFonts w:eastAsiaTheme="minorHAnsi"/>
          <w:sz w:val="20"/>
          <w:szCs w:val="20"/>
          <w:lang w:val="en-US" w:eastAsia="en-US"/>
        </w:rPr>
        <w:instrText>parlam</w:instrText>
      </w:r>
      <w:r w:rsidR="00693BB0" w:rsidRPr="00704E43">
        <w:rPr>
          <w:rFonts w:eastAsiaTheme="minorHAnsi"/>
          <w:sz w:val="20"/>
          <w:szCs w:val="20"/>
          <w:lang w:eastAsia="en-US"/>
        </w:rPr>
        <w:instrText>.</w:instrText>
      </w:r>
      <w:r w:rsidR="00693BB0" w:rsidRPr="00704E43">
        <w:rPr>
          <w:rFonts w:eastAsiaTheme="minorHAnsi"/>
          <w:sz w:val="20"/>
          <w:szCs w:val="20"/>
          <w:lang w:val="en-US" w:eastAsia="en-US"/>
        </w:rPr>
        <w:instrText>kz</w:instrText>
      </w:r>
      <w:r w:rsidR="00693BB0" w:rsidRPr="00693BB0">
        <w:rPr>
          <w:rFonts w:eastAsiaTheme="minorHAnsi"/>
          <w:sz w:val="20"/>
          <w:szCs w:val="20"/>
          <w:lang w:eastAsia="en-US"/>
        </w:rPr>
        <w:instrText xml:space="preserve">" </w:instrText>
      </w:r>
      <w:r w:rsidR="00693BB0">
        <w:rPr>
          <w:rFonts w:eastAsiaTheme="minorHAnsi"/>
          <w:sz w:val="20"/>
          <w:szCs w:val="20"/>
          <w:lang w:val="en-US" w:eastAsia="en-US"/>
        </w:rPr>
        <w:fldChar w:fldCharType="separate"/>
      </w:r>
      <w:r w:rsidR="00693BB0" w:rsidRPr="00EE6C63">
        <w:rPr>
          <w:rStyle w:val="a6"/>
          <w:rFonts w:eastAsiaTheme="minorHAnsi"/>
          <w:sz w:val="20"/>
          <w:szCs w:val="20"/>
          <w:lang w:val="en-US" w:eastAsia="en-US"/>
        </w:rPr>
        <w:t>muratova</w:t>
      </w:r>
      <w:r w:rsidR="00693BB0" w:rsidRPr="00EE6C63">
        <w:rPr>
          <w:rStyle w:val="a6"/>
          <w:rFonts w:eastAsiaTheme="minorHAnsi"/>
          <w:sz w:val="20"/>
          <w:szCs w:val="20"/>
          <w:lang w:eastAsia="en-US"/>
        </w:rPr>
        <w:t>@</w:t>
      </w:r>
      <w:r w:rsidR="00693BB0" w:rsidRPr="00EE6C63">
        <w:rPr>
          <w:rStyle w:val="a6"/>
          <w:rFonts w:eastAsiaTheme="minorHAnsi"/>
          <w:sz w:val="20"/>
          <w:szCs w:val="20"/>
          <w:lang w:val="en-US" w:eastAsia="en-US"/>
        </w:rPr>
        <w:t>parlam</w:t>
      </w:r>
      <w:r w:rsidR="00693BB0" w:rsidRPr="00EE6C63">
        <w:rPr>
          <w:rStyle w:val="a6"/>
          <w:rFonts w:eastAsiaTheme="minorHAnsi"/>
          <w:sz w:val="20"/>
          <w:szCs w:val="20"/>
          <w:lang w:eastAsia="en-US"/>
        </w:rPr>
        <w:t>.</w:t>
      </w:r>
      <w:proofErr w:type="spellStart"/>
      <w:r w:rsidR="00693BB0" w:rsidRPr="00EE6C63">
        <w:rPr>
          <w:rStyle w:val="a6"/>
          <w:rFonts w:eastAsiaTheme="minorHAnsi"/>
          <w:sz w:val="20"/>
          <w:szCs w:val="20"/>
          <w:lang w:val="en-US" w:eastAsia="en-US"/>
        </w:rPr>
        <w:t>kz</w:t>
      </w:r>
      <w:proofErr w:type="spellEnd"/>
      <w:r w:rsidR="00693BB0">
        <w:rPr>
          <w:rFonts w:eastAsiaTheme="minorHAnsi"/>
          <w:sz w:val="20"/>
          <w:szCs w:val="20"/>
          <w:lang w:val="en-US" w:eastAsia="en-US"/>
        </w:rPr>
        <w:fldChar w:fldCharType="end"/>
      </w:r>
    </w:p>
    <w:p w:rsidR="00693BB0" w:rsidRPr="00693BB0" w:rsidRDefault="00693BB0" w:rsidP="002169EA">
      <w:pPr>
        <w:rPr>
          <w:rFonts w:eastAsiaTheme="minorHAnsi"/>
          <w:sz w:val="20"/>
          <w:szCs w:val="20"/>
          <w:lang w:eastAsia="en-US"/>
        </w:rPr>
      </w:pPr>
    </w:p>
    <w:p w:rsidR="007777D9" w:rsidRDefault="007777D9" w:rsidP="00693BB0">
      <w:pPr>
        <w:rPr>
          <w:rFonts w:eastAsiaTheme="minorHAnsi"/>
          <w:sz w:val="28"/>
          <w:szCs w:val="28"/>
          <w:lang w:eastAsia="en-US"/>
        </w:rPr>
      </w:pPr>
      <w:r w:rsidRPr="002169EA">
        <w:rPr>
          <w:rFonts w:asciiTheme="minorHAnsi" w:eastAsiaTheme="minorHAnsi" w:hAnsiTheme="minorHAnsi" w:cstheme="minorBidi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46ECABC2" wp14:editId="0086010E">
            <wp:extent cx="5940425" cy="1877695"/>
            <wp:effectExtent l="0" t="0" r="3175" b="825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77D9" w:rsidRDefault="007777D9" w:rsidP="00693BB0">
      <w:pPr>
        <w:rPr>
          <w:rFonts w:eastAsiaTheme="minorHAnsi"/>
          <w:sz w:val="28"/>
          <w:szCs w:val="28"/>
          <w:lang w:eastAsia="en-US"/>
        </w:rPr>
      </w:pPr>
    </w:p>
    <w:p w:rsidR="003764BB" w:rsidRPr="003764BB" w:rsidRDefault="003764BB" w:rsidP="003764BB">
      <w:pPr>
        <w:rPr>
          <w:rFonts w:eastAsiaTheme="minorHAnsi"/>
          <w:lang w:eastAsia="en-US"/>
        </w:rPr>
      </w:pPr>
      <w:r w:rsidRPr="003764BB">
        <w:rPr>
          <w:rFonts w:eastAsiaTheme="minorHAnsi"/>
          <w:lang w:eastAsia="en-US"/>
        </w:rPr>
        <w:t xml:space="preserve">2023 </w:t>
      </w:r>
      <w:proofErr w:type="spellStart"/>
      <w:r w:rsidRPr="003764BB">
        <w:rPr>
          <w:rFonts w:eastAsiaTheme="minorHAnsi"/>
          <w:lang w:eastAsia="en-US"/>
        </w:rPr>
        <w:t>жылғы</w:t>
      </w:r>
      <w:proofErr w:type="spellEnd"/>
      <w:r w:rsidRPr="003764BB">
        <w:rPr>
          <w:rFonts w:eastAsiaTheme="minorHAnsi"/>
          <w:lang w:eastAsia="en-US"/>
        </w:rPr>
        <w:t xml:space="preserve"> 8 </w:t>
      </w:r>
      <w:proofErr w:type="spellStart"/>
      <w:r w:rsidRPr="003764BB">
        <w:rPr>
          <w:rFonts w:eastAsiaTheme="minorHAnsi"/>
          <w:lang w:eastAsia="en-US"/>
        </w:rPr>
        <w:t>қарашада</w:t>
      </w:r>
      <w:proofErr w:type="spellEnd"/>
      <w:r w:rsidRPr="003764BB">
        <w:rPr>
          <w:rFonts w:eastAsiaTheme="minorHAnsi"/>
          <w:lang w:eastAsia="en-US"/>
        </w:rPr>
        <w:t xml:space="preserve"> </w:t>
      </w:r>
      <w:proofErr w:type="spellStart"/>
      <w:r w:rsidRPr="003764BB">
        <w:rPr>
          <w:rFonts w:eastAsiaTheme="minorHAnsi"/>
          <w:lang w:eastAsia="en-US"/>
        </w:rPr>
        <w:t>жарияланды</w:t>
      </w:r>
      <w:proofErr w:type="spellEnd"/>
    </w:p>
    <w:p w:rsidR="003764BB" w:rsidRPr="003764BB" w:rsidRDefault="003764BB" w:rsidP="003764BB">
      <w:pPr>
        <w:rPr>
          <w:rFonts w:eastAsiaTheme="minorHAnsi"/>
          <w:lang w:eastAsia="en-US"/>
        </w:rPr>
      </w:pPr>
    </w:p>
    <w:p w:rsidR="003764BB" w:rsidRP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3764BB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3764B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64BB">
        <w:rPr>
          <w:rFonts w:eastAsiaTheme="minorHAnsi"/>
          <w:b/>
          <w:sz w:val="28"/>
          <w:szCs w:val="28"/>
          <w:lang w:eastAsia="en-US"/>
        </w:rPr>
        <w:t>Қазақстан</w:t>
      </w:r>
      <w:proofErr w:type="spellEnd"/>
      <w:r w:rsidRPr="003764BB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764BB">
        <w:rPr>
          <w:rFonts w:eastAsiaTheme="minorHAnsi"/>
          <w:b/>
          <w:sz w:val="28"/>
          <w:szCs w:val="28"/>
          <w:lang w:eastAsia="en-US"/>
        </w:rPr>
        <w:t>Республикасы</w:t>
      </w:r>
      <w:proofErr w:type="spellEnd"/>
    </w:p>
    <w:p w:rsidR="003764BB" w:rsidRP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3764BB">
        <w:rPr>
          <w:rFonts w:eastAsiaTheme="minorHAnsi"/>
          <w:b/>
          <w:sz w:val="28"/>
          <w:szCs w:val="28"/>
          <w:lang w:eastAsia="en-US"/>
        </w:rPr>
        <w:t>Премьер-</w:t>
      </w:r>
      <w:proofErr w:type="spellStart"/>
      <w:r w:rsidRPr="003764BB">
        <w:rPr>
          <w:rFonts w:eastAsiaTheme="minorHAnsi"/>
          <w:b/>
          <w:sz w:val="28"/>
          <w:szCs w:val="28"/>
          <w:lang w:eastAsia="en-US"/>
        </w:rPr>
        <w:t>Министрдің</w:t>
      </w:r>
      <w:proofErr w:type="spellEnd"/>
      <w:r w:rsidRPr="003764B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764BB" w:rsidRP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764BB">
        <w:rPr>
          <w:rFonts w:eastAsiaTheme="minorHAnsi"/>
          <w:b/>
          <w:sz w:val="28"/>
          <w:szCs w:val="28"/>
          <w:lang w:eastAsia="en-US"/>
        </w:rPr>
        <w:t>орынбасары</w:t>
      </w:r>
      <w:proofErr w:type="spellEnd"/>
    </w:p>
    <w:p w:rsidR="007777D9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3764BB">
        <w:rPr>
          <w:rFonts w:eastAsiaTheme="minorHAnsi"/>
          <w:b/>
          <w:sz w:val="28"/>
          <w:szCs w:val="28"/>
          <w:lang w:eastAsia="en-US"/>
        </w:rPr>
        <w:t xml:space="preserve">С. М. </w:t>
      </w:r>
      <w:proofErr w:type="spellStart"/>
      <w:r w:rsidRPr="003764BB">
        <w:rPr>
          <w:rFonts w:eastAsiaTheme="minorHAnsi"/>
          <w:b/>
          <w:sz w:val="28"/>
          <w:szCs w:val="28"/>
          <w:lang w:eastAsia="en-US"/>
        </w:rPr>
        <w:t>Жұманғаринге</w:t>
      </w:r>
      <w:proofErr w:type="spellEnd"/>
    </w:p>
    <w:p w:rsid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3764BB" w:rsidRPr="003764BB" w:rsidRDefault="003764BB" w:rsidP="003764B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693BB0" w:rsidRPr="007777D9" w:rsidRDefault="00693BB0" w:rsidP="007777D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777D9">
        <w:rPr>
          <w:rFonts w:eastAsiaTheme="minorHAnsi"/>
          <w:b/>
          <w:sz w:val="28"/>
          <w:szCs w:val="28"/>
          <w:lang w:eastAsia="en-US"/>
        </w:rPr>
        <w:t>ДЕПУТАТТЫҚ САУАЛ</w:t>
      </w:r>
    </w:p>
    <w:p w:rsidR="00693BB0" w:rsidRPr="007777D9" w:rsidRDefault="00693BB0" w:rsidP="007777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3BB0" w:rsidRPr="007777D9" w:rsidRDefault="00693BB0" w:rsidP="007777D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777D9">
        <w:rPr>
          <w:rFonts w:eastAsiaTheme="minorHAnsi"/>
          <w:b/>
          <w:sz w:val="28"/>
          <w:szCs w:val="28"/>
          <w:lang w:eastAsia="en-US"/>
        </w:rPr>
        <w:t>Құрметті</w:t>
      </w:r>
      <w:proofErr w:type="spellEnd"/>
      <w:r w:rsidRPr="007777D9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777D9">
        <w:rPr>
          <w:rFonts w:eastAsiaTheme="minorHAnsi"/>
          <w:b/>
          <w:sz w:val="28"/>
          <w:szCs w:val="28"/>
          <w:lang w:eastAsia="en-US"/>
        </w:rPr>
        <w:t>Серік</w:t>
      </w:r>
      <w:proofErr w:type="spellEnd"/>
      <w:r w:rsidRPr="007777D9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777D9">
        <w:rPr>
          <w:rFonts w:eastAsiaTheme="minorHAnsi"/>
          <w:b/>
          <w:sz w:val="28"/>
          <w:szCs w:val="28"/>
          <w:lang w:eastAsia="en-US"/>
        </w:rPr>
        <w:t>Мақашұлы</w:t>
      </w:r>
      <w:proofErr w:type="spellEnd"/>
      <w:r w:rsidRPr="007777D9">
        <w:rPr>
          <w:rFonts w:eastAsiaTheme="minorHAnsi"/>
          <w:b/>
          <w:sz w:val="28"/>
          <w:szCs w:val="28"/>
          <w:lang w:eastAsia="en-US"/>
        </w:rPr>
        <w:t>!</w:t>
      </w:r>
    </w:p>
    <w:p w:rsidR="00693BB0" w:rsidRPr="00693BB0" w:rsidRDefault="00693BB0" w:rsidP="00693BB0">
      <w:pPr>
        <w:rPr>
          <w:rFonts w:eastAsiaTheme="minorHAnsi"/>
          <w:sz w:val="28"/>
          <w:szCs w:val="28"/>
          <w:lang w:eastAsia="en-US"/>
        </w:rPr>
      </w:pPr>
    </w:p>
    <w:p w:rsidR="00693BB0" w:rsidRPr="00693BB0" w:rsidRDefault="00693BB0" w:rsidP="007777D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93BB0">
        <w:rPr>
          <w:rFonts w:eastAsiaTheme="minorHAnsi"/>
          <w:sz w:val="28"/>
          <w:szCs w:val="28"/>
          <w:lang w:eastAsia="en-US"/>
        </w:rPr>
        <w:t>Біздің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депутаттық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сауалымызға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Қазақстан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құс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өсірушілер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одағының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құс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өсіру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институттарын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қалпына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келтіру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өтініштері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себеп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болды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>.</w:t>
      </w:r>
    </w:p>
    <w:p w:rsidR="009117C1" w:rsidRDefault="00693BB0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proofErr w:type="spellStart"/>
      <w:r w:rsidRPr="00693BB0">
        <w:rPr>
          <w:rFonts w:eastAsiaTheme="minorHAnsi"/>
          <w:sz w:val="28"/>
          <w:szCs w:val="28"/>
          <w:lang w:eastAsia="en-US"/>
        </w:rPr>
        <w:t>Бүкіл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әлемде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ветеринариялық-эпизоотиялық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жағдайдың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жыл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сайын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нашарлауы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қа</w:t>
      </w:r>
      <w:r>
        <w:rPr>
          <w:rFonts w:eastAsiaTheme="minorHAnsi"/>
          <w:sz w:val="28"/>
          <w:szCs w:val="28"/>
          <w:lang w:eastAsia="en-US"/>
        </w:rPr>
        <w:t>уіпті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жұқпалы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аурулардың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таралу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ықтималдығын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жоғары</w:t>
      </w:r>
      <w:proofErr w:type="spellEnd"/>
      <w:r>
        <w:rPr>
          <w:rFonts w:eastAsiaTheme="minorHAnsi"/>
          <w:sz w:val="28"/>
          <w:szCs w:val="28"/>
          <w:lang w:val="kk-KZ" w:eastAsia="en-US"/>
        </w:rPr>
        <w:t>латып отыр</w:t>
      </w:r>
      <w:r w:rsidRPr="00693BB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оның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ішінде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асыл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тұқымды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материал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бағасы</w:t>
      </w:r>
      <w:proofErr w:type="spellEnd"/>
      <w:r>
        <w:rPr>
          <w:rFonts w:eastAsiaTheme="minorHAnsi"/>
          <w:sz w:val="28"/>
          <w:szCs w:val="28"/>
          <w:lang w:val="kk-KZ" w:eastAsia="en-US"/>
        </w:rPr>
        <w:t>ның тым жоғары болуы</w:t>
      </w:r>
      <w:r w:rsidRPr="00693BB0">
        <w:rPr>
          <w:rFonts w:eastAsiaTheme="minorHAnsi"/>
          <w:sz w:val="28"/>
          <w:szCs w:val="28"/>
          <w:lang w:eastAsia="en-US"/>
        </w:rPr>
        <w:t xml:space="preserve"> республика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нарығында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құс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шаруашылығы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өнімінің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қымбаттауы</w:t>
      </w:r>
      <w:proofErr w:type="spellEnd"/>
      <w:r w:rsidR="00697951">
        <w:rPr>
          <w:rFonts w:eastAsiaTheme="minorHAnsi"/>
          <w:sz w:val="28"/>
          <w:szCs w:val="28"/>
          <w:lang w:val="kk-KZ" w:eastAsia="en-US"/>
        </w:rPr>
        <w:t>на әкелді</w:t>
      </w:r>
      <w:r w:rsidRPr="00693BB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бұл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өн</w:t>
      </w:r>
      <w:r w:rsidR="00697951">
        <w:rPr>
          <w:rFonts w:eastAsiaTheme="minorHAnsi"/>
          <w:sz w:val="28"/>
          <w:szCs w:val="28"/>
          <w:lang w:eastAsia="en-US"/>
        </w:rPr>
        <w:t>імнің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өзіндік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құнына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әсер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етеді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. </w:t>
      </w:r>
      <w:r w:rsidR="00697951">
        <w:rPr>
          <w:rFonts w:eastAsiaTheme="minorHAnsi"/>
          <w:sz w:val="28"/>
          <w:szCs w:val="28"/>
          <w:lang w:val="kk-KZ" w:eastAsia="en-US"/>
        </w:rPr>
        <w:t>С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ондай-ақ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тауар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өндіруш</w:t>
      </w:r>
      <w:r w:rsidR="00697951">
        <w:rPr>
          <w:rFonts w:eastAsiaTheme="minorHAnsi"/>
          <w:sz w:val="28"/>
          <w:szCs w:val="28"/>
          <w:lang w:eastAsia="en-US"/>
        </w:rPr>
        <w:t>ілерді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шетелдік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өнім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жеткізушілерге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тәуелді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етеді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, </w:t>
      </w:r>
      <w:r w:rsidR="00697951">
        <w:rPr>
          <w:rFonts w:eastAsiaTheme="minorHAnsi"/>
          <w:sz w:val="28"/>
          <w:szCs w:val="28"/>
          <w:lang w:val="kk-KZ" w:eastAsia="en-US"/>
        </w:rPr>
        <w:t xml:space="preserve">құс өнімдері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әлемнің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түкпір-түкпірінен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әкелінетіндіктен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құстармен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93BB0">
        <w:rPr>
          <w:rFonts w:eastAsiaTheme="minorHAnsi"/>
          <w:sz w:val="28"/>
          <w:szCs w:val="28"/>
          <w:lang w:eastAsia="en-US"/>
        </w:rPr>
        <w:t>бірге</w:t>
      </w:r>
      <w:proofErr w:type="spellEnd"/>
      <w:r w:rsidRPr="00693BB0">
        <w:rPr>
          <w:rFonts w:eastAsiaTheme="minorHAnsi"/>
          <w:sz w:val="28"/>
          <w:szCs w:val="28"/>
          <w:lang w:eastAsia="en-US"/>
        </w:rPr>
        <w:t xml:space="preserve"> </w:t>
      </w:r>
      <w:r w:rsidR="00697951">
        <w:rPr>
          <w:rFonts w:eastAsiaTheme="minorHAnsi"/>
          <w:sz w:val="28"/>
          <w:szCs w:val="28"/>
          <w:lang w:val="kk-KZ" w:eastAsia="en-US"/>
        </w:rPr>
        <w:t xml:space="preserve">түрлі келеңсіз жағдайға ұрындыратын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құс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7951">
        <w:rPr>
          <w:rFonts w:eastAsiaTheme="minorHAnsi"/>
          <w:sz w:val="28"/>
          <w:szCs w:val="28"/>
          <w:lang w:eastAsia="en-US"/>
        </w:rPr>
        <w:t>аурулары</w:t>
      </w:r>
      <w:proofErr w:type="spellEnd"/>
      <w:r w:rsidR="00697951">
        <w:rPr>
          <w:rFonts w:eastAsiaTheme="minorHAnsi"/>
          <w:sz w:val="28"/>
          <w:szCs w:val="28"/>
          <w:lang w:eastAsia="en-US"/>
        </w:rPr>
        <w:t xml:space="preserve"> </w:t>
      </w:r>
      <w:r w:rsidR="00697951">
        <w:rPr>
          <w:rFonts w:eastAsiaTheme="minorHAnsi"/>
          <w:sz w:val="28"/>
          <w:szCs w:val="28"/>
          <w:lang w:val="kk-KZ" w:eastAsia="en-US"/>
        </w:rPr>
        <w:t>да келіп жатыр.</w:t>
      </w:r>
    </w:p>
    <w:p w:rsidR="00870626" w:rsidRDefault="009117C1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r w:rsidRPr="009117C1">
        <w:rPr>
          <w:rFonts w:eastAsiaTheme="minorHAnsi"/>
          <w:sz w:val="28"/>
          <w:szCs w:val="28"/>
          <w:lang w:val="kk-KZ" w:eastAsia="en-US"/>
        </w:rPr>
        <w:t>Бұрын Қазақстанд</w:t>
      </w:r>
      <w:r w:rsidR="000D287F">
        <w:rPr>
          <w:rFonts w:eastAsiaTheme="minorHAnsi"/>
          <w:sz w:val="28"/>
          <w:szCs w:val="28"/>
          <w:lang w:val="kk-KZ" w:eastAsia="en-US"/>
        </w:rPr>
        <w:t>а «Медео» үйректер сұрыпын</w:t>
      </w:r>
      <w:r w:rsidRPr="009117C1">
        <w:rPr>
          <w:rFonts w:eastAsiaTheme="minorHAnsi"/>
          <w:sz w:val="28"/>
          <w:szCs w:val="28"/>
          <w:lang w:val="kk-KZ" w:eastAsia="en-US"/>
        </w:rPr>
        <w:t>, жұмыртқа бағ</w:t>
      </w:r>
      <w:r w:rsidR="000D287F">
        <w:rPr>
          <w:rFonts w:eastAsiaTheme="minorHAnsi"/>
          <w:sz w:val="28"/>
          <w:szCs w:val="28"/>
          <w:lang w:val="kk-KZ" w:eastAsia="en-US"/>
        </w:rPr>
        <w:t xml:space="preserve">ытындағы екі желілік </w:t>
      </w:r>
      <w:r w:rsidR="000D287F" w:rsidRPr="009117C1">
        <w:rPr>
          <w:rFonts w:eastAsiaTheme="minorHAnsi"/>
          <w:sz w:val="28"/>
          <w:szCs w:val="28"/>
          <w:lang w:val="kk-KZ" w:eastAsia="en-US"/>
        </w:rPr>
        <w:t xml:space="preserve">«Алатау» </w:t>
      </w:r>
      <w:r w:rsidR="000D287F">
        <w:rPr>
          <w:rFonts w:eastAsiaTheme="minorHAnsi"/>
          <w:sz w:val="28"/>
          <w:szCs w:val="28"/>
          <w:lang w:val="kk-KZ" w:eastAsia="en-US"/>
        </w:rPr>
        <w:t>тауық сұрыпын</w:t>
      </w:r>
      <w:r w:rsidRPr="009117C1">
        <w:rPr>
          <w:rFonts w:eastAsiaTheme="minorHAnsi"/>
          <w:sz w:val="28"/>
          <w:szCs w:val="28"/>
          <w:lang w:val="kk-KZ" w:eastAsia="en-US"/>
        </w:rPr>
        <w:t xml:space="preserve">, ет-жұмыртқа бағытындағы </w:t>
      </w:r>
      <w:r w:rsidR="000D287F">
        <w:rPr>
          <w:rFonts w:eastAsiaTheme="minorHAnsi"/>
          <w:sz w:val="28"/>
          <w:szCs w:val="28"/>
          <w:lang w:val="kk-KZ" w:eastAsia="en-US"/>
        </w:rPr>
        <w:t>«Қайсар» сұрыпын</w:t>
      </w:r>
      <w:r w:rsidR="00870626">
        <w:rPr>
          <w:rFonts w:eastAsiaTheme="minorHAnsi"/>
          <w:sz w:val="28"/>
          <w:szCs w:val="28"/>
          <w:lang w:val="kk-KZ" w:eastAsia="en-US"/>
        </w:rPr>
        <w:t xml:space="preserve"> шығарған және неше түрлі үйрек </w:t>
      </w:r>
      <w:r w:rsidR="00870626" w:rsidRPr="009117C1">
        <w:rPr>
          <w:rFonts w:eastAsiaTheme="minorHAnsi"/>
          <w:sz w:val="28"/>
          <w:szCs w:val="28"/>
          <w:lang w:val="kk-KZ" w:eastAsia="en-US"/>
        </w:rPr>
        <w:t>тұқымдары бар құс шаруашылығы институты болған.</w:t>
      </w:r>
      <w:r w:rsidR="00870626">
        <w:rPr>
          <w:rFonts w:eastAsiaTheme="minorHAnsi"/>
          <w:sz w:val="28"/>
          <w:szCs w:val="28"/>
          <w:lang w:val="kk-KZ" w:eastAsia="en-US"/>
        </w:rPr>
        <w:t xml:space="preserve"> Еліміз Тәуелсіздік алған соң осы шаруашылықтың бәрінен айырылып қалдық. </w:t>
      </w:r>
    </w:p>
    <w:p w:rsidR="001B77EF" w:rsidRDefault="001B77EF" w:rsidP="007777D9">
      <w:pPr>
        <w:jc w:val="both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</w:t>
      </w:r>
      <w:r w:rsidR="007777D9">
        <w:rPr>
          <w:rFonts w:eastAsiaTheme="minorHAnsi"/>
          <w:sz w:val="28"/>
          <w:szCs w:val="28"/>
          <w:lang w:val="kk-KZ" w:eastAsia="en-US"/>
        </w:rPr>
        <w:tab/>
      </w:r>
      <w:r w:rsidRPr="00870626">
        <w:rPr>
          <w:rFonts w:eastAsiaTheme="minorHAnsi"/>
          <w:sz w:val="28"/>
          <w:szCs w:val="28"/>
          <w:lang w:val="kk-KZ" w:eastAsia="en-US"/>
        </w:rPr>
        <w:t xml:space="preserve">Бұдан басқа, </w:t>
      </w:r>
      <w:r w:rsidRPr="00870626">
        <w:rPr>
          <w:sz w:val="28"/>
          <w:szCs w:val="28"/>
          <w:lang w:val="kk-KZ"/>
        </w:rPr>
        <w:t>Қазақ мал шаруашылығы және ж</w:t>
      </w:r>
      <w:r>
        <w:rPr>
          <w:sz w:val="28"/>
          <w:szCs w:val="28"/>
          <w:lang w:val="kk-KZ"/>
        </w:rPr>
        <w:t>емшөп өндірісі ғылыми-зерттеу ин</w:t>
      </w:r>
      <w:r w:rsidRPr="00870626">
        <w:rPr>
          <w:sz w:val="28"/>
          <w:szCs w:val="28"/>
          <w:lang w:val="kk-KZ"/>
        </w:rPr>
        <w:t>ституты</w:t>
      </w:r>
      <w:r>
        <w:rPr>
          <w:sz w:val="28"/>
          <w:szCs w:val="28"/>
          <w:lang w:val="kk-KZ"/>
        </w:rPr>
        <w:t>нда</w:t>
      </w:r>
      <w:r w:rsidRPr="00870626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Қазақ ғылыми-зерттеу ветеринариялық институтында және Солтүстік Қазақстан мал шаруашылығы және өсімдік шаруашылығы ғылыми-зерттеу институтында </w:t>
      </w:r>
      <w:r w:rsidRPr="00870626">
        <w:rPr>
          <w:rFonts w:eastAsiaTheme="minorHAnsi"/>
          <w:sz w:val="28"/>
          <w:szCs w:val="28"/>
          <w:lang w:val="kk-KZ" w:eastAsia="en-US"/>
        </w:rPr>
        <w:t>құс шаруашылығы бөлімдері жұмыс істеді.</w:t>
      </w:r>
    </w:p>
    <w:p w:rsidR="007777D9" w:rsidRDefault="00870626" w:rsidP="007777D9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70626">
        <w:rPr>
          <w:rFonts w:eastAsiaTheme="minorHAnsi"/>
          <w:sz w:val="28"/>
          <w:szCs w:val="28"/>
          <w:lang w:val="kk-KZ" w:eastAsia="en-US"/>
        </w:rPr>
        <w:t xml:space="preserve"> Қазіргі</w:t>
      </w:r>
      <w:r w:rsidR="001B77EF">
        <w:rPr>
          <w:rFonts w:eastAsiaTheme="minorHAnsi"/>
          <w:sz w:val="28"/>
          <w:szCs w:val="28"/>
          <w:lang w:val="kk-KZ" w:eastAsia="en-US"/>
        </w:rPr>
        <w:t xml:space="preserve"> таңда </w:t>
      </w:r>
      <w:r w:rsidR="001B77EF">
        <w:rPr>
          <w:sz w:val="28"/>
          <w:szCs w:val="28"/>
          <w:lang w:val="kk-KZ"/>
        </w:rPr>
        <w:t>Солтүстік Қазақстан мал шаруашылығы және өсімдік шаруашылығы ғылыми-зерттеу институтында</w:t>
      </w:r>
      <w:r w:rsidRPr="00870626">
        <w:rPr>
          <w:rFonts w:eastAsiaTheme="minorHAnsi"/>
          <w:sz w:val="28"/>
          <w:szCs w:val="28"/>
          <w:lang w:val="kk-KZ" w:eastAsia="en-US"/>
        </w:rPr>
        <w:t xml:space="preserve"> </w:t>
      </w:r>
      <w:r w:rsidR="001B77EF">
        <w:rPr>
          <w:rFonts w:eastAsiaTheme="minorHAnsi"/>
          <w:sz w:val="28"/>
          <w:szCs w:val="28"/>
          <w:lang w:val="kk-KZ" w:eastAsia="en-US"/>
        </w:rPr>
        <w:t xml:space="preserve">ғана бір </w:t>
      </w:r>
      <w:r w:rsidRPr="00870626">
        <w:rPr>
          <w:rFonts w:eastAsiaTheme="minorHAnsi"/>
          <w:sz w:val="28"/>
          <w:szCs w:val="28"/>
          <w:lang w:val="kk-KZ" w:eastAsia="en-US"/>
        </w:rPr>
        <w:t>бөлім қалды, қалған бөлімдер жабылды, бұл құс шаруашылығы саласындағы ғылыми жұмыстарғ</w:t>
      </w:r>
      <w:r w:rsidR="001B77EF">
        <w:rPr>
          <w:rFonts w:eastAsiaTheme="minorHAnsi"/>
          <w:sz w:val="28"/>
          <w:szCs w:val="28"/>
          <w:lang w:val="kk-KZ" w:eastAsia="en-US"/>
        </w:rPr>
        <w:t xml:space="preserve">а </w:t>
      </w:r>
      <w:r w:rsidR="001B77EF">
        <w:rPr>
          <w:rFonts w:eastAsiaTheme="minorHAnsi"/>
          <w:sz w:val="28"/>
          <w:szCs w:val="28"/>
          <w:lang w:val="kk-KZ" w:eastAsia="en-US"/>
        </w:rPr>
        <w:lastRenderedPageBreak/>
        <w:t>теріс әсер етті. Бүгінгі күнге</w:t>
      </w:r>
      <w:r w:rsidRPr="00870626">
        <w:rPr>
          <w:rFonts w:eastAsiaTheme="minorHAnsi"/>
          <w:sz w:val="28"/>
          <w:szCs w:val="28"/>
          <w:lang w:val="kk-KZ" w:eastAsia="en-US"/>
        </w:rPr>
        <w:t xml:space="preserve"> институт ғимараты, барлық қажетті жабдықтар сақталған, тәжірибелі ғалымдармен бірге асыл тұқымды құс шаруашы</w:t>
      </w:r>
      <w:r w:rsidR="001B77EF">
        <w:rPr>
          <w:rFonts w:eastAsiaTheme="minorHAnsi"/>
          <w:sz w:val="28"/>
          <w:szCs w:val="28"/>
          <w:lang w:val="kk-KZ" w:eastAsia="en-US"/>
        </w:rPr>
        <w:t>лығын жаңғырту үшін жұмыс істеуге</w:t>
      </w:r>
      <w:r w:rsidRPr="00870626">
        <w:rPr>
          <w:rFonts w:eastAsiaTheme="minorHAnsi"/>
          <w:sz w:val="28"/>
          <w:szCs w:val="28"/>
          <w:lang w:val="kk-KZ" w:eastAsia="en-US"/>
        </w:rPr>
        <w:t xml:space="preserve"> дайын жас кадрлар бар. Институтты қазір іске қосуға болады, бірақ ол үшін біздің мемлекетке асыл тұқымды құс шаруашылығы</w:t>
      </w:r>
      <w:r w:rsidR="001B77EF">
        <w:rPr>
          <w:rFonts w:eastAsiaTheme="minorHAnsi"/>
          <w:sz w:val="28"/>
          <w:szCs w:val="28"/>
          <w:lang w:val="kk-KZ" w:eastAsia="en-US"/>
        </w:rPr>
        <w:t>н дамыту қажеттігін түсіну керек</w:t>
      </w:r>
      <w:r w:rsidRPr="00870626">
        <w:rPr>
          <w:rFonts w:eastAsiaTheme="minorHAnsi"/>
          <w:sz w:val="28"/>
          <w:szCs w:val="28"/>
          <w:lang w:val="kk-KZ" w:eastAsia="en-US"/>
        </w:rPr>
        <w:t>.</w:t>
      </w:r>
    </w:p>
    <w:p w:rsidR="00716A3A" w:rsidRPr="00716A3A" w:rsidRDefault="008A31D9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Ендігі жерде ғылыми сүйемелдеу жүргізіп</w:t>
      </w:r>
      <w:r w:rsidR="00716A3A" w:rsidRPr="00716A3A">
        <w:rPr>
          <w:rFonts w:eastAsiaTheme="minorHAnsi"/>
          <w:sz w:val="28"/>
          <w:szCs w:val="28"/>
          <w:lang w:val="kk-KZ" w:eastAsia="en-US"/>
        </w:rPr>
        <w:t>, отандық ғалымдардың ғылыми әзірлемелерін енгізу қажет. Жыл сайын республиканың құс</w:t>
      </w:r>
      <w:r>
        <w:rPr>
          <w:rFonts w:eastAsiaTheme="minorHAnsi"/>
          <w:sz w:val="28"/>
          <w:szCs w:val="28"/>
          <w:lang w:val="kk-KZ" w:eastAsia="en-US"/>
        </w:rPr>
        <w:t xml:space="preserve"> фабрикалары орта есеппен 7 млн</w:t>
      </w:r>
      <w:r w:rsidR="00716A3A" w:rsidRPr="00716A3A">
        <w:rPr>
          <w:rFonts w:eastAsiaTheme="minorHAnsi"/>
          <w:sz w:val="28"/>
          <w:szCs w:val="28"/>
          <w:lang w:val="kk-KZ" w:eastAsia="en-US"/>
        </w:rPr>
        <w:t xml:space="preserve"> 700 мың бас тәуліктік балапан мен асыл тұқымды </w:t>
      </w:r>
      <w:r w:rsidR="00716A3A">
        <w:rPr>
          <w:rFonts w:eastAsiaTheme="minorHAnsi"/>
          <w:sz w:val="28"/>
          <w:szCs w:val="28"/>
          <w:lang w:val="kk-KZ" w:eastAsia="en-US"/>
        </w:rPr>
        <w:t>репродуктор (финал) және 67 млн</w:t>
      </w:r>
      <w:r w:rsidR="00716A3A" w:rsidRPr="00716A3A">
        <w:rPr>
          <w:rFonts w:eastAsiaTheme="minorHAnsi"/>
          <w:sz w:val="28"/>
          <w:szCs w:val="28"/>
          <w:lang w:val="kk-KZ" w:eastAsia="en-US"/>
        </w:rPr>
        <w:t xml:space="preserve"> 700 мың дана инкубациялық жұмыртқа әкеледі.</w:t>
      </w:r>
    </w:p>
    <w:p w:rsidR="00716A3A" w:rsidRPr="00716A3A" w:rsidRDefault="00716A3A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r w:rsidRPr="00716A3A">
        <w:rPr>
          <w:rFonts w:eastAsiaTheme="minorHAnsi"/>
          <w:sz w:val="28"/>
          <w:szCs w:val="28"/>
          <w:lang w:val="kk-KZ" w:eastAsia="en-US"/>
        </w:rPr>
        <w:t>Асыл тұқымды құс шаруашылығын дамыту мақсатында мынадай шараларды қарауды және қабылдауды ұсынамыз:</w:t>
      </w:r>
    </w:p>
    <w:p w:rsidR="00716A3A" w:rsidRPr="00716A3A" w:rsidRDefault="00716A3A" w:rsidP="007777D9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716A3A">
        <w:rPr>
          <w:rFonts w:eastAsiaTheme="minorHAnsi"/>
          <w:sz w:val="28"/>
          <w:szCs w:val="28"/>
          <w:lang w:val="kk-KZ" w:eastAsia="en-US"/>
        </w:rPr>
        <w:t>Біріншісі, мемлекеттің қолдауымен құс шаруашылығында 1-ші және 2-ші тәртіптегі асыл тұқымды репродукторларды, солтүстік және оңтүстік өңірлерде екеуден ғылыми-зерттеу орталығын құру;</w:t>
      </w:r>
    </w:p>
    <w:p w:rsidR="00716A3A" w:rsidRPr="00716A3A" w:rsidRDefault="00716A3A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r w:rsidRPr="00716A3A">
        <w:rPr>
          <w:rFonts w:eastAsiaTheme="minorHAnsi"/>
          <w:sz w:val="28"/>
          <w:szCs w:val="28"/>
          <w:lang w:val="kk-KZ" w:eastAsia="en-US"/>
        </w:rPr>
        <w:t>Екіншіден, құс шаруашылығы жөніндегі ғылыми-зерттеу институтын қалпына келтіру.</w:t>
      </w:r>
    </w:p>
    <w:p w:rsidR="00870626" w:rsidRDefault="00716A3A" w:rsidP="007777D9">
      <w:pPr>
        <w:ind w:firstLine="720"/>
        <w:jc w:val="both"/>
        <w:rPr>
          <w:rFonts w:eastAsiaTheme="minorHAnsi"/>
          <w:sz w:val="28"/>
          <w:szCs w:val="28"/>
          <w:lang w:val="kk-KZ" w:eastAsia="en-US"/>
        </w:rPr>
      </w:pPr>
      <w:r w:rsidRPr="00716A3A">
        <w:rPr>
          <w:rFonts w:eastAsiaTheme="minorHAnsi"/>
          <w:sz w:val="28"/>
          <w:szCs w:val="28"/>
          <w:lang w:val="kk-KZ" w:eastAsia="en-US"/>
        </w:rPr>
        <w:t>Жоғарыда айтылғандардың негізінде «Қазақстан Республикасының Парламенті және оның депутаттарының мәртебесі туралы» Қазақстан Республикасы Конституциялық Заңының 27-бабына сәйкес депутаттық сауалға жауапты заңнамада белгіленген мерзімде жазбаша беруді сұраймыз.</w:t>
      </w:r>
    </w:p>
    <w:p w:rsidR="00716A3A" w:rsidRDefault="00716A3A" w:rsidP="007777D9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716A3A" w:rsidRDefault="00716A3A" w:rsidP="007777D9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716A3A" w:rsidRPr="007777D9" w:rsidRDefault="00716A3A" w:rsidP="007777D9">
      <w:pPr>
        <w:ind w:firstLine="720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Құрметпен,</w:t>
      </w:r>
    </w:p>
    <w:p w:rsidR="00716A3A" w:rsidRPr="007777D9" w:rsidRDefault="00716A3A" w:rsidP="00716A3A">
      <w:pPr>
        <w:rPr>
          <w:rFonts w:eastAsiaTheme="minorHAnsi"/>
          <w:b/>
          <w:sz w:val="28"/>
          <w:szCs w:val="28"/>
          <w:lang w:val="kk-KZ" w:eastAsia="en-US"/>
        </w:rPr>
      </w:pPr>
    </w:p>
    <w:p w:rsidR="003764BB" w:rsidRDefault="00716A3A" w:rsidP="00716A3A">
      <w:pPr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 xml:space="preserve">«Қазақстан Халық партиясы» </w:t>
      </w:r>
    </w:p>
    <w:p w:rsidR="00716A3A" w:rsidRPr="007777D9" w:rsidRDefault="00716A3A" w:rsidP="00716A3A">
      <w:pPr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фракция депутаттары</w:t>
      </w:r>
    </w:p>
    <w:p w:rsidR="00716A3A" w:rsidRPr="007777D9" w:rsidRDefault="00716A3A" w:rsidP="00716A3A">
      <w:pPr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16A3A">
      <w:pPr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 xml:space="preserve">И. Сұңқар </w:t>
      </w:r>
    </w:p>
    <w:p w:rsidR="003764BB" w:rsidRDefault="003764BB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М. Магеррамов</w:t>
      </w:r>
    </w:p>
    <w:p w:rsidR="003764BB" w:rsidRDefault="003764BB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Қ. Сейітжан</w:t>
      </w:r>
    </w:p>
    <w:p w:rsidR="003764BB" w:rsidRDefault="003764BB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И. Смирнова</w:t>
      </w:r>
    </w:p>
    <w:p w:rsidR="003764BB" w:rsidRDefault="003764BB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:rsidR="00716A3A" w:rsidRPr="007777D9" w:rsidRDefault="00716A3A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  <w:r w:rsidRPr="007777D9">
        <w:rPr>
          <w:rFonts w:eastAsiaTheme="minorHAnsi"/>
          <w:b/>
          <w:sz w:val="28"/>
          <w:szCs w:val="28"/>
          <w:lang w:val="kk-KZ" w:eastAsia="en-US"/>
        </w:rPr>
        <w:t>Г. Танашева</w:t>
      </w:r>
    </w:p>
    <w:p w:rsidR="00870626" w:rsidRPr="007777D9" w:rsidRDefault="00870626" w:rsidP="007777D9">
      <w:pPr>
        <w:jc w:val="right"/>
        <w:rPr>
          <w:rFonts w:eastAsiaTheme="minorHAnsi"/>
          <w:b/>
          <w:sz w:val="28"/>
          <w:szCs w:val="28"/>
          <w:lang w:val="kk-KZ" w:eastAsia="en-US"/>
        </w:rPr>
      </w:pPr>
    </w:p>
    <w:p w:rsidR="001B77EF" w:rsidRDefault="001B77EF" w:rsidP="007777D9">
      <w:pPr>
        <w:jc w:val="right"/>
        <w:rPr>
          <w:b/>
          <w:sz w:val="28"/>
          <w:szCs w:val="28"/>
          <w:lang w:val="kk-KZ"/>
        </w:rPr>
      </w:pPr>
    </w:p>
    <w:p w:rsidR="003764BB" w:rsidRDefault="003764BB" w:rsidP="007777D9">
      <w:pPr>
        <w:jc w:val="right"/>
        <w:rPr>
          <w:b/>
          <w:sz w:val="28"/>
          <w:szCs w:val="28"/>
          <w:lang w:val="kk-KZ"/>
        </w:rPr>
      </w:pPr>
    </w:p>
    <w:p w:rsidR="003764BB" w:rsidRPr="00704E43" w:rsidRDefault="003764BB" w:rsidP="003764BB">
      <w:pPr>
        <w:rPr>
          <w:rFonts w:eastAsiaTheme="minorHAnsi"/>
          <w:sz w:val="20"/>
          <w:szCs w:val="20"/>
          <w:lang w:val="kk-KZ" w:eastAsia="en-US"/>
        </w:rPr>
      </w:pPr>
      <w:bookmarkStart w:id="0" w:name="_GoBack"/>
      <w:bookmarkEnd w:id="0"/>
      <w:r>
        <w:rPr>
          <w:rFonts w:eastAsiaTheme="minorHAnsi"/>
          <w:sz w:val="20"/>
          <w:szCs w:val="20"/>
          <w:lang w:val="kk-KZ" w:eastAsia="en-US"/>
        </w:rPr>
        <w:t>орынд</w:t>
      </w:r>
      <w:r w:rsidRPr="00704E43">
        <w:rPr>
          <w:rFonts w:eastAsiaTheme="minorHAnsi"/>
          <w:sz w:val="20"/>
          <w:szCs w:val="20"/>
          <w:lang w:val="kk-KZ" w:eastAsia="en-US"/>
        </w:rPr>
        <w:t>.Муратова М.</w:t>
      </w:r>
    </w:p>
    <w:p w:rsidR="003764BB" w:rsidRPr="00693BB0" w:rsidRDefault="003764BB" w:rsidP="003764BB">
      <w:pPr>
        <w:rPr>
          <w:rFonts w:eastAsiaTheme="minorHAnsi"/>
          <w:sz w:val="20"/>
          <w:szCs w:val="20"/>
          <w:lang w:eastAsia="en-US"/>
        </w:rPr>
      </w:pPr>
      <w:r w:rsidRPr="00704E43">
        <w:rPr>
          <w:rFonts w:eastAsiaTheme="minorHAnsi"/>
          <w:sz w:val="20"/>
          <w:szCs w:val="20"/>
          <w:lang w:val="kk-KZ" w:eastAsia="en-US"/>
        </w:rPr>
        <w:t xml:space="preserve">Тел:74-62-19, </w:t>
      </w:r>
      <w:hyperlink r:id="rId6" w:history="1">
        <w:r w:rsidRPr="00EE6C63">
          <w:rPr>
            <w:rStyle w:val="a6"/>
            <w:rFonts w:eastAsiaTheme="minorHAnsi"/>
            <w:sz w:val="20"/>
            <w:szCs w:val="20"/>
            <w:lang w:val="en-US" w:eastAsia="en-US"/>
          </w:rPr>
          <w:t>muratova</w:t>
        </w:r>
        <w:r w:rsidRPr="00EE6C63">
          <w:rPr>
            <w:rStyle w:val="a6"/>
            <w:rFonts w:eastAsiaTheme="minorHAnsi"/>
            <w:sz w:val="20"/>
            <w:szCs w:val="20"/>
            <w:lang w:eastAsia="en-US"/>
          </w:rPr>
          <w:t>@</w:t>
        </w:r>
        <w:r w:rsidRPr="00EE6C63">
          <w:rPr>
            <w:rStyle w:val="a6"/>
            <w:rFonts w:eastAsiaTheme="minorHAnsi"/>
            <w:sz w:val="20"/>
            <w:szCs w:val="20"/>
            <w:lang w:val="en-US" w:eastAsia="en-US"/>
          </w:rPr>
          <w:t>parlam</w:t>
        </w:r>
        <w:r w:rsidRPr="00EE6C63">
          <w:rPr>
            <w:rStyle w:val="a6"/>
            <w:rFonts w:eastAsiaTheme="minorHAnsi"/>
            <w:sz w:val="20"/>
            <w:szCs w:val="20"/>
            <w:lang w:eastAsia="en-US"/>
          </w:rPr>
          <w:t>.</w:t>
        </w:r>
        <w:proofErr w:type="spellStart"/>
        <w:r w:rsidRPr="00EE6C63">
          <w:rPr>
            <w:rStyle w:val="a6"/>
            <w:rFonts w:eastAsiaTheme="minorHAnsi"/>
            <w:sz w:val="20"/>
            <w:szCs w:val="20"/>
            <w:lang w:val="en-US" w:eastAsia="en-US"/>
          </w:rPr>
          <w:t>kz</w:t>
        </w:r>
        <w:proofErr w:type="spellEnd"/>
      </w:hyperlink>
    </w:p>
    <w:p w:rsidR="00870626" w:rsidRPr="00870626" w:rsidRDefault="00870626">
      <w:pPr>
        <w:rPr>
          <w:sz w:val="28"/>
          <w:szCs w:val="28"/>
          <w:lang w:val="kk-KZ"/>
        </w:rPr>
      </w:pPr>
    </w:p>
    <w:sectPr w:rsidR="00870626" w:rsidRPr="0087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53C"/>
    <w:multiLevelType w:val="hybridMultilevel"/>
    <w:tmpl w:val="EEA6EA96"/>
    <w:lvl w:ilvl="0" w:tplc="060C7C3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F5E06"/>
    <w:multiLevelType w:val="hybridMultilevel"/>
    <w:tmpl w:val="870AECAA"/>
    <w:lvl w:ilvl="0" w:tplc="BEA08A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6C"/>
    <w:rsid w:val="0004767F"/>
    <w:rsid w:val="000A3335"/>
    <w:rsid w:val="000D287F"/>
    <w:rsid w:val="0014458A"/>
    <w:rsid w:val="001B77EF"/>
    <w:rsid w:val="002169EA"/>
    <w:rsid w:val="002465B1"/>
    <w:rsid w:val="00292D41"/>
    <w:rsid w:val="002C7B6C"/>
    <w:rsid w:val="002E16D0"/>
    <w:rsid w:val="003764BB"/>
    <w:rsid w:val="00510669"/>
    <w:rsid w:val="005211A7"/>
    <w:rsid w:val="00693BB0"/>
    <w:rsid w:val="00697951"/>
    <w:rsid w:val="00704E43"/>
    <w:rsid w:val="00716A3A"/>
    <w:rsid w:val="007777D9"/>
    <w:rsid w:val="00861D2B"/>
    <w:rsid w:val="00870626"/>
    <w:rsid w:val="008A31D9"/>
    <w:rsid w:val="008F5856"/>
    <w:rsid w:val="009117C1"/>
    <w:rsid w:val="00966C51"/>
    <w:rsid w:val="009C5E50"/>
    <w:rsid w:val="00B921BA"/>
    <w:rsid w:val="00C55A86"/>
    <w:rsid w:val="00E80BE0"/>
    <w:rsid w:val="00EB7918"/>
    <w:rsid w:val="00F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61E6"/>
  <w15:chartTrackingRefBased/>
  <w15:docId w15:val="{49EA254C-4C47-410B-92D3-1728DF7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41"/>
    <w:pPr>
      <w:suppressAutoHyphens/>
      <w:spacing w:before="280" w:after="280"/>
    </w:pPr>
    <w:rPr>
      <w:lang w:eastAsia="zh-CN"/>
    </w:rPr>
  </w:style>
  <w:style w:type="paragraph" w:customStyle="1" w:styleId="gmail-msonospacingmailrucssattributepostfix">
    <w:name w:val="gmail-msonospacing_mailru_css_attribute_postfix"/>
    <w:basedOn w:val="a"/>
    <w:uiPriority w:val="99"/>
    <w:rsid w:val="00292D4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4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E4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unhideWhenUsed/>
    <w:rsid w:val="00693BB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06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ova@parlam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Мерей</dc:creator>
  <cp:keywords/>
  <dc:description/>
  <cp:lastModifiedBy>Муратова Мерей</cp:lastModifiedBy>
  <cp:revision>5</cp:revision>
  <cp:lastPrinted>2023-11-08T03:34:00Z</cp:lastPrinted>
  <dcterms:created xsi:type="dcterms:W3CDTF">2023-11-08T03:45:00Z</dcterms:created>
  <dcterms:modified xsi:type="dcterms:W3CDTF">2023-11-08T08:54:00Z</dcterms:modified>
</cp:coreProperties>
</file>