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5.12.0.0 -->
  <w:body>
    <w:p w:rsidR="00416C33" w:rsidP="00416C33"/>
    <w:p w:rsidR="00DF35D3" w:rsidP="00DF35D3">
      <w:pPr>
        <w:ind w:left="5954"/>
        <w:jc w:val="center"/>
        <w:rPr>
          <w:b/>
          <w:sz w:val="28"/>
          <w:lang w:val="kk-KZ"/>
        </w:rPr>
      </w:pPr>
    </w:p>
    <w:p w:rsidR="00DF35D3" w:rsidRPr="00452319" w:rsidP="00DF35D3">
      <w:pPr>
        <w:ind w:left="5954"/>
        <w:jc w:val="center"/>
        <w:rPr>
          <w:b/>
          <w:sz w:val="28"/>
          <w:lang w:val="kk-KZ"/>
        </w:rPr>
      </w:pPr>
      <w:r w:rsidRPr="00452319">
        <w:rPr>
          <w:b/>
          <w:sz w:val="28"/>
          <w:lang w:val="kk-KZ"/>
        </w:rPr>
        <w:t>Қазақстан Республикасы</w:t>
      </w:r>
    </w:p>
    <w:p w:rsidR="00DF35D3" w:rsidRPr="00452319" w:rsidP="00DF35D3">
      <w:pPr>
        <w:ind w:left="5954"/>
        <w:jc w:val="center"/>
        <w:rPr>
          <w:b/>
          <w:sz w:val="28"/>
          <w:lang w:val="kk-KZ"/>
        </w:rPr>
      </w:pPr>
      <w:r w:rsidRPr="00452319">
        <w:rPr>
          <w:b/>
          <w:sz w:val="28"/>
          <w:lang w:val="kk-KZ"/>
        </w:rPr>
        <w:t>Парламенті Мәжілісінің</w:t>
      </w:r>
    </w:p>
    <w:p w:rsidR="00DF35D3" w:rsidRPr="00452319" w:rsidP="00DF35D3">
      <w:pPr>
        <w:ind w:left="5954"/>
        <w:jc w:val="center"/>
        <w:rPr>
          <w:b/>
          <w:sz w:val="28"/>
          <w:lang w:val="kk-KZ"/>
        </w:rPr>
      </w:pPr>
      <w:r w:rsidRPr="00452319">
        <w:rPr>
          <w:b/>
          <w:sz w:val="28"/>
          <w:lang w:val="kk-KZ"/>
        </w:rPr>
        <w:t>депутаттары,</w:t>
      </w:r>
    </w:p>
    <w:p w:rsidR="00DF35D3" w:rsidRPr="00452319" w:rsidP="00DF35D3">
      <w:pPr>
        <w:ind w:left="5954"/>
        <w:jc w:val="center"/>
        <w:rPr>
          <w:b/>
          <w:sz w:val="28"/>
          <w:lang w:val="kk-KZ"/>
        </w:rPr>
      </w:pPr>
      <w:r w:rsidRPr="00452319">
        <w:rPr>
          <w:b/>
          <w:sz w:val="28"/>
          <w:lang w:val="kk-KZ"/>
        </w:rPr>
        <w:t>«AMANAT» фракциясының</w:t>
      </w:r>
    </w:p>
    <w:p w:rsidR="00DF35D3" w:rsidRPr="00452319" w:rsidP="00DF35D3">
      <w:pPr>
        <w:ind w:left="5954"/>
        <w:jc w:val="center"/>
        <w:rPr>
          <w:b/>
          <w:sz w:val="28"/>
          <w:lang w:val="kk-KZ"/>
        </w:rPr>
      </w:pPr>
      <w:r w:rsidRPr="00452319">
        <w:rPr>
          <w:b/>
          <w:sz w:val="28"/>
          <w:lang w:val="kk-KZ"/>
        </w:rPr>
        <w:t>мүшелері</w:t>
      </w:r>
    </w:p>
    <w:p w:rsidR="00DF35D3" w:rsidRPr="00452319" w:rsidP="00DF35D3">
      <w:pPr>
        <w:ind w:left="5954"/>
        <w:jc w:val="center"/>
        <w:rPr>
          <w:b/>
          <w:sz w:val="28"/>
          <w:lang w:val="kk-KZ"/>
        </w:rPr>
      </w:pPr>
      <w:r w:rsidRPr="00452319">
        <w:rPr>
          <w:b/>
          <w:sz w:val="28"/>
          <w:lang w:val="kk-KZ"/>
        </w:rPr>
        <w:t>Ж.Д. Сүлейменоваға</w:t>
      </w:r>
    </w:p>
    <w:p w:rsidR="00DF35D3" w:rsidRPr="00452319" w:rsidP="00DF35D3">
      <w:pPr>
        <w:ind w:left="5954"/>
        <w:jc w:val="center"/>
        <w:rPr>
          <w:sz w:val="28"/>
          <w:lang w:val="kk-KZ"/>
        </w:rPr>
      </w:pPr>
      <w:r w:rsidRPr="00452319">
        <w:rPr>
          <w:b/>
          <w:sz w:val="28"/>
          <w:lang w:val="kk-KZ"/>
        </w:rPr>
        <w:t>Қ.Қ. Әлішевке</w:t>
      </w:r>
    </w:p>
    <w:p w:rsidR="00DF35D3" w:rsidRPr="00452319" w:rsidP="00DF35D3">
      <w:pPr>
        <w:jc w:val="both"/>
        <w:rPr>
          <w:b/>
          <w:bCs/>
          <w:sz w:val="28"/>
          <w:szCs w:val="28"/>
          <w:lang w:val="kk-KZ"/>
        </w:rPr>
      </w:pPr>
    </w:p>
    <w:p w:rsidR="00DF35D3" w:rsidRPr="00452319" w:rsidP="00DF35D3">
      <w:pPr>
        <w:jc w:val="both"/>
        <w:rPr>
          <w:b/>
          <w:bCs/>
          <w:sz w:val="28"/>
          <w:szCs w:val="28"/>
          <w:lang w:val="kk-KZ"/>
        </w:rPr>
      </w:pPr>
    </w:p>
    <w:p w:rsidR="00DF35D3" w:rsidRPr="00452319" w:rsidP="00DF35D3">
      <w:pPr>
        <w:ind w:firstLine="708"/>
        <w:rPr>
          <w:bCs/>
          <w:i/>
          <w:lang w:val="kk-KZ"/>
        </w:rPr>
      </w:pPr>
      <w:r w:rsidRPr="00452319">
        <w:rPr>
          <w:bCs/>
          <w:i/>
          <w:lang w:val="kk-KZ"/>
        </w:rPr>
        <w:t>2024 жылғы 13 маусымдағы № ДС-251</w:t>
      </w:r>
    </w:p>
    <w:p w:rsidR="00DF35D3" w:rsidRPr="00452319" w:rsidP="00DF35D3">
      <w:pPr>
        <w:jc w:val="center"/>
        <w:rPr>
          <w:b/>
          <w:bCs/>
          <w:sz w:val="28"/>
          <w:szCs w:val="28"/>
          <w:lang w:val="kk-KZ"/>
        </w:rPr>
      </w:pPr>
    </w:p>
    <w:p w:rsidR="00DF35D3" w:rsidRPr="00452319" w:rsidP="00DF35D3">
      <w:pPr>
        <w:jc w:val="center"/>
        <w:rPr>
          <w:b/>
          <w:bCs/>
          <w:sz w:val="28"/>
          <w:szCs w:val="28"/>
          <w:lang w:val="kk-KZ"/>
        </w:rPr>
      </w:pPr>
      <w:r w:rsidRPr="00452319">
        <w:rPr>
          <w:b/>
          <w:bCs/>
          <w:sz w:val="28"/>
          <w:szCs w:val="28"/>
          <w:lang w:val="kk-KZ"/>
        </w:rPr>
        <w:t>Құрметті депутаттар!</w:t>
      </w:r>
    </w:p>
    <w:p w:rsidR="00DF35D3" w:rsidRPr="00452319" w:rsidP="00DF35D3">
      <w:pPr>
        <w:rPr>
          <w:bCs/>
          <w:sz w:val="28"/>
          <w:szCs w:val="28"/>
          <w:lang w:val="kk-KZ"/>
        </w:rPr>
      </w:pPr>
      <w:r w:rsidRPr="00452319">
        <w:rPr>
          <w:bCs/>
          <w:sz w:val="28"/>
          <w:szCs w:val="28"/>
          <w:lang w:val="kk-KZ"/>
        </w:rPr>
        <w:tab/>
      </w:r>
      <w:bookmarkStart w:id="0" w:name="_Hlk148991809"/>
      <w:r w:rsidRPr="00452319">
        <w:rPr>
          <w:bCs/>
          <w:sz w:val="28"/>
          <w:szCs w:val="28"/>
          <w:lang w:val="kk-KZ"/>
        </w:rPr>
        <w:tab/>
      </w:r>
      <w:bookmarkEnd w:id="0"/>
      <w:r w:rsidRPr="00452319">
        <w:rPr>
          <w:bCs/>
          <w:sz w:val="28"/>
          <w:szCs w:val="28"/>
          <w:lang w:val="kk-KZ"/>
        </w:rPr>
        <w:t xml:space="preserve"> </w:t>
      </w:r>
    </w:p>
    <w:p w:rsidR="00233120" w:rsidRPr="00452319" w:rsidP="00233120">
      <w:pPr>
        <w:ind w:firstLine="709"/>
        <w:jc w:val="both"/>
        <w:rPr>
          <w:rStyle w:val="ezkurwreuab5ozgtqnkl"/>
          <w:rFonts w:eastAsia="Arial"/>
          <w:sz w:val="28"/>
          <w:szCs w:val="28"/>
          <w:lang w:val="kk-KZ"/>
        </w:rPr>
      </w:pPr>
      <w:r w:rsidRPr="00452319">
        <w:rPr>
          <w:rStyle w:val="ezkurwreuab5ozgtqnkl"/>
          <w:rFonts w:eastAsia="Arial"/>
          <w:sz w:val="28"/>
          <w:szCs w:val="28"/>
          <w:lang w:val="kk-KZ"/>
        </w:rPr>
        <w:t>Ақтөбе облысы Ақтөбе қаласының Алматы ауданында жаңа аурухана салу мәселесі бойынша мынаны хабарлаймыз.</w:t>
      </w:r>
    </w:p>
    <w:p w:rsidR="00233120" w:rsidRPr="00452319" w:rsidP="00233120">
      <w:pPr>
        <w:ind w:firstLine="709"/>
        <w:jc w:val="both"/>
        <w:rPr>
          <w:rStyle w:val="ezkurwreuab5ozgtqnkl"/>
          <w:rFonts w:eastAsia="Arial"/>
          <w:sz w:val="28"/>
          <w:szCs w:val="28"/>
          <w:lang w:val="kk-KZ"/>
        </w:rPr>
      </w:pPr>
      <w:r w:rsidRPr="00452319">
        <w:rPr>
          <w:rStyle w:val="ezkurwreuab5ozgtqnkl"/>
          <w:rFonts w:eastAsia="Arial"/>
          <w:sz w:val="28"/>
          <w:szCs w:val="28"/>
          <w:lang w:val="kk-KZ"/>
        </w:rPr>
        <w:t xml:space="preserve">Ақтөбе қаласы бойынша 27 медициналық ұйым (3451 орын), оның ішінде Алматы ауданы бойынша 3 мемлекеттік </w:t>
      </w:r>
      <w:r w:rsidRPr="00452319">
        <w:rPr>
          <w:i/>
          <w:lang w:val="kk-KZ"/>
        </w:rPr>
        <w:t>(№</w:t>
      </w:r>
      <w:r>
        <w:rPr>
          <w:i/>
          <w:lang w:val="kk-KZ"/>
        </w:rPr>
        <w:t xml:space="preserve"> </w:t>
      </w:r>
      <w:r w:rsidRPr="00452319">
        <w:rPr>
          <w:i/>
          <w:lang w:val="kk-KZ"/>
        </w:rPr>
        <w:t>2 ҚП, №</w:t>
      </w:r>
      <w:r>
        <w:rPr>
          <w:i/>
          <w:lang w:val="kk-KZ"/>
        </w:rPr>
        <w:t xml:space="preserve"> </w:t>
      </w:r>
      <w:r w:rsidRPr="00452319">
        <w:rPr>
          <w:i/>
          <w:lang w:val="kk-KZ"/>
        </w:rPr>
        <w:t>5 ҚП, Қарғалы қалалық ауруханасы)</w:t>
      </w:r>
      <w:r w:rsidRPr="00452319">
        <w:rPr>
          <w:rStyle w:val="ezkurwreuab5ozgtqnkl"/>
          <w:rFonts w:eastAsia="Arial"/>
          <w:sz w:val="28"/>
          <w:szCs w:val="28"/>
          <w:lang w:val="kk-KZ"/>
        </w:rPr>
        <w:t xml:space="preserve"> және 2 жеке медициналық ұйым </w:t>
      </w:r>
      <w:r w:rsidRPr="00452319">
        <w:rPr>
          <w:i/>
          <w:lang w:val="kk-KZ"/>
        </w:rPr>
        <w:t>(«Сад долголетия» ЖШС және «Медикус центр» ММ)</w:t>
      </w:r>
      <w:r w:rsidRPr="00452319">
        <w:rPr>
          <w:rStyle w:val="ezkurwreuab5ozgtqnkl"/>
          <w:rFonts w:eastAsia="Arial"/>
          <w:sz w:val="28"/>
          <w:szCs w:val="28"/>
          <w:lang w:val="kk-KZ"/>
        </w:rPr>
        <w:t xml:space="preserve"> стационарлық медициналық көмек көрсетеді.</w:t>
      </w:r>
    </w:p>
    <w:p w:rsidR="00233120" w:rsidRPr="00452319" w:rsidP="00233120">
      <w:pPr>
        <w:ind w:firstLine="709"/>
        <w:jc w:val="both"/>
        <w:rPr>
          <w:lang w:val="kk-KZ"/>
        </w:rPr>
      </w:pPr>
      <w:r>
        <w:rPr>
          <w:sz w:val="28"/>
          <w:szCs w:val="28"/>
          <w:lang w:val="kk-KZ"/>
        </w:rPr>
        <w:t xml:space="preserve">Алматы </w:t>
      </w:r>
      <w:r w:rsidRPr="00452319">
        <w:rPr>
          <w:sz w:val="28"/>
          <w:szCs w:val="28"/>
          <w:lang w:val="kk-KZ"/>
        </w:rPr>
        <w:t>аудан</w:t>
      </w:r>
      <w:r>
        <w:rPr>
          <w:sz w:val="28"/>
          <w:szCs w:val="28"/>
          <w:lang w:val="kk-KZ"/>
        </w:rPr>
        <w:t>ының</w:t>
      </w:r>
      <w:r w:rsidRPr="00452319">
        <w:rPr>
          <w:sz w:val="28"/>
          <w:szCs w:val="28"/>
          <w:lang w:val="kk-KZ"/>
        </w:rPr>
        <w:t xml:space="preserve"> тұрғындары медициналық көмек алу үшін №</w:t>
      </w:r>
      <w:r>
        <w:rPr>
          <w:sz w:val="28"/>
          <w:szCs w:val="28"/>
          <w:lang w:val="kk-KZ"/>
        </w:rPr>
        <w:t xml:space="preserve"> </w:t>
      </w:r>
      <w:r w:rsidRPr="00452319">
        <w:rPr>
          <w:sz w:val="28"/>
          <w:szCs w:val="28"/>
          <w:lang w:val="kk-KZ"/>
        </w:rPr>
        <w:t>2 қалалық емханаға және «Медикус Центр» ЖШС-ке жүгінеді, олардың арақашықтығы 7-15 км құрайды, бұл «</w:t>
      </w:r>
      <w:r w:rsidRPr="00452319">
        <w:rPr>
          <w:sz w:val="26"/>
          <w:szCs w:val="26"/>
          <w:lang w:val="kk-KZ"/>
        </w:rPr>
        <w:t>Х</w:t>
      </w:r>
      <w:r w:rsidRPr="00452319">
        <w:rPr>
          <w:sz w:val="28"/>
          <w:szCs w:val="28"/>
          <w:lang w:val="kk-KZ"/>
        </w:rPr>
        <w:t xml:space="preserve">алық денсаулығы және денсаулық сақтау жүйесі туралы» </w:t>
      </w:r>
      <w:r>
        <w:rPr>
          <w:sz w:val="28"/>
          <w:szCs w:val="28"/>
          <w:lang w:val="kk-KZ"/>
        </w:rPr>
        <w:t xml:space="preserve">ҚР </w:t>
      </w:r>
      <w:r w:rsidRPr="00452319">
        <w:rPr>
          <w:sz w:val="28"/>
          <w:szCs w:val="28"/>
          <w:lang w:val="kk-KZ"/>
        </w:rPr>
        <w:t>Кодекс</w:t>
      </w:r>
      <w:r>
        <w:rPr>
          <w:sz w:val="28"/>
          <w:szCs w:val="28"/>
          <w:lang w:val="kk-KZ"/>
        </w:rPr>
        <w:t xml:space="preserve">інің </w:t>
      </w:r>
      <w:r w:rsidRPr="00452319">
        <w:rPr>
          <w:sz w:val="28"/>
          <w:szCs w:val="28"/>
          <w:lang w:val="kk-KZ"/>
        </w:rPr>
        <w:t xml:space="preserve">123-бабы 2-тармағының талаптарына сәйкес келмейді </w:t>
      </w:r>
      <w:r w:rsidRPr="00452319">
        <w:rPr>
          <w:i/>
          <w:iCs/>
          <w:lang w:val="kk-KZ"/>
        </w:rPr>
        <w:t>(медициналық-санитариялық алғашқы көмектің аумақтық қолжетімділігі).</w:t>
      </w:r>
    </w:p>
    <w:p w:rsidR="00233120" w:rsidRPr="00452319" w:rsidP="00233120">
      <w:pPr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Осы</w:t>
      </w:r>
      <w:r w:rsidRPr="00452319">
        <w:rPr>
          <w:sz w:val="28"/>
          <w:szCs w:val="28"/>
          <w:lang w:val="kk-KZ"/>
        </w:rPr>
        <w:t xml:space="preserve"> ауданының тұрғындарына медициналық қызметтерді 172 төсектік перзентханасы бар Қарғалы қалалық ауруханасы көрсетеді</w:t>
      </w:r>
      <w:r w:rsidRPr="00452319">
        <w:rPr>
          <w:i/>
          <w:szCs w:val="28"/>
          <w:lang w:val="kk-KZ"/>
        </w:rPr>
        <w:t xml:space="preserve"> (терапия, гинекология, хирургия, неврология, эндокринология, жүкті және босанатын әйелдерге арналған, жүкті әйелдер патологиясы, жаңа туған нәрестелер патологиясы және дерматовенерологиялық қызметтер)</w:t>
      </w:r>
      <w:r w:rsidRPr="00452319">
        <w:rPr>
          <w:sz w:val="28"/>
          <w:szCs w:val="28"/>
          <w:lang w:val="kk-KZ"/>
        </w:rPr>
        <w:t>.</w:t>
      </w:r>
    </w:p>
    <w:p w:rsidR="00233120" w:rsidRPr="00452319" w:rsidP="00233120">
      <w:pPr>
        <w:ind w:firstLine="709"/>
        <w:jc w:val="both"/>
        <w:rPr>
          <w:sz w:val="28"/>
          <w:szCs w:val="28"/>
          <w:lang w:val="kk-KZ"/>
        </w:rPr>
      </w:pPr>
      <w:r w:rsidRPr="00452319">
        <w:rPr>
          <w:sz w:val="28"/>
          <w:szCs w:val="28"/>
          <w:lang w:val="kk-KZ"/>
        </w:rPr>
        <w:t>Бүгінгі таңда аталған аурухана бойынша төсек орындар қоры 78 %-ға жұмыс істеуде.</w:t>
      </w:r>
    </w:p>
    <w:p w:rsidR="00233120" w:rsidP="00233120">
      <w:pPr>
        <w:ind w:firstLine="709"/>
        <w:jc w:val="both"/>
        <w:rPr>
          <w:sz w:val="28"/>
          <w:szCs w:val="28"/>
          <w:lang w:val="kk-KZ"/>
        </w:rPr>
      </w:pPr>
      <w:r w:rsidRPr="00452319">
        <w:rPr>
          <w:sz w:val="28"/>
          <w:szCs w:val="28"/>
          <w:lang w:val="kk-KZ"/>
        </w:rPr>
        <w:t>Осы фактіні ескере отырып, жоғарыда аталған ауданда жаңа аурухана салу қажеттілігі жоқ.</w:t>
      </w:r>
    </w:p>
    <w:p w:rsidR="00233120" w:rsidRPr="00E44E33" w:rsidP="00233120">
      <w:pPr>
        <w:ind w:firstLine="709"/>
        <w:jc w:val="both"/>
        <w:rPr>
          <w:rFonts w:eastAsiaTheme="minorEastAsia"/>
          <w:sz w:val="28"/>
          <w:szCs w:val="28"/>
          <w:lang w:val="kk-KZ" w:eastAsia="ko-KR"/>
        </w:rPr>
      </w:pPr>
      <w:r w:rsidRPr="00E44E33">
        <w:rPr>
          <w:rFonts w:eastAsiaTheme="minorEastAsia"/>
          <w:sz w:val="28"/>
          <w:szCs w:val="28"/>
          <w:lang w:val="kk-KZ" w:eastAsia="ko-KR"/>
        </w:rPr>
        <w:t>Сонымен қатар, Қазақстан Республикасы Үкіметінің</w:t>
      </w:r>
      <w:r>
        <w:rPr>
          <w:rFonts w:eastAsiaTheme="minorEastAsia"/>
          <w:sz w:val="28"/>
          <w:szCs w:val="28"/>
          <w:lang w:val="kk-KZ" w:eastAsia="ko-KR"/>
        </w:rPr>
        <w:t xml:space="preserve"> 2024 жылғы </w:t>
      </w:r>
      <w:r>
        <w:rPr>
          <w:rFonts w:eastAsiaTheme="minorEastAsia"/>
          <w:sz w:val="28"/>
          <w:szCs w:val="28"/>
          <w:lang w:val="kk-KZ" w:eastAsia="ko-KR"/>
        </w:rPr>
        <w:br/>
        <w:t>12 маусымдағы №</w:t>
      </w:r>
      <w:r w:rsidRPr="00FC5CC4">
        <w:rPr>
          <w:rFonts w:eastAsiaTheme="minorEastAsia"/>
          <w:sz w:val="28"/>
          <w:szCs w:val="28"/>
          <w:lang w:val="kk-KZ" w:eastAsia="ko-KR"/>
        </w:rPr>
        <w:t xml:space="preserve"> </w:t>
      </w:r>
      <w:r>
        <w:rPr>
          <w:rFonts w:eastAsiaTheme="minorEastAsia"/>
          <w:sz w:val="28"/>
          <w:szCs w:val="28"/>
          <w:lang w:val="kk-KZ" w:eastAsia="ko-KR"/>
        </w:rPr>
        <w:t>454 қ</w:t>
      </w:r>
      <w:r w:rsidRPr="00E44E33">
        <w:rPr>
          <w:rFonts w:eastAsiaTheme="minorEastAsia"/>
          <w:sz w:val="28"/>
          <w:szCs w:val="28"/>
          <w:lang w:val="kk-KZ" w:eastAsia="ko-KR"/>
        </w:rPr>
        <w:t xml:space="preserve">аулысымен </w:t>
      </w:r>
      <w:r>
        <w:rPr>
          <w:rFonts w:eastAsiaTheme="minorEastAsia"/>
          <w:sz w:val="28"/>
          <w:szCs w:val="28"/>
          <w:lang w:val="kk-KZ" w:eastAsia="ko-KR"/>
        </w:rPr>
        <w:t>Д</w:t>
      </w:r>
      <w:r w:rsidRPr="00E44E33">
        <w:rPr>
          <w:rFonts w:eastAsiaTheme="minorEastAsia"/>
          <w:sz w:val="28"/>
          <w:szCs w:val="28"/>
          <w:lang w:val="kk-KZ" w:eastAsia="ko-KR"/>
        </w:rPr>
        <w:t xml:space="preserve">енсаулық сақтау инфрақұрылымын дамытудың 2024 – 2030 жылдарға арналған </w:t>
      </w:r>
      <w:r>
        <w:rPr>
          <w:rFonts w:eastAsiaTheme="minorEastAsia"/>
          <w:sz w:val="28"/>
          <w:szCs w:val="28"/>
          <w:lang w:val="kk-KZ" w:eastAsia="ko-KR"/>
        </w:rPr>
        <w:t>т</w:t>
      </w:r>
      <w:r w:rsidRPr="00E44E33">
        <w:rPr>
          <w:rFonts w:eastAsiaTheme="minorEastAsia"/>
          <w:sz w:val="28"/>
          <w:szCs w:val="28"/>
          <w:lang w:val="kk-KZ" w:eastAsia="ko-KR"/>
        </w:rPr>
        <w:t>ұжырымдамасы бекітілді.</w:t>
      </w:r>
    </w:p>
    <w:p w:rsidR="00233120" w:rsidP="00233120">
      <w:pPr>
        <w:ind w:firstLine="709"/>
        <w:jc w:val="both"/>
        <w:rPr>
          <w:rFonts w:eastAsiaTheme="minorEastAsia"/>
          <w:sz w:val="28"/>
          <w:szCs w:val="28"/>
          <w:lang w:val="kk-KZ" w:eastAsia="ko-KR"/>
        </w:rPr>
      </w:pPr>
    </w:p>
    <w:p w:rsidR="00233120" w:rsidRPr="00233120" w:rsidP="00233120">
      <w:pPr>
        <w:jc w:val="center"/>
        <w:rPr>
          <w:rFonts w:eastAsiaTheme="minorEastAsia"/>
          <w:sz w:val="20"/>
          <w:szCs w:val="28"/>
          <w:lang w:val="kk-KZ" w:eastAsia="ko-KR"/>
        </w:rPr>
      </w:pPr>
      <w:r>
        <w:rPr>
          <w:rFonts w:eastAsiaTheme="minorEastAsia"/>
          <w:sz w:val="20"/>
          <w:szCs w:val="28"/>
          <w:lang w:val="kk-KZ" w:eastAsia="ko-KR"/>
        </w:rPr>
        <w:t>2</w:t>
      </w:r>
    </w:p>
    <w:p w:rsidR="00233120" w:rsidP="00233120">
      <w:pPr>
        <w:ind w:firstLine="709"/>
        <w:jc w:val="both"/>
        <w:rPr>
          <w:rFonts w:eastAsiaTheme="minorEastAsia"/>
          <w:sz w:val="28"/>
          <w:szCs w:val="28"/>
          <w:lang w:val="kk-KZ" w:eastAsia="ko-KR"/>
        </w:rPr>
      </w:pPr>
    </w:p>
    <w:p w:rsidR="00233120" w:rsidRPr="00847225" w:rsidP="00233120">
      <w:pPr>
        <w:ind w:firstLine="709"/>
        <w:jc w:val="both"/>
        <w:rPr>
          <w:rFonts w:eastAsiaTheme="minorEastAsia"/>
          <w:sz w:val="28"/>
          <w:szCs w:val="28"/>
          <w:lang w:val="kk-KZ" w:eastAsia="ko-KR"/>
        </w:rPr>
      </w:pPr>
      <w:r>
        <w:rPr>
          <w:rFonts w:eastAsiaTheme="minorEastAsia"/>
          <w:sz w:val="28"/>
          <w:szCs w:val="28"/>
          <w:lang w:val="kk-KZ" w:eastAsia="ko-KR"/>
        </w:rPr>
        <w:t>Осы т</w:t>
      </w:r>
      <w:r w:rsidRPr="00847225">
        <w:rPr>
          <w:rFonts w:eastAsiaTheme="minorEastAsia"/>
          <w:sz w:val="28"/>
          <w:szCs w:val="28"/>
          <w:lang w:val="kk-KZ" w:eastAsia="ko-KR"/>
        </w:rPr>
        <w:t>ұжырымдамаға сәйкес Ақтөбе облысының әкімдігі облыстың денсаулық сақтау инфрақұрылымын дамыту стратегияларын әзірлеуде, оның қорытындысы бойынша медициналық ұйым</w:t>
      </w:r>
      <w:r>
        <w:rPr>
          <w:rFonts w:eastAsiaTheme="minorEastAsia"/>
          <w:sz w:val="28"/>
          <w:szCs w:val="28"/>
          <w:lang w:val="kk-KZ" w:eastAsia="ko-KR"/>
        </w:rPr>
        <w:t>дар</w:t>
      </w:r>
      <w:r w:rsidRPr="00847225">
        <w:rPr>
          <w:rFonts w:eastAsiaTheme="minorEastAsia"/>
          <w:sz w:val="28"/>
          <w:szCs w:val="28"/>
          <w:lang w:val="kk-KZ" w:eastAsia="ko-KR"/>
        </w:rPr>
        <w:t>, оның ішінде Ақтөбе қаласының Алматы ауданында емхана салу қажеттілігі шешілетін болады.</w:t>
      </w:r>
    </w:p>
    <w:p w:rsidR="00233120" w:rsidRPr="00452319" w:rsidP="00233120">
      <w:pPr>
        <w:ind w:firstLine="709"/>
        <w:jc w:val="both"/>
        <w:rPr>
          <w:sz w:val="28"/>
          <w:szCs w:val="28"/>
          <w:lang w:val="kk-KZ"/>
        </w:rPr>
      </w:pPr>
      <w:r w:rsidRPr="00847225">
        <w:rPr>
          <w:rFonts w:eastAsiaTheme="minorEastAsia"/>
          <w:sz w:val="28"/>
          <w:szCs w:val="28"/>
          <w:lang w:val="kk-KZ" w:eastAsia="ko-KR"/>
        </w:rPr>
        <w:t>Сонымен қатар</w:t>
      </w:r>
      <w:r w:rsidRPr="00452319">
        <w:rPr>
          <w:sz w:val="28"/>
          <w:szCs w:val="28"/>
          <w:lang w:val="kk-KZ"/>
        </w:rPr>
        <w:t xml:space="preserve">, Ақтөбе қаласында «Марат Оспанов атындағы Батыс Қазақстан медицина университеті» </w:t>
      </w:r>
      <w:r>
        <w:rPr>
          <w:sz w:val="28"/>
          <w:szCs w:val="28"/>
          <w:lang w:val="kk-KZ"/>
        </w:rPr>
        <w:t xml:space="preserve">кәсіпкерлік емес акционерлік қоғамы </w:t>
      </w:r>
      <w:r w:rsidRPr="00452319">
        <w:rPr>
          <w:sz w:val="28"/>
          <w:szCs w:val="28"/>
          <w:lang w:val="kk-KZ"/>
        </w:rPr>
        <w:t xml:space="preserve">базасында 400 төсектік </w:t>
      </w:r>
      <w:r w:rsidRPr="00452319">
        <w:rPr>
          <w:i/>
          <w:szCs w:val="28"/>
          <w:lang w:val="kk-KZ"/>
        </w:rPr>
        <w:t>(клиникалық-диагностикалық орталықты қоса алғанда)</w:t>
      </w:r>
      <w:r w:rsidRPr="00452319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у</w:t>
      </w:r>
      <w:r w:rsidRPr="00452319">
        <w:rPr>
          <w:sz w:val="28"/>
          <w:szCs w:val="28"/>
          <w:lang w:val="kk-KZ"/>
        </w:rPr>
        <w:t>ниверситеттік аурухана салу жоспарлануда.</w:t>
      </w:r>
    </w:p>
    <w:p w:rsidR="00233120" w:rsidRPr="00847225" w:rsidP="00233120">
      <w:pPr>
        <w:ind w:firstLine="709"/>
        <w:jc w:val="both"/>
        <w:rPr>
          <w:rFonts w:eastAsiaTheme="minorEastAsia"/>
          <w:sz w:val="28"/>
          <w:szCs w:val="28"/>
          <w:lang w:val="kk-KZ" w:eastAsia="ko-KR"/>
        </w:rPr>
      </w:pPr>
      <w:r w:rsidRPr="00452319">
        <w:rPr>
          <w:rFonts w:eastAsiaTheme="minorEastAsia"/>
          <w:sz w:val="28"/>
          <w:szCs w:val="28"/>
          <w:lang w:val="kk-KZ" w:eastAsia="ko-KR"/>
        </w:rPr>
        <w:t xml:space="preserve">Осы жоба бойынша Ақтөбе қаласының әкімдігі </w:t>
      </w:r>
      <w:r w:rsidRPr="00847225">
        <w:rPr>
          <w:rFonts w:eastAsiaTheme="minorEastAsia"/>
          <w:i/>
          <w:lang w:val="kk-KZ" w:eastAsia="ko-KR"/>
        </w:rPr>
        <w:t>(</w:t>
      </w:r>
      <w:r w:rsidRPr="002F1CB9">
        <w:rPr>
          <w:rFonts w:eastAsiaTheme="minorEastAsia"/>
          <w:i/>
          <w:lang w:val="kk-KZ" w:eastAsia="ko-KR"/>
        </w:rPr>
        <w:t>Алматы ауданы Есет батыр тұрғын алабы</w:t>
      </w:r>
      <w:r>
        <w:rPr>
          <w:rFonts w:eastAsiaTheme="minorEastAsia"/>
          <w:i/>
          <w:lang w:val="kk-KZ" w:eastAsia="ko-KR"/>
        </w:rPr>
        <w:t>нда</w:t>
      </w:r>
      <w:r w:rsidRPr="00847225">
        <w:rPr>
          <w:rFonts w:eastAsiaTheme="minorEastAsia"/>
          <w:i/>
          <w:lang w:val="kk-KZ" w:eastAsia="ko-KR"/>
        </w:rPr>
        <w:t>)</w:t>
      </w:r>
      <w:r w:rsidRPr="00452319">
        <w:rPr>
          <w:rFonts w:eastAsiaTheme="minorEastAsia"/>
          <w:sz w:val="28"/>
          <w:szCs w:val="28"/>
          <w:lang w:val="kk-KZ" w:eastAsia="ko-KR"/>
        </w:rPr>
        <w:t xml:space="preserve"> ауданы 15 га жер телімін бөлді</w:t>
      </w:r>
      <w:r>
        <w:rPr>
          <w:rFonts w:eastAsiaTheme="minorEastAsia"/>
          <w:sz w:val="28"/>
          <w:szCs w:val="28"/>
          <w:lang w:val="kk-KZ" w:eastAsia="ko-KR"/>
        </w:rPr>
        <w:t>.</w:t>
      </w:r>
      <w:r w:rsidRPr="00452319">
        <w:rPr>
          <w:rFonts w:eastAsiaTheme="minorEastAsia"/>
          <w:sz w:val="28"/>
          <w:szCs w:val="28"/>
          <w:lang w:val="kk-KZ" w:eastAsia="ko-KR"/>
        </w:rPr>
        <w:t xml:space="preserve"> </w:t>
      </w:r>
      <w:r>
        <w:rPr>
          <w:rFonts w:eastAsiaTheme="minorEastAsia"/>
          <w:sz w:val="28"/>
          <w:szCs w:val="28"/>
          <w:lang w:val="kk-KZ" w:eastAsia="ko-KR"/>
        </w:rPr>
        <w:t>2023 жылғы</w:t>
      </w:r>
      <w:r w:rsidRPr="00847225">
        <w:rPr>
          <w:rFonts w:eastAsiaTheme="minorEastAsia"/>
          <w:sz w:val="28"/>
          <w:szCs w:val="28"/>
          <w:lang w:val="kk-KZ" w:eastAsia="ko-KR"/>
        </w:rPr>
        <w:t xml:space="preserve"> </w:t>
      </w:r>
      <w:r>
        <w:rPr>
          <w:rFonts w:eastAsiaTheme="minorEastAsia"/>
          <w:sz w:val="28"/>
          <w:szCs w:val="28"/>
          <w:lang w:val="kk-KZ" w:eastAsia="ko-KR"/>
        </w:rPr>
        <w:t>26 қазанда Д</w:t>
      </w:r>
      <w:r w:rsidRPr="00847225">
        <w:rPr>
          <w:rFonts w:eastAsiaTheme="minorEastAsia"/>
          <w:sz w:val="28"/>
          <w:szCs w:val="28"/>
          <w:lang w:val="kk-KZ" w:eastAsia="ko-KR"/>
        </w:rPr>
        <w:t>енсаулық сақтау министрлігі, Ақтөбе облысының әкімдігі, Батыс Қазақстан</w:t>
      </w:r>
      <w:r>
        <w:rPr>
          <w:rFonts w:eastAsiaTheme="minorEastAsia"/>
          <w:sz w:val="28"/>
          <w:szCs w:val="28"/>
          <w:lang w:val="kk-KZ" w:eastAsia="ko-KR"/>
        </w:rPr>
        <w:t xml:space="preserve"> медициналық университеті және </w:t>
      </w:r>
      <w:r w:rsidRPr="00847225">
        <w:rPr>
          <w:rFonts w:eastAsiaTheme="minorEastAsia"/>
          <w:sz w:val="28"/>
          <w:szCs w:val="28"/>
          <w:lang w:val="kk-KZ" w:eastAsia="ko-KR"/>
        </w:rPr>
        <w:t>«</w:t>
      </w:r>
      <w:r w:rsidRPr="00847225">
        <w:rPr>
          <w:sz w:val="28"/>
          <w:szCs w:val="28"/>
          <w:lang w:val="kk-KZ"/>
        </w:rPr>
        <w:t>Ren Design Engineering</w:t>
      </w:r>
      <w:r>
        <w:rPr>
          <w:rFonts w:eastAsiaTheme="minorEastAsia"/>
          <w:sz w:val="28"/>
          <w:szCs w:val="28"/>
          <w:lang w:val="kk-KZ" w:eastAsia="ko-KR"/>
        </w:rPr>
        <w:t>»</w:t>
      </w:r>
      <w:r w:rsidRPr="00847225">
        <w:rPr>
          <w:rFonts w:eastAsiaTheme="minorEastAsia"/>
          <w:sz w:val="28"/>
          <w:szCs w:val="28"/>
          <w:lang w:val="kk-KZ" w:eastAsia="ko-KR"/>
        </w:rPr>
        <w:t xml:space="preserve"> ЖШС арасында жобалау-сметалық құжаттаманы өтеусіз әзірлеуге 4 жақты шартқа қол қойылды. Жобалау-сметалық құжаттаманы әзірлеудің болжамды мерзімі</w:t>
      </w:r>
      <w:r>
        <w:rPr>
          <w:rFonts w:eastAsiaTheme="minorEastAsia"/>
          <w:sz w:val="28"/>
          <w:szCs w:val="28"/>
          <w:lang w:val="kk-KZ" w:eastAsia="ko-KR"/>
        </w:rPr>
        <w:t xml:space="preserve"> </w:t>
      </w:r>
      <w:r w:rsidRPr="00847225">
        <w:rPr>
          <w:rFonts w:eastAsiaTheme="minorEastAsia"/>
          <w:sz w:val="28"/>
          <w:szCs w:val="28"/>
          <w:lang w:val="kk-KZ" w:eastAsia="ko-KR"/>
        </w:rPr>
        <w:t xml:space="preserve">2025 жылғы желтоқсан. </w:t>
      </w:r>
    </w:p>
    <w:p w:rsidR="00233120" w:rsidRPr="00847225" w:rsidP="00233120">
      <w:pPr>
        <w:ind w:firstLine="709"/>
        <w:jc w:val="both"/>
        <w:rPr>
          <w:rFonts w:eastAsiaTheme="minorEastAsia"/>
          <w:sz w:val="28"/>
          <w:szCs w:val="28"/>
          <w:lang w:val="kk-KZ" w:eastAsia="ko-KR"/>
        </w:rPr>
      </w:pPr>
      <w:r w:rsidRPr="00847225">
        <w:rPr>
          <w:rFonts w:eastAsiaTheme="minorEastAsia"/>
          <w:sz w:val="28"/>
          <w:szCs w:val="28"/>
          <w:lang w:val="kk-KZ" w:eastAsia="ko-KR"/>
        </w:rPr>
        <w:t>Осыған байланысты, осы жобаны іске асыруды қаржыландыру бойынша шешім сараптама нәтижелері бойынша қабылданатын болады.</w:t>
      </w:r>
    </w:p>
    <w:p w:rsidR="00233120" w:rsidP="00233120">
      <w:pPr>
        <w:ind w:firstLine="709"/>
        <w:jc w:val="both"/>
        <w:rPr>
          <w:rFonts w:eastAsiaTheme="minorEastAsia"/>
          <w:sz w:val="28"/>
          <w:szCs w:val="28"/>
          <w:lang w:val="kk-KZ" w:eastAsia="ko-KR"/>
        </w:rPr>
      </w:pPr>
      <w:r>
        <w:rPr>
          <w:rFonts w:eastAsiaTheme="minorEastAsia"/>
          <w:sz w:val="28"/>
          <w:szCs w:val="28"/>
          <w:lang w:val="kk-KZ" w:eastAsia="ko-KR"/>
        </w:rPr>
        <w:t>Бұл мәселе Д</w:t>
      </w:r>
      <w:r w:rsidRPr="00847225">
        <w:rPr>
          <w:rFonts w:eastAsiaTheme="minorEastAsia"/>
          <w:sz w:val="28"/>
          <w:szCs w:val="28"/>
          <w:lang w:val="kk-KZ" w:eastAsia="ko-KR"/>
        </w:rPr>
        <w:t>енсаулық сақтау министрлігінің бақылауында.</w:t>
      </w:r>
    </w:p>
    <w:p w:rsidR="00DF35D3" w:rsidRPr="00452319" w:rsidP="00DF35D3">
      <w:pPr>
        <w:ind w:firstLine="709"/>
        <w:jc w:val="both"/>
        <w:rPr>
          <w:rFonts w:eastAsiaTheme="minorEastAsia"/>
          <w:sz w:val="28"/>
          <w:szCs w:val="28"/>
          <w:lang w:val="kk-KZ" w:eastAsia="ko-KR"/>
        </w:rPr>
      </w:pPr>
    </w:p>
    <w:p w:rsidR="00DF35D3" w:rsidRPr="00452319" w:rsidP="00DF35D3">
      <w:pPr>
        <w:ind w:firstLine="709"/>
        <w:jc w:val="both"/>
        <w:rPr>
          <w:rFonts w:eastAsiaTheme="minorEastAsia"/>
          <w:sz w:val="28"/>
          <w:szCs w:val="28"/>
          <w:lang w:val="kk-KZ" w:eastAsia="ko-KR"/>
        </w:rPr>
      </w:pPr>
    </w:p>
    <w:p w:rsidR="00DF35D3" w:rsidRPr="00452319" w:rsidP="00DF35D3">
      <w:pPr>
        <w:tabs>
          <w:tab w:val="left" w:pos="0"/>
        </w:tabs>
        <w:ind w:firstLine="709"/>
        <w:jc w:val="right"/>
        <w:rPr>
          <w:b/>
          <w:sz w:val="28"/>
          <w:szCs w:val="28"/>
          <w:lang w:val="kk-KZ"/>
        </w:rPr>
      </w:pPr>
      <w:r w:rsidRPr="00452319">
        <w:rPr>
          <w:b/>
          <w:sz w:val="28"/>
          <w:szCs w:val="28"/>
          <w:lang w:val="kk-KZ"/>
        </w:rPr>
        <w:t>Р. Скляр</w:t>
      </w:r>
    </w:p>
    <w:p w:rsidR="00DF35D3" w:rsidRPr="00416C33" w:rsidP="00416C33"/>
    <w:sectPr w:rsidSect="00113F52">
      <w:headerReference w:type="even" r:id="rId4"/>
      <w:headerReference w:type="default" r:id="rId5"/>
      <w:footerReference w:type="even" r:id="rId6"/>
      <w:footerReference w:type="default" r:id="rId7"/>
      <w:headerReference w:type="first" r:id="rId8"/>
      <w:footerReference w:type="first" r:id="rId9"/>
      <w:pgSz w:w="11906" w:h="16838"/>
      <w:pgMar w:top="1134" w:right="851" w:bottom="1134" w:left="1418" w:header="567" w:footer="709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35D3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35D3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35D3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6278880</wp:posOffset>
              </wp:positionH>
              <wp:positionV relativeFrom="paragraph">
                <wp:posOffset>-8997442</wp:posOffset>
              </wp:positionV>
              <wp:extent cx="381000" cy="8019098"/>
              <wp:effectExtent l="0" t="0" r="0" b="1270"/>
              <wp:wrapNone/>
              <wp:docPr id="1" name="Надпись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381000" cy="8019098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:rsidR="00F923CE" w:rsidRPr="00F923CE">
                          <w:pPr>
                            <w:rPr>
                              <w:color w:val="0C0000"/>
                              <w:sz w:val="14"/>
                            </w:rPr>
                          </w:pPr>
                          <w:r>
                            <w:rPr>
                              <w:color w:val="0C0000"/>
                              <w:sz w:val="14"/>
                            </w:rPr>
                            <w:t xml:space="preserve">05.07.2024   Копия электронного документа. </w:t>
                          </w:r>
                        </w:p>
                      </w:txbxContent>
                    </wps:txbx>
                    <wps:bodyPr rot="0" spcFirstLastPara="0" vertOverflow="overflow" horzOverflow="overflow" vert="vert270" wrap="square" numCol="1" spcCol="0" rtlCol="0" fromWordArt="0" anchor="t" anchorCtr="0" forceAA="0" compatLnSpc="1">
                      <a:prstTxWarp prst="textNoShape">
                        <a:avLst/>
                      </a:prstTxWarp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1" o:spid="_x0000_s2050" type="#_x0000_t202" style="height:631.45pt;margin-left:494.4pt;margin-top:-708.45pt;mso-wrap-distance-bottom:0;mso-wrap-distance-left:9pt;mso-wrap-distance-right:9pt;mso-wrap-distance-top:0;mso-wrap-style:square;position:absolute;v-text-anchor:top;visibility:visible;width:30pt;z-index:251660288" filled="f" stroked="f" strokeweight="0.5pt">
              <v:fill o:detectmouseclick="t"/>
              <v:textbox style="layout-flow:vertical;mso-layout-flow-alt:bottom-to-top">
                <w:txbxContent>
                  <w:p w:rsidR="00F923CE" w:rsidRPr="00F923CE">
                    <w:pPr>
                      <w:rPr>
                        <w:color w:val="0C0000"/>
                        <w:sz w:val="14"/>
                      </w:rPr>
                    </w:pPr>
                    <w:r>
                      <w:rPr>
                        <w:color w:val="0C0000"/>
                        <w:sz w:val="14"/>
                      </w:rPr>
                      <w:t xml:space="preserve">05.07.2024   Копия электронного документа. 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35D3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35D3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6C33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49" type="#_x0000_t136" style="height:10.5pt;margin-left:-15pt;margin-top:-15pt;position:absolute;width:161.25pt;z-index:251658240">
          <v:fill r:id="rId1" o:title=""/>
          <v:stroke r:id="rId1" o:title=""/>
          <v:shadow color="#868686"/>
          <v:textpath style="font-family:&quot;Times New Roman&quot;;font-size:8pt;v-text-kern:t" trim="t" fitpath="t" string="05.07.2024-ғы № 11-12/3005 дз шығыс хаты"/>
        </v:shape>
      </w:pict>
    </w:r>
    <w:r w:rsidR="00486CB9">
      <w:rPr>
        <w:noProof/>
      </w:rPr>
      <w:drawing>
        <wp:inline distT="0" distB="0" distL="0" distR="0">
          <wp:extent cx="6477000" cy="1905000"/>
          <wp:effectExtent l="0" t="0" r="0" b="0"/>
          <wp:docPr id="2" name="Рисунок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xmlns:r="http://schemas.openxmlformats.org/officeDocument/2006/relationships" r:embed="rId2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6477000" cy="1905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m:mathPr>
    <m:mathFont m:val="Cambria Math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DF35D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a"/>
    <w:uiPriority w:val="99"/>
    <w:semiHidden/>
    <w:unhideWhenUsed/>
    <w:rsid w:val="002C13C5"/>
    <w:rPr>
      <w:rFonts w:ascii="Segoe UI" w:hAnsi="Segoe UI" w:cs="Segoe UI"/>
      <w:sz w:val="18"/>
      <w:szCs w:val="18"/>
    </w:rPr>
  </w:style>
  <w:style w:type="character" w:customStyle="1" w:styleId="a">
    <w:name w:val="Текст выноски Знак"/>
    <w:basedOn w:val="DefaultParagraphFont"/>
    <w:link w:val="BalloonText"/>
    <w:uiPriority w:val="99"/>
    <w:semiHidden/>
    <w:rsid w:val="002C13C5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a0"/>
    <w:uiPriority w:val="99"/>
    <w:unhideWhenUsed/>
    <w:rsid w:val="00F55F2E"/>
    <w:pPr>
      <w:tabs>
        <w:tab w:val="center" w:pos="4677"/>
        <w:tab w:val="right" w:pos="9355"/>
      </w:tabs>
    </w:pPr>
  </w:style>
  <w:style w:type="character" w:customStyle="1" w:styleId="a0">
    <w:name w:val="Верхний колонтитул Знак"/>
    <w:basedOn w:val="DefaultParagraphFont"/>
    <w:link w:val="Header"/>
    <w:uiPriority w:val="99"/>
    <w:rsid w:val="00F55F2E"/>
  </w:style>
  <w:style w:type="paragraph" w:styleId="Footer">
    <w:name w:val="footer"/>
    <w:basedOn w:val="Normal"/>
    <w:link w:val="a1"/>
    <w:uiPriority w:val="99"/>
    <w:unhideWhenUsed/>
    <w:rsid w:val="00F55F2E"/>
    <w:pPr>
      <w:tabs>
        <w:tab w:val="center" w:pos="4677"/>
        <w:tab w:val="right" w:pos="9355"/>
      </w:tabs>
    </w:pPr>
  </w:style>
  <w:style w:type="character" w:customStyle="1" w:styleId="a1">
    <w:name w:val="Нижний колонтитул Знак"/>
    <w:basedOn w:val="DefaultParagraphFont"/>
    <w:link w:val="Footer"/>
    <w:uiPriority w:val="99"/>
    <w:rsid w:val="00F55F2E"/>
  </w:style>
  <w:style w:type="character" w:customStyle="1" w:styleId="ezkurwreuab5ozgtqnkl">
    <w:name w:val="ezkurwreuab5ozgtqnkl"/>
    <w:basedOn w:val="DefaultParagraphFont"/>
    <w:rsid w:val="00DF35D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_rels/header3.xml.rels>&#65279;<?xml version="1.0" encoding="utf-8" standalone="yes"?><Relationships xmlns="http://schemas.openxmlformats.org/package/2006/relationships"><Relationship Id="rId1" Type="http://schemas.openxmlformats.org/officeDocument/2006/relationships/image" Target="media/image1.jpeg" /><Relationship Id="rId2" Type="http://schemas.openxmlformats.org/officeDocument/2006/relationships/image" Target="media/image2.png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405</Words>
  <Characters>2310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Keiko</Company>
  <LinksUpToDate>false</LinksUpToDate>
  <CharactersWithSpaces>2710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ePRK.Storage</dc:creator>
  <cp:lastModifiedBy>ePRK.Storage</cp:lastModifiedBy>
  <cp:revision>2</cp:revision>
</cp:coreProperties>
</file>