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E5" w:rsidRPr="0076057C" w:rsidRDefault="00214DE5" w:rsidP="00E66A56">
      <w:pPr>
        <w:spacing w:after="0" w:line="240" w:lineRule="auto"/>
        <w:jc w:val="center"/>
        <w:rPr>
          <w:rFonts w:ascii="Arial" w:hAnsi="Arial" w:cs="Arial"/>
          <w:b/>
          <w:bCs/>
          <w:sz w:val="28"/>
          <w:szCs w:val="30"/>
        </w:rPr>
      </w:pPr>
      <w:r w:rsidRPr="0076057C">
        <w:rPr>
          <w:rFonts w:ascii="Arial" w:hAnsi="Arial" w:cs="Arial"/>
          <w:b/>
          <w:bCs/>
          <w:sz w:val="28"/>
          <w:szCs w:val="30"/>
        </w:rPr>
        <w:t>Тезисы д</w:t>
      </w:r>
      <w:r w:rsidR="0020523A" w:rsidRPr="0076057C">
        <w:rPr>
          <w:rFonts w:ascii="Arial" w:hAnsi="Arial" w:cs="Arial"/>
          <w:b/>
          <w:bCs/>
          <w:sz w:val="28"/>
          <w:szCs w:val="30"/>
        </w:rPr>
        <w:t>оклад</w:t>
      </w:r>
      <w:r w:rsidRPr="0076057C">
        <w:rPr>
          <w:rFonts w:ascii="Arial" w:hAnsi="Arial" w:cs="Arial"/>
          <w:b/>
          <w:bCs/>
          <w:sz w:val="28"/>
          <w:szCs w:val="30"/>
        </w:rPr>
        <w:t>а</w:t>
      </w:r>
    </w:p>
    <w:p w:rsidR="0020523A" w:rsidRPr="0076057C" w:rsidRDefault="007820CE" w:rsidP="00E66A56">
      <w:pPr>
        <w:spacing w:after="0" w:line="240" w:lineRule="auto"/>
        <w:jc w:val="center"/>
        <w:rPr>
          <w:rFonts w:ascii="Arial" w:hAnsi="Arial" w:cs="Arial"/>
          <w:b/>
          <w:bCs/>
          <w:sz w:val="28"/>
          <w:szCs w:val="30"/>
        </w:rPr>
      </w:pPr>
      <w:r w:rsidRPr="0076057C">
        <w:rPr>
          <w:rFonts w:ascii="Arial" w:hAnsi="Arial" w:cs="Arial"/>
          <w:b/>
          <w:bCs/>
          <w:sz w:val="28"/>
          <w:szCs w:val="30"/>
        </w:rPr>
        <w:t>по</w:t>
      </w:r>
      <w:r w:rsidR="0020523A" w:rsidRPr="0076057C">
        <w:rPr>
          <w:rFonts w:ascii="Arial" w:hAnsi="Arial" w:cs="Arial"/>
          <w:b/>
          <w:bCs/>
          <w:sz w:val="28"/>
          <w:szCs w:val="30"/>
        </w:rPr>
        <w:t xml:space="preserve"> </w:t>
      </w:r>
      <w:r w:rsidR="004A59F4" w:rsidRPr="0076057C">
        <w:rPr>
          <w:rFonts w:ascii="Arial" w:hAnsi="Arial" w:cs="Arial"/>
          <w:b/>
          <w:bCs/>
          <w:sz w:val="28"/>
          <w:szCs w:val="30"/>
        </w:rPr>
        <w:t>проекту Закона</w:t>
      </w:r>
      <w:r w:rsidR="0020523A" w:rsidRPr="0076057C">
        <w:rPr>
          <w:rFonts w:ascii="Arial" w:hAnsi="Arial" w:cs="Arial"/>
          <w:b/>
          <w:bCs/>
          <w:sz w:val="28"/>
          <w:szCs w:val="30"/>
        </w:rPr>
        <w:t xml:space="preserve"> «О</w:t>
      </w:r>
      <w:r w:rsidR="004A59F4" w:rsidRPr="0076057C">
        <w:rPr>
          <w:rFonts w:ascii="Arial" w:hAnsi="Arial" w:cs="Arial"/>
          <w:b/>
          <w:bCs/>
          <w:sz w:val="28"/>
          <w:szCs w:val="30"/>
        </w:rPr>
        <w:t>б аквакультуре</w:t>
      </w:r>
      <w:r w:rsidR="0020523A" w:rsidRPr="0076057C">
        <w:rPr>
          <w:rFonts w:ascii="Arial" w:hAnsi="Arial" w:cs="Arial"/>
          <w:b/>
          <w:bCs/>
          <w:sz w:val="28"/>
          <w:szCs w:val="30"/>
        </w:rPr>
        <w:t>»</w:t>
      </w:r>
    </w:p>
    <w:p w:rsidR="00DF7472" w:rsidRPr="0076057C" w:rsidRDefault="00DF7472" w:rsidP="007D2F24">
      <w:pPr>
        <w:spacing w:after="0" w:line="240" w:lineRule="auto"/>
        <w:jc w:val="center"/>
        <w:rPr>
          <w:rFonts w:ascii="Arial" w:hAnsi="Arial" w:cs="Arial"/>
          <w:bCs/>
          <w:sz w:val="32"/>
          <w:szCs w:val="32"/>
        </w:rPr>
      </w:pPr>
    </w:p>
    <w:p w:rsidR="007E2171" w:rsidRDefault="007E2171" w:rsidP="007E2171">
      <w:pPr>
        <w:spacing w:after="0" w:line="240" w:lineRule="auto"/>
        <w:jc w:val="center"/>
        <w:rPr>
          <w:rFonts w:ascii="Arial" w:hAnsi="Arial" w:cs="Arial"/>
          <w:b/>
          <w:bCs/>
          <w:sz w:val="30"/>
          <w:szCs w:val="30"/>
          <w:lang w:val="kk-KZ"/>
        </w:rPr>
      </w:pPr>
      <w:r>
        <w:rPr>
          <w:rFonts w:ascii="Arial" w:hAnsi="Arial" w:cs="Arial"/>
          <w:b/>
          <w:bCs/>
          <w:sz w:val="30"/>
          <w:szCs w:val="30"/>
          <w:lang w:val="kk-KZ"/>
        </w:rPr>
        <w:t xml:space="preserve">Құрметті </w:t>
      </w:r>
      <w:r w:rsidR="00951736">
        <w:rPr>
          <w:rFonts w:ascii="Arial" w:hAnsi="Arial" w:cs="Arial"/>
          <w:b/>
          <w:bCs/>
          <w:sz w:val="30"/>
          <w:szCs w:val="30"/>
          <w:lang w:val="kk-KZ"/>
        </w:rPr>
        <w:t>Бауржан Әмиржанұлы</w:t>
      </w:r>
      <w:r w:rsidR="005644BB">
        <w:rPr>
          <w:rFonts w:ascii="Arial" w:hAnsi="Arial" w:cs="Arial"/>
          <w:b/>
          <w:bCs/>
          <w:sz w:val="30"/>
          <w:szCs w:val="30"/>
          <w:lang w:val="kk-KZ"/>
        </w:rPr>
        <w:t xml:space="preserve">! </w:t>
      </w:r>
      <w:r w:rsidR="005644BB" w:rsidRPr="005644BB">
        <w:rPr>
          <w:rFonts w:ascii="Arial" w:hAnsi="Arial" w:cs="Arial"/>
          <w:b/>
          <w:bCs/>
          <w:sz w:val="30"/>
          <w:szCs w:val="30"/>
          <w:lang w:val="kk-KZ"/>
        </w:rPr>
        <w:t>Құрметті депутаттар!</w:t>
      </w:r>
      <w:r>
        <w:rPr>
          <w:rFonts w:ascii="Arial" w:hAnsi="Arial" w:cs="Arial"/>
          <w:b/>
          <w:bCs/>
          <w:sz w:val="30"/>
          <w:szCs w:val="30"/>
          <w:lang w:val="kk-KZ"/>
        </w:rPr>
        <w:t>!</w:t>
      </w:r>
    </w:p>
    <w:p w:rsidR="007E2171" w:rsidRDefault="007E2171" w:rsidP="007E2171">
      <w:pPr>
        <w:spacing w:after="0" w:line="240" w:lineRule="auto"/>
        <w:rPr>
          <w:rFonts w:ascii="Arial" w:hAnsi="Arial" w:cs="Arial"/>
          <w:bCs/>
          <w:sz w:val="30"/>
          <w:szCs w:val="30"/>
          <w:lang w:val="kk-KZ"/>
        </w:rPr>
      </w:pPr>
    </w:p>
    <w:p w:rsidR="007E2171" w:rsidRDefault="007E2171" w:rsidP="007E2171">
      <w:pPr>
        <w:shd w:val="clear" w:color="auto" w:fill="E2EFD9" w:themeFill="accent6" w:themeFillTint="33"/>
        <w:spacing w:after="0" w:line="360" w:lineRule="auto"/>
        <w:ind w:firstLine="720"/>
        <w:jc w:val="both"/>
        <w:rPr>
          <w:rFonts w:ascii="Arial" w:hAnsi="Arial" w:cs="Arial"/>
          <w:b/>
          <w:sz w:val="24"/>
          <w:szCs w:val="24"/>
          <w:lang w:val="kk-KZ"/>
        </w:rPr>
      </w:pPr>
      <w:r>
        <w:rPr>
          <w:rFonts w:ascii="Arial" w:hAnsi="Arial" w:cs="Arial"/>
          <w:b/>
          <w:sz w:val="24"/>
          <w:szCs w:val="24"/>
          <w:lang w:val="kk-KZ"/>
        </w:rPr>
        <w:t>СЛАЙД 2</w:t>
      </w:r>
    </w:p>
    <w:p w:rsidR="00FC4677" w:rsidRDefault="007E2171" w:rsidP="00FC4677">
      <w:pPr>
        <w:spacing w:after="0" w:line="360" w:lineRule="auto"/>
        <w:ind w:firstLine="709"/>
        <w:jc w:val="both"/>
        <w:rPr>
          <w:rFonts w:ascii="Arial" w:hAnsi="Arial" w:cs="Arial"/>
          <w:sz w:val="32"/>
          <w:szCs w:val="30"/>
          <w:lang w:val="kk-KZ"/>
        </w:rPr>
      </w:pPr>
      <w:r>
        <w:rPr>
          <w:rFonts w:ascii="Arial" w:hAnsi="Arial" w:cs="Arial"/>
          <w:sz w:val="32"/>
          <w:szCs w:val="30"/>
          <w:lang w:val="kk-KZ"/>
        </w:rPr>
        <w:t>Мемлекет басшысының тапсырмасын орындау мақсатында және Үкіметтің 2023 жылға арналған заң жобалау жұмыстарының жоспарына сәйкес, «Акваөсіру туралы» және «Қазақстан Республикасының кейбір заңнамалық актілеріне акваөсіру мәселелері бойынша өзгерістер мен толықтырулар енгізу туралы» Заңдардың жобалары әзірленді.</w:t>
      </w:r>
    </w:p>
    <w:p w:rsidR="00FC4677" w:rsidRPr="00FC4677" w:rsidRDefault="00B54BAA" w:rsidP="002510A1">
      <w:pPr>
        <w:spacing w:after="0" w:line="360" w:lineRule="auto"/>
        <w:ind w:firstLine="720"/>
        <w:jc w:val="both"/>
        <w:rPr>
          <w:rFonts w:ascii="Arial" w:hAnsi="Arial" w:cs="Arial"/>
          <w:sz w:val="32"/>
          <w:szCs w:val="30"/>
          <w:lang w:val="kk-KZ"/>
        </w:rPr>
      </w:pPr>
      <w:r w:rsidRPr="00FC4677">
        <w:rPr>
          <w:rFonts w:ascii="Arial" w:hAnsi="Arial" w:cs="Arial"/>
          <w:sz w:val="32"/>
          <w:szCs w:val="30"/>
          <w:lang w:val="kk-KZ"/>
        </w:rPr>
        <w:t xml:space="preserve">В этой связи создана Рабочая группа, в которую вошли представители госорганов, общественных и научных организаций, а также субъекты бизнеса. </w:t>
      </w:r>
      <w:r w:rsidR="002510A1">
        <w:rPr>
          <w:rFonts w:ascii="Arial" w:hAnsi="Arial" w:cs="Arial"/>
          <w:sz w:val="32"/>
          <w:szCs w:val="30"/>
          <w:lang w:val="kk-KZ"/>
        </w:rPr>
        <w:t>На заседаниях Р</w:t>
      </w:r>
      <w:r w:rsidR="00FC4677" w:rsidRPr="00FC4677">
        <w:rPr>
          <w:rFonts w:ascii="Arial" w:hAnsi="Arial" w:cs="Arial"/>
          <w:sz w:val="32"/>
          <w:szCs w:val="30"/>
          <w:lang w:val="kk-KZ"/>
        </w:rPr>
        <w:t>абочей группы рассмотрены основные положения и проблемные вопросы в сфере рыбного хозяйства.</w:t>
      </w:r>
      <w:bookmarkStart w:id="0" w:name="_GoBack"/>
      <w:bookmarkEnd w:id="0"/>
    </w:p>
    <w:p w:rsidR="00E21FA9" w:rsidRPr="0076057C" w:rsidRDefault="00C617D5" w:rsidP="00C617D5">
      <w:pPr>
        <w:shd w:val="clear" w:color="auto" w:fill="E2EFD9" w:themeFill="accent6" w:themeFillTint="33"/>
        <w:spacing w:after="0" w:line="360" w:lineRule="auto"/>
        <w:ind w:firstLine="720"/>
        <w:jc w:val="both"/>
        <w:rPr>
          <w:rFonts w:ascii="Arial" w:hAnsi="Arial" w:cs="Arial"/>
          <w:b/>
          <w:sz w:val="24"/>
          <w:szCs w:val="24"/>
        </w:rPr>
      </w:pPr>
      <w:r w:rsidRPr="0076057C">
        <w:rPr>
          <w:rFonts w:ascii="Arial" w:hAnsi="Arial" w:cs="Arial"/>
          <w:b/>
          <w:sz w:val="24"/>
          <w:szCs w:val="24"/>
        </w:rPr>
        <w:t xml:space="preserve">СЛАЙД </w:t>
      </w:r>
      <w:r w:rsidR="00F212C8" w:rsidRPr="0076057C">
        <w:rPr>
          <w:rFonts w:ascii="Arial" w:hAnsi="Arial" w:cs="Arial"/>
          <w:b/>
          <w:sz w:val="24"/>
          <w:szCs w:val="24"/>
        </w:rPr>
        <w:t>3</w:t>
      </w:r>
    </w:p>
    <w:p w:rsidR="00A97904" w:rsidRPr="0076057C" w:rsidRDefault="00A97904" w:rsidP="00443F37">
      <w:pPr>
        <w:spacing w:after="0" w:line="360" w:lineRule="auto"/>
        <w:ind w:firstLine="709"/>
        <w:jc w:val="both"/>
        <w:rPr>
          <w:rFonts w:ascii="Arial" w:eastAsia="Calibri" w:hAnsi="Arial" w:cs="Arial"/>
          <w:sz w:val="32"/>
          <w:szCs w:val="30"/>
        </w:rPr>
      </w:pPr>
      <w:r w:rsidRPr="0076057C">
        <w:rPr>
          <w:rFonts w:ascii="Arial" w:eastAsia="Calibri" w:hAnsi="Arial" w:cs="Arial"/>
          <w:sz w:val="32"/>
          <w:szCs w:val="30"/>
        </w:rPr>
        <w:t>Аквакультура – это деятельность, связанная</w:t>
      </w:r>
      <w:r w:rsidR="00223173">
        <w:rPr>
          <w:rFonts w:ascii="Arial" w:eastAsia="Calibri" w:hAnsi="Arial" w:cs="Arial"/>
          <w:sz w:val="32"/>
          <w:szCs w:val="30"/>
        </w:rPr>
        <w:t xml:space="preserve"> с</w:t>
      </w:r>
      <w:r w:rsidRPr="0076057C">
        <w:rPr>
          <w:rFonts w:ascii="Arial" w:eastAsia="Calibri" w:hAnsi="Arial" w:cs="Arial"/>
          <w:sz w:val="32"/>
          <w:szCs w:val="30"/>
        </w:rPr>
        <w:t xml:space="preserve"> выращиванием объектов аквакультуры.</w:t>
      </w:r>
      <w:r w:rsidR="00443F37">
        <w:rPr>
          <w:rFonts w:ascii="Arial" w:eastAsia="Calibri" w:hAnsi="Arial" w:cs="Arial"/>
          <w:sz w:val="32"/>
          <w:szCs w:val="30"/>
          <w:lang w:val="kk-KZ"/>
        </w:rPr>
        <w:t xml:space="preserve"> </w:t>
      </w:r>
      <w:r w:rsidR="00DB73F4" w:rsidRPr="0076057C">
        <w:rPr>
          <w:rFonts w:ascii="Arial" w:eastAsia="Calibri" w:hAnsi="Arial" w:cs="Arial"/>
          <w:sz w:val="32"/>
          <w:szCs w:val="30"/>
        </w:rPr>
        <w:t xml:space="preserve">К </w:t>
      </w:r>
      <w:r w:rsidR="000573D3">
        <w:rPr>
          <w:rFonts w:ascii="Arial" w:eastAsia="Calibri" w:hAnsi="Arial" w:cs="Arial"/>
          <w:sz w:val="32"/>
          <w:szCs w:val="30"/>
          <w:lang w:val="kk-KZ"/>
        </w:rPr>
        <w:t>ним относятся</w:t>
      </w:r>
      <w:r w:rsidR="00DB73F4" w:rsidRPr="0076057C">
        <w:rPr>
          <w:rFonts w:ascii="Arial" w:eastAsia="Calibri" w:hAnsi="Arial" w:cs="Arial"/>
          <w:sz w:val="32"/>
          <w:szCs w:val="30"/>
        </w:rPr>
        <w:t xml:space="preserve"> рыбы, моллюски, </w:t>
      </w:r>
      <w:r w:rsidR="008B510A">
        <w:rPr>
          <w:rFonts w:ascii="Arial" w:eastAsia="Calibri" w:hAnsi="Arial" w:cs="Arial"/>
          <w:sz w:val="32"/>
          <w:szCs w:val="30"/>
          <w:lang w:val="kk-KZ"/>
        </w:rPr>
        <w:t xml:space="preserve">креветки, </w:t>
      </w:r>
      <w:r w:rsidR="00DB73F4" w:rsidRPr="0076057C">
        <w:rPr>
          <w:rFonts w:ascii="Arial" w:eastAsia="Calibri" w:hAnsi="Arial" w:cs="Arial"/>
          <w:sz w:val="32"/>
          <w:szCs w:val="30"/>
        </w:rPr>
        <w:t>ракообразные и другие водные животные.</w:t>
      </w:r>
    </w:p>
    <w:p w:rsidR="00A97904" w:rsidRPr="0076057C" w:rsidRDefault="00A97904" w:rsidP="00F93592">
      <w:pPr>
        <w:spacing w:after="0" w:line="360" w:lineRule="auto"/>
        <w:ind w:firstLine="709"/>
        <w:jc w:val="both"/>
        <w:rPr>
          <w:rFonts w:ascii="Arial" w:eastAsia="Calibri" w:hAnsi="Arial" w:cs="Arial"/>
          <w:sz w:val="32"/>
          <w:szCs w:val="30"/>
        </w:rPr>
      </w:pPr>
      <w:r w:rsidRPr="0076057C">
        <w:rPr>
          <w:rFonts w:ascii="Arial" w:eastAsia="Calibri" w:hAnsi="Arial" w:cs="Arial"/>
          <w:sz w:val="32"/>
          <w:szCs w:val="30"/>
        </w:rPr>
        <w:t xml:space="preserve">Цель </w:t>
      </w:r>
      <w:r w:rsidR="00223173">
        <w:rPr>
          <w:rFonts w:ascii="Arial" w:eastAsia="Calibri" w:hAnsi="Arial" w:cs="Arial"/>
          <w:sz w:val="32"/>
          <w:szCs w:val="30"/>
        </w:rPr>
        <w:t xml:space="preserve">– </w:t>
      </w:r>
      <w:r w:rsidRPr="0076057C">
        <w:rPr>
          <w:rFonts w:ascii="Arial" w:eastAsia="Calibri" w:hAnsi="Arial" w:cs="Arial"/>
          <w:sz w:val="32"/>
          <w:szCs w:val="30"/>
        </w:rPr>
        <w:t>обеспечение</w:t>
      </w:r>
      <w:r w:rsidR="00223173">
        <w:rPr>
          <w:rFonts w:ascii="Arial" w:eastAsia="Calibri" w:hAnsi="Arial" w:cs="Arial"/>
          <w:sz w:val="32"/>
          <w:szCs w:val="30"/>
        </w:rPr>
        <w:t xml:space="preserve"> </w:t>
      </w:r>
      <w:r w:rsidRPr="0076057C">
        <w:rPr>
          <w:rFonts w:ascii="Arial" w:eastAsia="Calibri" w:hAnsi="Arial" w:cs="Arial"/>
          <w:sz w:val="32"/>
          <w:szCs w:val="30"/>
        </w:rPr>
        <w:t>устойчивого развития аквакультуры путем создания новых и расширения действующих производств, а также увеличения объемов выращивания конкурентоспособной и безопасной продукции.</w:t>
      </w:r>
    </w:p>
    <w:p w:rsidR="00A97904" w:rsidRPr="0076057C" w:rsidRDefault="00DB73F4" w:rsidP="00F93592">
      <w:pPr>
        <w:spacing w:after="0" w:line="360" w:lineRule="auto"/>
        <w:ind w:firstLine="709"/>
        <w:jc w:val="both"/>
        <w:rPr>
          <w:rFonts w:ascii="Arial" w:eastAsia="Calibri" w:hAnsi="Arial" w:cs="Arial"/>
          <w:sz w:val="32"/>
          <w:szCs w:val="30"/>
        </w:rPr>
      </w:pPr>
      <w:r w:rsidRPr="0076057C">
        <w:rPr>
          <w:rFonts w:ascii="Arial" w:eastAsia="Calibri" w:hAnsi="Arial" w:cs="Arial"/>
          <w:sz w:val="32"/>
          <w:szCs w:val="30"/>
        </w:rPr>
        <w:t>Основными задачами являются:</w:t>
      </w:r>
    </w:p>
    <w:p w:rsidR="00DB73F4" w:rsidRPr="0076057C" w:rsidRDefault="00DB73F4" w:rsidP="00DB73F4">
      <w:pPr>
        <w:spacing w:after="0" w:line="360" w:lineRule="auto"/>
        <w:ind w:firstLine="709"/>
        <w:jc w:val="both"/>
        <w:rPr>
          <w:rFonts w:ascii="Arial" w:eastAsia="Calibri" w:hAnsi="Arial" w:cs="Arial"/>
          <w:sz w:val="32"/>
          <w:szCs w:val="30"/>
        </w:rPr>
      </w:pPr>
      <w:r w:rsidRPr="0076057C">
        <w:rPr>
          <w:rFonts w:ascii="Arial" w:eastAsia="Calibri" w:hAnsi="Arial" w:cs="Arial"/>
          <w:b/>
          <w:sz w:val="32"/>
          <w:szCs w:val="30"/>
        </w:rPr>
        <w:t>Первое</w:t>
      </w:r>
      <w:r w:rsidRPr="0076057C">
        <w:rPr>
          <w:rFonts w:ascii="Arial" w:eastAsia="Calibri" w:hAnsi="Arial" w:cs="Arial"/>
          <w:sz w:val="32"/>
          <w:szCs w:val="30"/>
        </w:rPr>
        <w:t xml:space="preserve">, </w:t>
      </w:r>
      <w:r w:rsidR="00223173">
        <w:rPr>
          <w:rFonts w:ascii="Arial" w:eastAsia="Calibri" w:hAnsi="Arial" w:cs="Arial"/>
          <w:sz w:val="32"/>
          <w:szCs w:val="30"/>
        </w:rPr>
        <w:t xml:space="preserve">формирование </w:t>
      </w:r>
      <w:r w:rsidRPr="0076057C">
        <w:rPr>
          <w:rFonts w:ascii="Arial" w:eastAsia="Calibri" w:hAnsi="Arial" w:cs="Arial"/>
          <w:sz w:val="32"/>
          <w:szCs w:val="30"/>
        </w:rPr>
        <w:t>правов</w:t>
      </w:r>
      <w:r w:rsidR="00223173">
        <w:rPr>
          <w:rFonts w:ascii="Arial" w:eastAsia="Calibri" w:hAnsi="Arial" w:cs="Arial"/>
          <w:sz w:val="32"/>
          <w:szCs w:val="30"/>
        </w:rPr>
        <w:t xml:space="preserve">ой </w:t>
      </w:r>
      <w:r w:rsidRPr="0076057C">
        <w:rPr>
          <w:rFonts w:ascii="Arial" w:eastAsia="Calibri" w:hAnsi="Arial" w:cs="Arial"/>
          <w:sz w:val="32"/>
          <w:szCs w:val="30"/>
        </w:rPr>
        <w:t>основ</w:t>
      </w:r>
      <w:r w:rsidR="00223173">
        <w:rPr>
          <w:rFonts w:ascii="Arial" w:eastAsia="Calibri" w:hAnsi="Arial" w:cs="Arial"/>
          <w:sz w:val="32"/>
          <w:szCs w:val="30"/>
        </w:rPr>
        <w:t>ы</w:t>
      </w:r>
      <w:r w:rsidRPr="0076057C">
        <w:rPr>
          <w:rFonts w:ascii="Arial" w:eastAsia="Calibri" w:hAnsi="Arial" w:cs="Arial"/>
          <w:sz w:val="32"/>
          <w:szCs w:val="30"/>
        </w:rPr>
        <w:t>, экономических условий и гос</w:t>
      </w:r>
      <w:r w:rsidR="00223173">
        <w:rPr>
          <w:rFonts w:ascii="Arial" w:eastAsia="Calibri" w:hAnsi="Arial" w:cs="Arial"/>
          <w:sz w:val="32"/>
          <w:szCs w:val="30"/>
        </w:rPr>
        <w:t xml:space="preserve">ударственной </w:t>
      </w:r>
      <w:r w:rsidRPr="0076057C">
        <w:rPr>
          <w:rFonts w:ascii="Arial" w:eastAsia="Calibri" w:hAnsi="Arial" w:cs="Arial"/>
          <w:sz w:val="32"/>
          <w:szCs w:val="30"/>
        </w:rPr>
        <w:t>поддержки.</w:t>
      </w:r>
    </w:p>
    <w:p w:rsidR="00DB73F4" w:rsidRPr="00200F3A" w:rsidRDefault="00DB73F4" w:rsidP="00DB73F4">
      <w:pPr>
        <w:spacing w:after="0" w:line="360" w:lineRule="auto"/>
        <w:ind w:firstLine="709"/>
        <w:jc w:val="both"/>
        <w:rPr>
          <w:rFonts w:ascii="Arial" w:eastAsia="Calibri" w:hAnsi="Arial" w:cs="Arial"/>
          <w:sz w:val="32"/>
          <w:szCs w:val="30"/>
          <w:lang w:val="kk-KZ"/>
        </w:rPr>
      </w:pPr>
      <w:r w:rsidRPr="0076057C">
        <w:rPr>
          <w:rFonts w:ascii="Arial" w:eastAsia="Calibri" w:hAnsi="Arial" w:cs="Arial"/>
          <w:b/>
          <w:sz w:val="32"/>
          <w:szCs w:val="30"/>
        </w:rPr>
        <w:t>Второе</w:t>
      </w:r>
      <w:r w:rsidRPr="0076057C">
        <w:rPr>
          <w:rFonts w:ascii="Arial" w:eastAsia="Calibri" w:hAnsi="Arial" w:cs="Arial"/>
          <w:sz w:val="32"/>
          <w:szCs w:val="30"/>
        </w:rPr>
        <w:t>, научное и кадровое обеспечение.</w:t>
      </w:r>
    </w:p>
    <w:p w:rsidR="00DB73F4" w:rsidRPr="0076057C" w:rsidRDefault="00DB73F4" w:rsidP="00DB73F4">
      <w:pPr>
        <w:spacing w:after="0" w:line="360" w:lineRule="auto"/>
        <w:ind w:firstLine="709"/>
        <w:jc w:val="both"/>
        <w:rPr>
          <w:rFonts w:ascii="Arial" w:eastAsia="Calibri" w:hAnsi="Arial" w:cs="Arial"/>
          <w:sz w:val="32"/>
          <w:szCs w:val="30"/>
        </w:rPr>
      </w:pPr>
      <w:r w:rsidRPr="0076057C">
        <w:rPr>
          <w:rFonts w:ascii="Arial" w:eastAsia="Calibri" w:hAnsi="Arial" w:cs="Arial"/>
          <w:b/>
          <w:sz w:val="32"/>
          <w:szCs w:val="30"/>
        </w:rPr>
        <w:lastRenderedPageBreak/>
        <w:t>Третье</w:t>
      </w:r>
      <w:r w:rsidRPr="0076057C">
        <w:rPr>
          <w:rFonts w:ascii="Arial" w:eastAsia="Calibri" w:hAnsi="Arial" w:cs="Arial"/>
          <w:sz w:val="32"/>
          <w:szCs w:val="30"/>
        </w:rPr>
        <w:t xml:space="preserve">, увеличение потребления населением </w:t>
      </w:r>
      <w:r w:rsidR="00185F48">
        <w:rPr>
          <w:rFonts w:ascii="Arial" w:eastAsia="Calibri" w:hAnsi="Arial" w:cs="Arial"/>
          <w:sz w:val="32"/>
          <w:szCs w:val="30"/>
          <w:lang w:val="kk-KZ"/>
        </w:rPr>
        <w:t xml:space="preserve">рыбной </w:t>
      </w:r>
      <w:r w:rsidRPr="0076057C">
        <w:rPr>
          <w:rFonts w:ascii="Arial" w:eastAsia="Calibri" w:hAnsi="Arial" w:cs="Arial"/>
          <w:sz w:val="32"/>
          <w:szCs w:val="30"/>
        </w:rPr>
        <w:t>продукции.</w:t>
      </w:r>
    </w:p>
    <w:p w:rsidR="00DB73F4" w:rsidRPr="0076057C" w:rsidRDefault="00DB73F4" w:rsidP="00DB73F4">
      <w:pPr>
        <w:spacing w:after="0" w:line="360" w:lineRule="auto"/>
        <w:ind w:firstLine="709"/>
        <w:jc w:val="both"/>
        <w:rPr>
          <w:rFonts w:ascii="Arial" w:eastAsia="Calibri" w:hAnsi="Arial" w:cs="Arial"/>
          <w:sz w:val="32"/>
          <w:szCs w:val="30"/>
        </w:rPr>
      </w:pPr>
      <w:r w:rsidRPr="0076057C">
        <w:rPr>
          <w:rFonts w:ascii="Arial" w:eastAsia="Calibri" w:hAnsi="Arial" w:cs="Arial"/>
          <w:b/>
          <w:sz w:val="32"/>
          <w:szCs w:val="30"/>
        </w:rPr>
        <w:t>Четвертое</w:t>
      </w:r>
      <w:r w:rsidRPr="0076057C">
        <w:rPr>
          <w:rFonts w:ascii="Arial" w:eastAsia="Calibri" w:hAnsi="Arial" w:cs="Arial"/>
          <w:sz w:val="32"/>
          <w:szCs w:val="30"/>
        </w:rPr>
        <w:t>, повышение экспортного потенциала.</w:t>
      </w:r>
    </w:p>
    <w:p w:rsidR="00C617D5" w:rsidRPr="0076057C" w:rsidRDefault="00C617D5" w:rsidP="00C617D5">
      <w:pPr>
        <w:shd w:val="clear" w:color="auto" w:fill="E2EFD9" w:themeFill="accent6" w:themeFillTint="33"/>
        <w:spacing w:after="0" w:line="360" w:lineRule="auto"/>
        <w:ind w:firstLine="720"/>
        <w:jc w:val="both"/>
        <w:rPr>
          <w:rFonts w:ascii="Arial" w:hAnsi="Arial" w:cs="Arial"/>
          <w:b/>
          <w:sz w:val="24"/>
          <w:szCs w:val="24"/>
        </w:rPr>
      </w:pPr>
      <w:r w:rsidRPr="0076057C">
        <w:rPr>
          <w:rFonts w:ascii="Arial" w:hAnsi="Arial" w:cs="Arial"/>
          <w:b/>
          <w:sz w:val="24"/>
          <w:szCs w:val="24"/>
        </w:rPr>
        <w:t xml:space="preserve">СЛАЙД </w:t>
      </w:r>
      <w:r w:rsidR="00DB73F4" w:rsidRPr="0076057C">
        <w:rPr>
          <w:rFonts w:ascii="Arial" w:hAnsi="Arial" w:cs="Arial"/>
          <w:b/>
          <w:sz w:val="24"/>
          <w:szCs w:val="24"/>
        </w:rPr>
        <w:t>4</w:t>
      </w:r>
    </w:p>
    <w:p w:rsidR="00DB73F4" w:rsidRPr="0076057C" w:rsidRDefault="00223173" w:rsidP="00DB73F4">
      <w:pPr>
        <w:spacing w:after="0" w:line="360" w:lineRule="auto"/>
        <w:ind w:firstLine="720"/>
        <w:jc w:val="both"/>
        <w:rPr>
          <w:rFonts w:ascii="Arial" w:hAnsi="Arial" w:cs="Arial"/>
          <w:sz w:val="32"/>
          <w:szCs w:val="30"/>
        </w:rPr>
      </w:pPr>
      <w:r>
        <w:rPr>
          <w:rFonts w:ascii="Arial" w:hAnsi="Arial" w:cs="Arial"/>
          <w:sz w:val="32"/>
          <w:szCs w:val="30"/>
        </w:rPr>
        <w:t xml:space="preserve">Намечено </w:t>
      </w:r>
      <w:r w:rsidR="0032306E" w:rsidRPr="0076057C">
        <w:rPr>
          <w:rFonts w:ascii="Arial" w:hAnsi="Arial" w:cs="Arial"/>
          <w:sz w:val="32"/>
          <w:szCs w:val="30"/>
        </w:rPr>
        <w:t xml:space="preserve">внедрение инструментов </w:t>
      </w:r>
      <w:r w:rsidR="00DB73F4" w:rsidRPr="0076057C">
        <w:rPr>
          <w:rFonts w:ascii="Arial" w:hAnsi="Arial" w:cs="Arial"/>
          <w:sz w:val="32"/>
          <w:szCs w:val="30"/>
        </w:rPr>
        <w:t>гос</w:t>
      </w:r>
      <w:r>
        <w:rPr>
          <w:rFonts w:ascii="Arial" w:hAnsi="Arial" w:cs="Arial"/>
          <w:sz w:val="32"/>
          <w:szCs w:val="30"/>
        </w:rPr>
        <w:t>п</w:t>
      </w:r>
      <w:r w:rsidR="00DB73F4" w:rsidRPr="0076057C">
        <w:rPr>
          <w:rFonts w:ascii="Arial" w:hAnsi="Arial" w:cs="Arial"/>
          <w:sz w:val="32"/>
          <w:szCs w:val="30"/>
        </w:rPr>
        <w:t xml:space="preserve">олитики в области аквакультуры на основе оценки </w:t>
      </w:r>
      <w:r w:rsidR="0032306E" w:rsidRPr="0076057C">
        <w:rPr>
          <w:rFonts w:ascii="Arial" w:hAnsi="Arial" w:cs="Arial"/>
          <w:sz w:val="32"/>
          <w:szCs w:val="30"/>
        </w:rPr>
        <w:t xml:space="preserve">состояния </w:t>
      </w:r>
      <w:r w:rsidR="00BC21B2">
        <w:rPr>
          <w:rFonts w:ascii="Arial" w:hAnsi="Arial" w:cs="Arial"/>
          <w:sz w:val="32"/>
          <w:szCs w:val="30"/>
          <w:lang w:val="kk-KZ"/>
        </w:rPr>
        <w:t xml:space="preserve">ее </w:t>
      </w:r>
      <w:r w:rsidR="0032306E" w:rsidRPr="0076057C">
        <w:rPr>
          <w:rFonts w:ascii="Arial" w:hAnsi="Arial" w:cs="Arial"/>
          <w:sz w:val="32"/>
          <w:szCs w:val="30"/>
        </w:rPr>
        <w:t>развития</w:t>
      </w:r>
      <w:r w:rsidR="0076057C" w:rsidRPr="0076057C">
        <w:rPr>
          <w:rFonts w:ascii="Arial" w:hAnsi="Arial" w:cs="Arial"/>
          <w:sz w:val="32"/>
          <w:szCs w:val="30"/>
        </w:rPr>
        <w:t>, проводим</w:t>
      </w:r>
      <w:r>
        <w:rPr>
          <w:rFonts w:ascii="Arial" w:hAnsi="Arial" w:cs="Arial"/>
          <w:sz w:val="32"/>
          <w:szCs w:val="30"/>
        </w:rPr>
        <w:t>ой</w:t>
      </w:r>
      <w:r w:rsidR="0076057C" w:rsidRPr="0076057C">
        <w:rPr>
          <w:rFonts w:ascii="Arial" w:hAnsi="Arial" w:cs="Arial"/>
          <w:sz w:val="32"/>
          <w:szCs w:val="30"/>
        </w:rPr>
        <w:t xml:space="preserve"> один раз в три года</w:t>
      </w:r>
      <w:r w:rsidR="0032306E" w:rsidRPr="0076057C">
        <w:rPr>
          <w:rFonts w:ascii="Arial" w:hAnsi="Arial" w:cs="Arial"/>
          <w:sz w:val="32"/>
          <w:szCs w:val="30"/>
        </w:rPr>
        <w:t>.</w:t>
      </w:r>
    </w:p>
    <w:p w:rsidR="0076057C" w:rsidRPr="0076057C" w:rsidRDefault="0032306E" w:rsidP="00DB73F4">
      <w:pPr>
        <w:spacing w:after="0" w:line="360" w:lineRule="auto"/>
        <w:ind w:firstLine="720"/>
        <w:jc w:val="both"/>
        <w:rPr>
          <w:rFonts w:ascii="Arial" w:hAnsi="Arial" w:cs="Arial"/>
          <w:sz w:val="32"/>
          <w:szCs w:val="30"/>
        </w:rPr>
      </w:pPr>
      <w:r w:rsidRPr="0076057C">
        <w:rPr>
          <w:rFonts w:ascii="Arial" w:hAnsi="Arial" w:cs="Arial"/>
          <w:sz w:val="32"/>
          <w:szCs w:val="30"/>
        </w:rPr>
        <w:t>Цель</w:t>
      </w:r>
      <w:r w:rsidR="00223173">
        <w:rPr>
          <w:rFonts w:ascii="Arial" w:hAnsi="Arial" w:cs="Arial"/>
          <w:sz w:val="32"/>
          <w:szCs w:val="30"/>
        </w:rPr>
        <w:t xml:space="preserve"> –</w:t>
      </w:r>
      <w:r w:rsidRPr="0076057C">
        <w:rPr>
          <w:rFonts w:ascii="Arial" w:hAnsi="Arial" w:cs="Arial"/>
          <w:sz w:val="32"/>
          <w:szCs w:val="30"/>
        </w:rPr>
        <w:t xml:space="preserve"> а</w:t>
      </w:r>
      <w:r w:rsidR="00DB73F4" w:rsidRPr="0076057C">
        <w:rPr>
          <w:rFonts w:ascii="Arial" w:hAnsi="Arial" w:cs="Arial"/>
          <w:sz w:val="32"/>
          <w:szCs w:val="30"/>
        </w:rPr>
        <w:t>нализ эффективности мер государственного стимулирования, правовых, экономических, экологических</w:t>
      </w:r>
      <w:r w:rsidR="003E42D0">
        <w:rPr>
          <w:rFonts w:ascii="Arial" w:hAnsi="Arial" w:cs="Arial"/>
          <w:sz w:val="32"/>
          <w:szCs w:val="30"/>
        </w:rPr>
        <w:t>,</w:t>
      </w:r>
      <w:r w:rsidR="00DB73F4" w:rsidRPr="0076057C">
        <w:rPr>
          <w:rFonts w:ascii="Arial" w:hAnsi="Arial" w:cs="Arial"/>
          <w:sz w:val="32"/>
          <w:szCs w:val="30"/>
        </w:rPr>
        <w:t xml:space="preserve"> финансовых</w:t>
      </w:r>
      <w:r w:rsidR="003E42D0">
        <w:rPr>
          <w:rFonts w:ascii="Arial" w:hAnsi="Arial" w:cs="Arial"/>
          <w:sz w:val="32"/>
          <w:szCs w:val="30"/>
        </w:rPr>
        <w:t xml:space="preserve"> и иных факторов</w:t>
      </w:r>
      <w:r w:rsidR="00DB73F4" w:rsidRPr="0076057C">
        <w:rPr>
          <w:rFonts w:ascii="Arial" w:hAnsi="Arial" w:cs="Arial"/>
          <w:sz w:val="32"/>
          <w:szCs w:val="30"/>
        </w:rPr>
        <w:t>, влияющих на развитие аквакультуры в региональном разрезе</w:t>
      </w:r>
      <w:r w:rsidR="00223173">
        <w:rPr>
          <w:rFonts w:ascii="Arial" w:hAnsi="Arial" w:cs="Arial"/>
          <w:sz w:val="32"/>
          <w:szCs w:val="30"/>
        </w:rPr>
        <w:t>.</w:t>
      </w:r>
    </w:p>
    <w:p w:rsidR="00DB73F4" w:rsidRPr="0076057C" w:rsidRDefault="0076057C" w:rsidP="00DB73F4">
      <w:pPr>
        <w:spacing w:after="0" w:line="360" w:lineRule="auto"/>
        <w:ind w:firstLine="720"/>
        <w:jc w:val="both"/>
        <w:rPr>
          <w:rFonts w:ascii="Arial" w:hAnsi="Arial" w:cs="Arial"/>
          <w:sz w:val="32"/>
          <w:szCs w:val="30"/>
        </w:rPr>
      </w:pPr>
      <w:r w:rsidRPr="0076057C">
        <w:rPr>
          <w:rFonts w:ascii="Arial" w:hAnsi="Arial" w:cs="Arial"/>
          <w:sz w:val="32"/>
          <w:szCs w:val="30"/>
        </w:rPr>
        <w:t xml:space="preserve">Для этого </w:t>
      </w:r>
      <w:r w:rsidR="00223173">
        <w:rPr>
          <w:rFonts w:ascii="Arial" w:hAnsi="Arial" w:cs="Arial"/>
          <w:sz w:val="32"/>
          <w:szCs w:val="30"/>
        </w:rPr>
        <w:t xml:space="preserve">планируется </w:t>
      </w:r>
      <w:r w:rsidRPr="0076057C">
        <w:rPr>
          <w:rFonts w:ascii="Arial" w:hAnsi="Arial" w:cs="Arial"/>
          <w:sz w:val="32"/>
          <w:szCs w:val="30"/>
        </w:rPr>
        <w:t>п</w:t>
      </w:r>
      <w:r w:rsidR="00DB73F4" w:rsidRPr="0076057C">
        <w:rPr>
          <w:rFonts w:ascii="Arial" w:hAnsi="Arial" w:cs="Arial"/>
          <w:sz w:val="32"/>
          <w:szCs w:val="30"/>
        </w:rPr>
        <w:t xml:space="preserve">ривлечение </w:t>
      </w:r>
      <w:r w:rsidR="009B00ED" w:rsidRPr="0076057C">
        <w:rPr>
          <w:rFonts w:ascii="Arial" w:hAnsi="Arial" w:cs="Arial"/>
          <w:sz w:val="32"/>
          <w:szCs w:val="30"/>
        </w:rPr>
        <w:t xml:space="preserve">за счет бюджетных средств </w:t>
      </w:r>
      <w:r w:rsidR="00DB73F4" w:rsidRPr="0076057C">
        <w:rPr>
          <w:rFonts w:ascii="Arial" w:hAnsi="Arial" w:cs="Arial"/>
          <w:sz w:val="32"/>
          <w:szCs w:val="30"/>
        </w:rPr>
        <w:t>кон</w:t>
      </w:r>
      <w:r w:rsidR="009B00ED">
        <w:rPr>
          <w:rFonts w:ascii="Arial" w:hAnsi="Arial" w:cs="Arial"/>
          <w:sz w:val="32"/>
          <w:szCs w:val="30"/>
        </w:rPr>
        <w:t>салтинговых компаний</w:t>
      </w:r>
      <w:r w:rsidR="00DB73F4" w:rsidRPr="0076057C">
        <w:rPr>
          <w:rFonts w:ascii="Arial" w:hAnsi="Arial" w:cs="Arial"/>
          <w:sz w:val="32"/>
          <w:szCs w:val="30"/>
        </w:rPr>
        <w:t xml:space="preserve"> и аналитических центров, а также общественных отраслевы</w:t>
      </w:r>
      <w:r w:rsidRPr="0076057C">
        <w:rPr>
          <w:rFonts w:ascii="Arial" w:hAnsi="Arial" w:cs="Arial"/>
          <w:sz w:val="32"/>
          <w:szCs w:val="30"/>
        </w:rPr>
        <w:t>х</w:t>
      </w:r>
      <w:r w:rsidR="00DB73F4" w:rsidRPr="0076057C">
        <w:rPr>
          <w:rFonts w:ascii="Arial" w:hAnsi="Arial" w:cs="Arial"/>
          <w:sz w:val="32"/>
          <w:szCs w:val="30"/>
        </w:rPr>
        <w:t xml:space="preserve"> союз</w:t>
      </w:r>
      <w:r w:rsidRPr="0076057C">
        <w:rPr>
          <w:rFonts w:ascii="Arial" w:hAnsi="Arial" w:cs="Arial"/>
          <w:sz w:val="32"/>
          <w:szCs w:val="30"/>
        </w:rPr>
        <w:t>ов</w:t>
      </w:r>
      <w:r w:rsidR="00DB73F4" w:rsidRPr="0076057C">
        <w:rPr>
          <w:rFonts w:ascii="Arial" w:hAnsi="Arial" w:cs="Arial"/>
          <w:sz w:val="32"/>
          <w:szCs w:val="30"/>
        </w:rPr>
        <w:t xml:space="preserve"> и ассоциации</w:t>
      </w:r>
      <w:r>
        <w:rPr>
          <w:rFonts w:ascii="Arial" w:hAnsi="Arial" w:cs="Arial"/>
          <w:sz w:val="32"/>
          <w:szCs w:val="30"/>
        </w:rPr>
        <w:t>.</w:t>
      </w:r>
    </w:p>
    <w:p w:rsidR="00E21FA9" w:rsidRPr="007C3685" w:rsidRDefault="0076057C" w:rsidP="007C3685">
      <w:pPr>
        <w:spacing w:after="0" w:line="360" w:lineRule="auto"/>
        <w:ind w:firstLine="720"/>
        <w:jc w:val="both"/>
        <w:rPr>
          <w:rFonts w:ascii="Arial" w:hAnsi="Arial" w:cs="Arial"/>
          <w:sz w:val="32"/>
          <w:szCs w:val="30"/>
        </w:rPr>
      </w:pPr>
      <w:r>
        <w:rPr>
          <w:rFonts w:ascii="Arial" w:hAnsi="Arial" w:cs="Arial"/>
          <w:sz w:val="32"/>
          <w:szCs w:val="30"/>
        </w:rPr>
        <w:t>Резуль</w:t>
      </w:r>
      <w:r w:rsidR="00DB73F4" w:rsidRPr="0076057C">
        <w:rPr>
          <w:rFonts w:ascii="Arial" w:hAnsi="Arial" w:cs="Arial"/>
          <w:sz w:val="32"/>
          <w:szCs w:val="30"/>
        </w:rPr>
        <w:t>тат</w:t>
      </w:r>
      <w:r>
        <w:rPr>
          <w:rFonts w:ascii="Arial" w:hAnsi="Arial" w:cs="Arial"/>
          <w:sz w:val="32"/>
          <w:szCs w:val="30"/>
        </w:rPr>
        <w:t>ы</w:t>
      </w:r>
      <w:r w:rsidR="00DB73F4" w:rsidRPr="0076057C">
        <w:rPr>
          <w:rFonts w:ascii="Arial" w:hAnsi="Arial" w:cs="Arial"/>
          <w:sz w:val="32"/>
          <w:szCs w:val="30"/>
        </w:rPr>
        <w:t xml:space="preserve"> оценки </w:t>
      </w:r>
      <w:r>
        <w:rPr>
          <w:rFonts w:ascii="Arial" w:hAnsi="Arial" w:cs="Arial"/>
          <w:sz w:val="32"/>
          <w:szCs w:val="30"/>
        </w:rPr>
        <w:t xml:space="preserve">будут учитываться при разработке </w:t>
      </w:r>
      <w:r w:rsidR="00DB73F4" w:rsidRPr="0076057C">
        <w:rPr>
          <w:rFonts w:ascii="Arial" w:hAnsi="Arial" w:cs="Arial"/>
          <w:sz w:val="32"/>
          <w:szCs w:val="30"/>
        </w:rPr>
        <w:t>документ</w:t>
      </w:r>
      <w:r>
        <w:rPr>
          <w:rFonts w:ascii="Arial" w:hAnsi="Arial" w:cs="Arial"/>
          <w:sz w:val="32"/>
          <w:szCs w:val="30"/>
        </w:rPr>
        <w:t>ов</w:t>
      </w:r>
      <w:r w:rsidR="00DB73F4" w:rsidRPr="0076057C">
        <w:rPr>
          <w:rFonts w:ascii="Arial" w:hAnsi="Arial" w:cs="Arial"/>
          <w:sz w:val="32"/>
          <w:szCs w:val="30"/>
        </w:rPr>
        <w:t xml:space="preserve"> Систем</w:t>
      </w:r>
      <w:r>
        <w:rPr>
          <w:rFonts w:ascii="Arial" w:hAnsi="Arial" w:cs="Arial"/>
          <w:sz w:val="32"/>
          <w:szCs w:val="30"/>
        </w:rPr>
        <w:t>ы государственного планирования.</w:t>
      </w:r>
    </w:p>
    <w:p w:rsidR="00E21FA9" w:rsidRPr="0076057C" w:rsidRDefault="00C617D5" w:rsidP="00C617D5">
      <w:pPr>
        <w:shd w:val="clear" w:color="auto" w:fill="E2EFD9" w:themeFill="accent6" w:themeFillTint="33"/>
        <w:spacing w:after="0" w:line="360" w:lineRule="auto"/>
        <w:ind w:firstLine="720"/>
        <w:jc w:val="both"/>
        <w:rPr>
          <w:rFonts w:ascii="Arial" w:hAnsi="Arial" w:cs="Arial"/>
          <w:b/>
          <w:sz w:val="24"/>
          <w:szCs w:val="24"/>
        </w:rPr>
      </w:pPr>
      <w:r w:rsidRPr="0076057C">
        <w:rPr>
          <w:rFonts w:ascii="Arial" w:hAnsi="Arial" w:cs="Arial"/>
          <w:b/>
          <w:sz w:val="24"/>
          <w:szCs w:val="24"/>
        </w:rPr>
        <w:t xml:space="preserve">СЛАЙД </w:t>
      </w:r>
      <w:r w:rsidR="00FC4677">
        <w:rPr>
          <w:rFonts w:ascii="Arial" w:hAnsi="Arial" w:cs="Arial"/>
          <w:b/>
          <w:sz w:val="24"/>
          <w:szCs w:val="24"/>
        </w:rPr>
        <w:t>5</w:t>
      </w:r>
    </w:p>
    <w:p w:rsidR="00C57A2C" w:rsidRPr="009A4BD7" w:rsidRDefault="00646A24" w:rsidP="00180BF3">
      <w:pPr>
        <w:spacing w:after="0" w:line="360" w:lineRule="auto"/>
        <w:ind w:firstLine="709"/>
        <w:jc w:val="both"/>
        <w:rPr>
          <w:rFonts w:ascii="Arial" w:hAnsi="Arial" w:cs="Arial"/>
          <w:bCs/>
          <w:sz w:val="32"/>
          <w:szCs w:val="30"/>
        </w:rPr>
      </w:pPr>
      <w:r w:rsidRPr="009A4BD7">
        <w:rPr>
          <w:rFonts w:ascii="Arial" w:hAnsi="Arial" w:cs="Arial"/>
          <w:bCs/>
          <w:sz w:val="32"/>
          <w:szCs w:val="30"/>
        </w:rPr>
        <w:t>В целях цифровизации аквакультуры планируется внедр</w:t>
      </w:r>
      <w:r w:rsidR="00E74335">
        <w:rPr>
          <w:rFonts w:ascii="Arial" w:hAnsi="Arial" w:cs="Arial"/>
          <w:bCs/>
          <w:sz w:val="32"/>
          <w:szCs w:val="30"/>
        </w:rPr>
        <w:t xml:space="preserve">ение </w:t>
      </w:r>
      <w:r w:rsidRPr="009A4BD7">
        <w:rPr>
          <w:rFonts w:ascii="Arial" w:hAnsi="Arial" w:cs="Arial"/>
          <w:bCs/>
          <w:sz w:val="32"/>
          <w:szCs w:val="30"/>
        </w:rPr>
        <w:t>информационн</w:t>
      </w:r>
      <w:r w:rsidR="00E74335">
        <w:rPr>
          <w:rFonts w:ascii="Arial" w:hAnsi="Arial" w:cs="Arial"/>
          <w:bCs/>
          <w:sz w:val="32"/>
          <w:szCs w:val="30"/>
        </w:rPr>
        <w:t xml:space="preserve">ой </w:t>
      </w:r>
      <w:r w:rsidRPr="009A4BD7">
        <w:rPr>
          <w:rFonts w:ascii="Arial" w:hAnsi="Arial" w:cs="Arial"/>
          <w:bCs/>
          <w:sz w:val="32"/>
          <w:szCs w:val="30"/>
        </w:rPr>
        <w:t>систем</w:t>
      </w:r>
      <w:r w:rsidR="00E74335">
        <w:rPr>
          <w:rFonts w:ascii="Arial" w:hAnsi="Arial" w:cs="Arial"/>
          <w:bCs/>
          <w:sz w:val="32"/>
          <w:szCs w:val="30"/>
        </w:rPr>
        <w:t>ы</w:t>
      </w:r>
      <w:r w:rsidRPr="009A4BD7">
        <w:rPr>
          <w:rFonts w:ascii="Arial" w:hAnsi="Arial" w:cs="Arial"/>
          <w:bCs/>
          <w:sz w:val="32"/>
          <w:szCs w:val="30"/>
        </w:rPr>
        <w:t xml:space="preserve"> мониторинга. </w:t>
      </w:r>
      <w:r w:rsidR="00E74335">
        <w:rPr>
          <w:rFonts w:ascii="Arial" w:hAnsi="Arial" w:cs="Arial"/>
          <w:bCs/>
          <w:sz w:val="32"/>
          <w:szCs w:val="30"/>
        </w:rPr>
        <w:t>Она</w:t>
      </w:r>
      <w:r w:rsidRPr="009A4BD7">
        <w:rPr>
          <w:rFonts w:ascii="Arial" w:hAnsi="Arial" w:cs="Arial"/>
          <w:bCs/>
          <w:sz w:val="32"/>
          <w:szCs w:val="30"/>
        </w:rPr>
        <w:t xml:space="preserve"> будет содержать оценк</w:t>
      </w:r>
      <w:r w:rsidR="00E74335">
        <w:rPr>
          <w:rFonts w:ascii="Arial" w:hAnsi="Arial" w:cs="Arial"/>
          <w:bCs/>
          <w:sz w:val="32"/>
          <w:szCs w:val="30"/>
        </w:rPr>
        <w:t>у</w:t>
      </w:r>
      <w:r w:rsidRPr="009A4BD7">
        <w:rPr>
          <w:rFonts w:ascii="Arial" w:hAnsi="Arial" w:cs="Arial"/>
          <w:bCs/>
          <w:sz w:val="32"/>
          <w:szCs w:val="30"/>
        </w:rPr>
        <w:t xml:space="preserve"> состояния развития аквакультуры,</w:t>
      </w:r>
      <w:r w:rsidR="00E74335">
        <w:rPr>
          <w:rFonts w:ascii="Arial" w:hAnsi="Arial" w:cs="Arial"/>
          <w:bCs/>
          <w:sz w:val="32"/>
          <w:szCs w:val="30"/>
        </w:rPr>
        <w:t xml:space="preserve"> </w:t>
      </w:r>
      <w:r w:rsidRPr="009A4BD7">
        <w:rPr>
          <w:rFonts w:ascii="Arial" w:hAnsi="Arial" w:cs="Arial"/>
          <w:bCs/>
          <w:sz w:val="32"/>
          <w:szCs w:val="30"/>
        </w:rPr>
        <w:t>мер</w:t>
      </w:r>
      <w:r w:rsidR="00E74335">
        <w:rPr>
          <w:rFonts w:ascii="Arial" w:hAnsi="Arial" w:cs="Arial"/>
          <w:bCs/>
          <w:sz w:val="32"/>
          <w:szCs w:val="30"/>
        </w:rPr>
        <w:t>ы</w:t>
      </w:r>
      <w:r w:rsidRPr="009A4BD7">
        <w:rPr>
          <w:rFonts w:ascii="Arial" w:hAnsi="Arial" w:cs="Arial"/>
          <w:bCs/>
          <w:sz w:val="32"/>
          <w:szCs w:val="30"/>
        </w:rPr>
        <w:t xml:space="preserve"> госстимулирования, </w:t>
      </w:r>
      <w:r w:rsidR="00E74335">
        <w:rPr>
          <w:rFonts w:ascii="Arial" w:hAnsi="Arial" w:cs="Arial"/>
          <w:bCs/>
          <w:sz w:val="32"/>
          <w:szCs w:val="30"/>
        </w:rPr>
        <w:t xml:space="preserve">а также сведения </w:t>
      </w:r>
      <w:r w:rsidRPr="009A4BD7">
        <w:rPr>
          <w:rFonts w:ascii="Arial" w:hAnsi="Arial" w:cs="Arial"/>
          <w:bCs/>
          <w:sz w:val="32"/>
          <w:szCs w:val="30"/>
        </w:rPr>
        <w:t>о паспортизации водоемов, результатах проведения конкурсов по закреплению водоемов, о реестре субъектов аквакультуры. В целом система обеспечи</w:t>
      </w:r>
      <w:r w:rsidR="00E74335">
        <w:rPr>
          <w:rFonts w:ascii="Arial" w:hAnsi="Arial" w:cs="Arial"/>
          <w:bCs/>
          <w:sz w:val="32"/>
          <w:szCs w:val="30"/>
        </w:rPr>
        <w:t xml:space="preserve">т </w:t>
      </w:r>
      <w:r w:rsidR="00D975E8">
        <w:rPr>
          <w:rFonts w:ascii="Arial" w:hAnsi="Arial" w:cs="Arial"/>
          <w:bCs/>
          <w:sz w:val="32"/>
          <w:szCs w:val="30"/>
        </w:rPr>
        <w:t xml:space="preserve">предотвращение </w:t>
      </w:r>
      <w:r w:rsidRPr="009A4BD7">
        <w:rPr>
          <w:rFonts w:ascii="Arial" w:hAnsi="Arial" w:cs="Arial"/>
          <w:bCs/>
          <w:sz w:val="32"/>
          <w:szCs w:val="30"/>
        </w:rPr>
        <w:t>теневого оборота.</w:t>
      </w:r>
    </w:p>
    <w:p w:rsidR="00E21FA9" w:rsidRPr="0076057C" w:rsidRDefault="00C617D5" w:rsidP="00C617D5">
      <w:pPr>
        <w:shd w:val="clear" w:color="auto" w:fill="E2EFD9" w:themeFill="accent6" w:themeFillTint="33"/>
        <w:spacing w:after="0" w:line="360" w:lineRule="auto"/>
        <w:ind w:firstLine="720"/>
        <w:jc w:val="both"/>
        <w:rPr>
          <w:rFonts w:ascii="Arial" w:hAnsi="Arial" w:cs="Arial"/>
          <w:b/>
          <w:sz w:val="24"/>
          <w:szCs w:val="24"/>
        </w:rPr>
      </w:pPr>
      <w:r w:rsidRPr="0076057C">
        <w:rPr>
          <w:rFonts w:ascii="Arial" w:hAnsi="Arial" w:cs="Arial"/>
          <w:b/>
          <w:sz w:val="24"/>
          <w:szCs w:val="24"/>
        </w:rPr>
        <w:t xml:space="preserve">СЛАЙД </w:t>
      </w:r>
      <w:r w:rsidR="00FC4677">
        <w:rPr>
          <w:rFonts w:ascii="Arial" w:hAnsi="Arial" w:cs="Arial"/>
          <w:b/>
          <w:sz w:val="24"/>
          <w:szCs w:val="24"/>
        </w:rPr>
        <w:t>6</w:t>
      </w:r>
    </w:p>
    <w:p w:rsidR="00C34E7F" w:rsidRPr="009A4BD7" w:rsidRDefault="00662622" w:rsidP="009639BF">
      <w:pPr>
        <w:spacing w:after="0" w:line="360" w:lineRule="auto"/>
        <w:ind w:firstLine="720"/>
        <w:jc w:val="both"/>
        <w:rPr>
          <w:rFonts w:ascii="Arial" w:eastAsia="Calibri" w:hAnsi="Arial" w:cs="Arial"/>
          <w:sz w:val="32"/>
          <w:szCs w:val="30"/>
        </w:rPr>
      </w:pPr>
      <w:r w:rsidRPr="009A4BD7">
        <w:rPr>
          <w:rFonts w:ascii="Arial" w:eastAsia="Calibri" w:hAnsi="Arial" w:cs="Arial"/>
          <w:sz w:val="32"/>
          <w:szCs w:val="30"/>
        </w:rPr>
        <w:lastRenderedPageBreak/>
        <w:t xml:space="preserve">Кроме того, в проекте Закона предусмотрен порядок предоставления водоемов для ведения аквакультуры на конкурсной основе и без </w:t>
      </w:r>
      <w:r w:rsidR="00FD52F4">
        <w:rPr>
          <w:rFonts w:ascii="Arial" w:eastAsia="Calibri" w:hAnsi="Arial" w:cs="Arial"/>
          <w:sz w:val="32"/>
          <w:szCs w:val="30"/>
          <w:lang w:val="kk-KZ"/>
        </w:rPr>
        <w:t xml:space="preserve">конкурсных </w:t>
      </w:r>
      <w:r w:rsidRPr="009A4BD7">
        <w:rPr>
          <w:rFonts w:ascii="Arial" w:eastAsia="Calibri" w:hAnsi="Arial" w:cs="Arial"/>
          <w:sz w:val="32"/>
          <w:szCs w:val="30"/>
        </w:rPr>
        <w:t>процедур.</w:t>
      </w:r>
    </w:p>
    <w:p w:rsidR="00662622" w:rsidRPr="009A4BD7" w:rsidRDefault="00CD34B6" w:rsidP="009639BF">
      <w:pPr>
        <w:spacing w:after="0" w:line="360" w:lineRule="auto"/>
        <w:ind w:firstLine="720"/>
        <w:jc w:val="both"/>
        <w:rPr>
          <w:rFonts w:ascii="Arial" w:eastAsia="Calibri" w:hAnsi="Arial" w:cs="Arial"/>
          <w:sz w:val="32"/>
          <w:szCs w:val="30"/>
        </w:rPr>
      </w:pPr>
      <w:r>
        <w:rPr>
          <w:rFonts w:ascii="Arial" w:eastAsia="Calibri" w:hAnsi="Arial" w:cs="Arial"/>
          <w:sz w:val="32"/>
          <w:szCs w:val="30"/>
        </w:rPr>
        <w:t>В</w:t>
      </w:r>
      <w:r w:rsidRPr="009A4BD7">
        <w:rPr>
          <w:rFonts w:ascii="Arial" w:eastAsia="Calibri" w:hAnsi="Arial" w:cs="Arial"/>
          <w:sz w:val="32"/>
          <w:szCs w:val="30"/>
        </w:rPr>
        <w:t>одоемы предлагается предоставлять</w:t>
      </w:r>
      <w:r>
        <w:rPr>
          <w:rFonts w:ascii="Arial" w:eastAsia="Calibri" w:hAnsi="Arial" w:cs="Arial"/>
          <w:sz w:val="32"/>
          <w:szCs w:val="30"/>
        </w:rPr>
        <w:t xml:space="preserve"> н</w:t>
      </w:r>
      <w:r w:rsidR="00662622" w:rsidRPr="009A4BD7">
        <w:rPr>
          <w:rFonts w:ascii="Arial" w:eastAsia="Calibri" w:hAnsi="Arial" w:cs="Arial"/>
          <w:sz w:val="32"/>
          <w:szCs w:val="30"/>
        </w:rPr>
        <w:t xml:space="preserve">а конкурсной основе посредством </w:t>
      </w:r>
      <w:r>
        <w:rPr>
          <w:rFonts w:ascii="Arial" w:eastAsia="Calibri" w:hAnsi="Arial" w:cs="Arial"/>
          <w:sz w:val="32"/>
          <w:szCs w:val="30"/>
        </w:rPr>
        <w:t xml:space="preserve">электронного </w:t>
      </w:r>
      <w:r w:rsidR="00662622" w:rsidRPr="009A4BD7">
        <w:rPr>
          <w:rFonts w:ascii="Arial" w:eastAsia="Calibri" w:hAnsi="Arial" w:cs="Arial"/>
          <w:sz w:val="32"/>
          <w:szCs w:val="30"/>
        </w:rPr>
        <w:t xml:space="preserve">портала </w:t>
      </w:r>
      <w:r>
        <w:rPr>
          <w:rFonts w:ascii="Arial" w:eastAsia="Calibri" w:hAnsi="Arial" w:cs="Arial"/>
          <w:sz w:val="32"/>
          <w:szCs w:val="30"/>
        </w:rPr>
        <w:t>способом аукционных торгов</w:t>
      </w:r>
      <w:r w:rsidR="00662622" w:rsidRPr="009A4BD7">
        <w:rPr>
          <w:rFonts w:ascii="Arial" w:eastAsia="Calibri" w:hAnsi="Arial" w:cs="Arial"/>
          <w:sz w:val="32"/>
          <w:szCs w:val="30"/>
        </w:rPr>
        <w:t>. Срок закрепления предлагается установить от 5 до 25 лет.</w:t>
      </w:r>
    </w:p>
    <w:p w:rsidR="00662622" w:rsidRPr="009A4BD7" w:rsidRDefault="00CD34B6" w:rsidP="009639BF">
      <w:pPr>
        <w:spacing w:after="0" w:line="360" w:lineRule="auto"/>
        <w:ind w:firstLine="720"/>
        <w:jc w:val="both"/>
        <w:rPr>
          <w:rFonts w:ascii="Arial" w:eastAsia="Calibri" w:hAnsi="Arial" w:cs="Arial"/>
          <w:sz w:val="32"/>
          <w:szCs w:val="30"/>
        </w:rPr>
      </w:pPr>
      <w:r>
        <w:rPr>
          <w:rFonts w:ascii="Arial" w:eastAsia="Calibri" w:hAnsi="Arial" w:cs="Arial"/>
          <w:sz w:val="32"/>
          <w:szCs w:val="30"/>
        </w:rPr>
        <w:t>При этом, в</w:t>
      </w:r>
      <w:r w:rsidRPr="009A4BD7">
        <w:rPr>
          <w:rFonts w:ascii="Arial" w:eastAsia="Calibri" w:hAnsi="Arial" w:cs="Arial"/>
          <w:sz w:val="32"/>
          <w:szCs w:val="30"/>
        </w:rPr>
        <w:t xml:space="preserve">одоемы международного и республиканского значения для инвестпроектов в сфере аквакультуры предлагается предоставлять </w:t>
      </w:r>
      <w:r>
        <w:rPr>
          <w:rFonts w:ascii="Arial" w:eastAsia="Calibri" w:hAnsi="Arial" w:cs="Arial"/>
          <w:sz w:val="32"/>
          <w:szCs w:val="30"/>
        </w:rPr>
        <w:t>б</w:t>
      </w:r>
      <w:r w:rsidR="004F7F98" w:rsidRPr="009A4BD7">
        <w:rPr>
          <w:rFonts w:ascii="Arial" w:eastAsia="Calibri" w:hAnsi="Arial" w:cs="Arial"/>
          <w:sz w:val="32"/>
          <w:szCs w:val="30"/>
        </w:rPr>
        <w:t>ез проведения конкурса</w:t>
      </w:r>
      <w:r>
        <w:rPr>
          <w:rFonts w:ascii="Arial" w:eastAsia="Calibri" w:hAnsi="Arial" w:cs="Arial"/>
          <w:sz w:val="32"/>
          <w:szCs w:val="30"/>
        </w:rPr>
        <w:t>, если</w:t>
      </w:r>
      <w:r w:rsidR="004F7F98" w:rsidRPr="009A4BD7">
        <w:rPr>
          <w:rFonts w:ascii="Arial" w:eastAsia="Calibri" w:hAnsi="Arial" w:cs="Arial"/>
          <w:sz w:val="32"/>
          <w:szCs w:val="30"/>
        </w:rPr>
        <w:t xml:space="preserve"> </w:t>
      </w:r>
      <w:r>
        <w:rPr>
          <w:rFonts w:ascii="Arial" w:eastAsia="Calibri" w:hAnsi="Arial" w:cs="Arial"/>
          <w:sz w:val="32"/>
          <w:szCs w:val="30"/>
        </w:rPr>
        <w:t>м</w:t>
      </w:r>
      <w:r w:rsidR="004F7F98" w:rsidRPr="009A4BD7">
        <w:rPr>
          <w:rFonts w:ascii="Arial" w:eastAsia="Calibri" w:hAnsi="Arial" w:cs="Arial"/>
          <w:sz w:val="32"/>
          <w:szCs w:val="30"/>
        </w:rPr>
        <w:t>инимальная сумма инвестици</w:t>
      </w:r>
      <w:r>
        <w:rPr>
          <w:rFonts w:ascii="Arial" w:eastAsia="Calibri" w:hAnsi="Arial" w:cs="Arial"/>
          <w:sz w:val="32"/>
          <w:szCs w:val="30"/>
        </w:rPr>
        <w:t>й будет</w:t>
      </w:r>
      <w:r w:rsidR="004F7F98" w:rsidRPr="009A4BD7">
        <w:rPr>
          <w:rFonts w:ascii="Arial" w:eastAsia="Calibri" w:hAnsi="Arial" w:cs="Arial"/>
          <w:sz w:val="32"/>
          <w:szCs w:val="30"/>
        </w:rPr>
        <w:t xml:space="preserve"> не менее 150 тысяч МРП, на сегодня это </w:t>
      </w:r>
      <w:r>
        <w:rPr>
          <w:rFonts w:ascii="Arial" w:eastAsia="Calibri" w:hAnsi="Arial" w:cs="Arial"/>
          <w:sz w:val="32"/>
          <w:szCs w:val="30"/>
        </w:rPr>
        <w:t xml:space="preserve">чуть более </w:t>
      </w:r>
      <w:r w:rsidR="004F7F98" w:rsidRPr="009A4BD7">
        <w:rPr>
          <w:rFonts w:ascii="Arial" w:eastAsia="Calibri" w:hAnsi="Arial" w:cs="Arial"/>
          <w:sz w:val="32"/>
          <w:szCs w:val="30"/>
        </w:rPr>
        <w:t>5</w:t>
      </w:r>
      <w:r>
        <w:rPr>
          <w:rFonts w:ascii="Arial" w:eastAsia="Calibri" w:hAnsi="Arial" w:cs="Arial"/>
          <w:sz w:val="32"/>
          <w:szCs w:val="30"/>
        </w:rPr>
        <w:t>00</w:t>
      </w:r>
      <w:r w:rsidR="004F7F98" w:rsidRPr="009A4BD7">
        <w:rPr>
          <w:rFonts w:ascii="Arial" w:eastAsia="Calibri" w:hAnsi="Arial" w:cs="Arial"/>
          <w:sz w:val="32"/>
          <w:szCs w:val="30"/>
        </w:rPr>
        <w:t xml:space="preserve"> млн. тенге.</w:t>
      </w:r>
    </w:p>
    <w:p w:rsidR="004F7F98" w:rsidRPr="009A4BD7" w:rsidRDefault="004F7F98" w:rsidP="009639BF">
      <w:pPr>
        <w:spacing w:after="0" w:line="360" w:lineRule="auto"/>
        <w:ind w:firstLine="720"/>
        <w:jc w:val="both"/>
        <w:rPr>
          <w:rFonts w:ascii="Arial" w:eastAsia="Calibri" w:hAnsi="Arial" w:cs="Arial"/>
          <w:sz w:val="32"/>
          <w:szCs w:val="30"/>
        </w:rPr>
      </w:pPr>
      <w:r w:rsidRPr="009A4BD7">
        <w:rPr>
          <w:rFonts w:ascii="Arial" w:eastAsia="Calibri" w:hAnsi="Arial" w:cs="Arial"/>
          <w:sz w:val="32"/>
          <w:szCs w:val="30"/>
        </w:rPr>
        <w:t>Основные условия для инвесторов — это наличие бизнес-плана и подтверждение наличи</w:t>
      </w:r>
      <w:r w:rsidR="00AC5889">
        <w:rPr>
          <w:rFonts w:ascii="Arial" w:eastAsia="Calibri" w:hAnsi="Arial" w:cs="Arial"/>
          <w:sz w:val="32"/>
          <w:szCs w:val="30"/>
        </w:rPr>
        <w:t>я</w:t>
      </w:r>
      <w:r w:rsidRPr="009A4BD7">
        <w:rPr>
          <w:rFonts w:ascii="Arial" w:eastAsia="Calibri" w:hAnsi="Arial" w:cs="Arial"/>
          <w:sz w:val="32"/>
          <w:szCs w:val="30"/>
        </w:rPr>
        <w:t xml:space="preserve"> финансовых средств</w:t>
      </w:r>
      <w:r w:rsidR="00AC5889">
        <w:rPr>
          <w:rFonts w:ascii="Arial" w:eastAsia="Calibri" w:hAnsi="Arial" w:cs="Arial"/>
          <w:sz w:val="32"/>
          <w:szCs w:val="30"/>
        </w:rPr>
        <w:t xml:space="preserve">, а </w:t>
      </w:r>
      <w:r w:rsidRPr="009A4BD7">
        <w:rPr>
          <w:rFonts w:ascii="Arial" w:eastAsia="Calibri" w:hAnsi="Arial" w:cs="Arial"/>
          <w:sz w:val="32"/>
          <w:szCs w:val="30"/>
        </w:rPr>
        <w:t xml:space="preserve">обязательства — </w:t>
      </w:r>
      <w:r w:rsidR="00180F39" w:rsidRPr="009A4BD7">
        <w:rPr>
          <w:rFonts w:ascii="Arial" w:eastAsia="Calibri" w:hAnsi="Arial" w:cs="Arial"/>
          <w:sz w:val="32"/>
          <w:szCs w:val="30"/>
        </w:rPr>
        <w:t xml:space="preserve">строительство производственных мощностей, </w:t>
      </w:r>
      <w:r w:rsidRPr="009A4BD7">
        <w:rPr>
          <w:rFonts w:ascii="Arial" w:eastAsia="Calibri" w:hAnsi="Arial" w:cs="Arial"/>
          <w:sz w:val="32"/>
          <w:szCs w:val="30"/>
        </w:rPr>
        <w:t>увеличение объемов выращивания</w:t>
      </w:r>
      <w:r w:rsidR="00AC5889">
        <w:rPr>
          <w:rFonts w:ascii="Arial" w:eastAsia="Calibri" w:hAnsi="Arial" w:cs="Arial"/>
          <w:sz w:val="32"/>
          <w:szCs w:val="30"/>
        </w:rPr>
        <w:t xml:space="preserve"> и</w:t>
      </w:r>
      <w:r w:rsidR="00180F39" w:rsidRPr="009A4BD7">
        <w:rPr>
          <w:rFonts w:ascii="Arial" w:eastAsia="Calibri" w:hAnsi="Arial" w:cs="Arial"/>
          <w:sz w:val="32"/>
          <w:szCs w:val="30"/>
        </w:rPr>
        <w:t xml:space="preserve"> импортозамещение.</w:t>
      </w:r>
    </w:p>
    <w:p w:rsidR="00E21FA9" w:rsidRPr="0076057C" w:rsidRDefault="00C617D5" w:rsidP="00C617D5">
      <w:pPr>
        <w:shd w:val="clear" w:color="auto" w:fill="E2EFD9" w:themeFill="accent6" w:themeFillTint="33"/>
        <w:spacing w:after="0" w:line="360" w:lineRule="auto"/>
        <w:ind w:firstLine="720"/>
        <w:jc w:val="both"/>
        <w:rPr>
          <w:rFonts w:ascii="Arial" w:hAnsi="Arial" w:cs="Arial"/>
          <w:b/>
          <w:sz w:val="24"/>
          <w:szCs w:val="24"/>
        </w:rPr>
      </w:pPr>
      <w:r w:rsidRPr="0076057C">
        <w:rPr>
          <w:rFonts w:ascii="Arial" w:hAnsi="Arial" w:cs="Arial"/>
          <w:b/>
          <w:sz w:val="24"/>
          <w:szCs w:val="24"/>
        </w:rPr>
        <w:t xml:space="preserve">СЛАЙД </w:t>
      </w:r>
      <w:r w:rsidR="00FC4677">
        <w:rPr>
          <w:rFonts w:ascii="Arial" w:hAnsi="Arial" w:cs="Arial"/>
          <w:b/>
          <w:sz w:val="24"/>
          <w:szCs w:val="24"/>
        </w:rPr>
        <w:t>7</w:t>
      </w:r>
    </w:p>
    <w:p w:rsidR="005078F2" w:rsidRPr="009A4BD7" w:rsidRDefault="005078F2" w:rsidP="005078F2">
      <w:pPr>
        <w:spacing w:after="0" w:line="360" w:lineRule="auto"/>
        <w:ind w:firstLine="720"/>
        <w:jc w:val="both"/>
        <w:rPr>
          <w:rFonts w:ascii="Arial" w:hAnsi="Arial" w:cs="Arial"/>
          <w:bCs/>
          <w:sz w:val="32"/>
          <w:szCs w:val="30"/>
        </w:rPr>
      </w:pPr>
      <w:r w:rsidRPr="009A4BD7">
        <w:rPr>
          <w:rFonts w:ascii="Arial" w:hAnsi="Arial" w:cs="Arial"/>
          <w:bCs/>
          <w:sz w:val="32"/>
          <w:szCs w:val="30"/>
        </w:rPr>
        <w:t xml:space="preserve">На данном слайде указаны условия деятельности </w:t>
      </w:r>
      <w:r w:rsidR="00AC5889">
        <w:rPr>
          <w:rFonts w:ascii="Arial" w:hAnsi="Arial" w:cs="Arial"/>
          <w:bCs/>
          <w:sz w:val="32"/>
          <w:szCs w:val="30"/>
        </w:rPr>
        <w:t xml:space="preserve">субъектов </w:t>
      </w:r>
      <w:r w:rsidR="00E1196E">
        <w:rPr>
          <w:rFonts w:ascii="Arial" w:hAnsi="Arial" w:cs="Arial"/>
          <w:bCs/>
          <w:sz w:val="32"/>
          <w:szCs w:val="30"/>
        </w:rPr>
        <w:t>аквакультуры</w:t>
      </w:r>
      <w:r w:rsidRPr="009A4BD7">
        <w:rPr>
          <w:rFonts w:ascii="Arial" w:hAnsi="Arial" w:cs="Arial"/>
          <w:bCs/>
          <w:sz w:val="32"/>
          <w:szCs w:val="30"/>
        </w:rPr>
        <w:t xml:space="preserve">. </w:t>
      </w:r>
      <w:r w:rsidR="00AC5889">
        <w:rPr>
          <w:rFonts w:ascii="Arial" w:hAnsi="Arial" w:cs="Arial"/>
          <w:bCs/>
          <w:sz w:val="32"/>
          <w:szCs w:val="30"/>
        </w:rPr>
        <w:t xml:space="preserve">Так, </w:t>
      </w:r>
      <w:r w:rsidRPr="009A4BD7">
        <w:rPr>
          <w:rFonts w:ascii="Arial" w:hAnsi="Arial" w:cs="Arial"/>
          <w:bCs/>
          <w:sz w:val="32"/>
          <w:szCs w:val="30"/>
        </w:rPr>
        <w:t>предусмотрены статьи по:</w:t>
      </w:r>
    </w:p>
    <w:p w:rsidR="005078F2" w:rsidRPr="009A4BD7" w:rsidRDefault="005078F2" w:rsidP="005078F2">
      <w:pPr>
        <w:spacing w:after="0" w:line="360" w:lineRule="auto"/>
        <w:ind w:firstLine="720"/>
        <w:jc w:val="both"/>
        <w:rPr>
          <w:rFonts w:ascii="Arial" w:hAnsi="Arial" w:cs="Arial"/>
          <w:bCs/>
          <w:sz w:val="32"/>
          <w:szCs w:val="30"/>
        </w:rPr>
      </w:pPr>
      <w:r w:rsidRPr="009A4BD7">
        <w:rPr>
          <w:rFonts w:ascii="Arial" w:hAnsi="Arial" w:cs="Arial"/>
          <w:bCs/>
          <w:sz w:val="32"/>
          <w:szCs w:val="30"/>
        </w:rPr>
        <w:t>- правам и обязанностям субъектов аквакультуры;</w:t>
      </w:r>
    </w:p>
    <w:p w:rsidR="005078F2" w:rsidRPr="009A4BD7" w:rsidRDefault="005078F2" w:rsidP="005078F2">
      <w:pPr>
        <w:spacing w:after="0" w:line="360" w:lineRule="auto"/>
        <w:ind w:firstLine="720"/>
        <w:jc w:val="both"/>
        <w:rPr>
          <w:rFonts w:ascii="Arial" w:hAnsi="Arial" w:cs="Arial"/>
          <w:bCs/>
          <w:sz w:val="32"/>
          <w:szCs w:val="30"/>
        </w:rPr>
      </w:pPr>
      <w:r w:rsidRPr="009A4BD7">
        <w:rPr>
          <w:rFonts w:ascii="Arial" w:hAnsi="Arial" w:cs="Arial"/>
          <w:bCs/>
          <w:sz w:val="32"/>
          <w:szCs w:val="30"/>
        </w:rPr>
        <w:t>- условиям договора на ведение озерно-товарного и садкового рыбоводного хозяйства;</w:t>
      </w:r>
    </w:p>
    <w:p w:rsidR="005078F2" w:rsidRPr="009A4BD7" w:rsidRDefault="005078F2" w:rsidP="005078F2">
      <w:pPr>
        <w:spacing w:after="0" w:line="360" w:lineRule="auto"/>
        <w:ind w:firstLine="720"/>
        <w:jc w:val="both"/>
        <w:rPr>
          <w:rFonts w:ascii="Arial" w:hAnsi="Arial" w:cs="Arial"/>
          <w:bCs/>
          <w:sz w:val="32"/>
          <w:szCs w:val="30"/>
        </w:rPr>
      </w:pPr>
      <w:r w:rsidRPr="009A4BD7">
        <w:rPr>
          <w:rFonts w:ascii="Arial" w:hAnsi="Arial" w:cs="Arial"/>
          <w:bCs/>
          <w:sz w:val="32"/>
          <w:szCs w:val="30"/>
        </w:rPr>
        <w:t>- порядку ведения прудового рыбоводного хозяйства и рыбоводного хозяйства с замкнутым циклом водообеспечения;</w:t>
      </w:r>
    </w:p>
    <w:p w:rsidR="005078F2" w:rsidRPr="009A4BD7" w:rsidRDefault="005078F2" w:rsidP="005078F2">
      <w:pPr>
        <w:spacing w:after="0" w:line="360" w:lineRule="auto"/>
        <w:ind w:firstLine="720"/>
        <w:jc w:val="both"/>
        <w:rPr>
          <w:rFonts w:ascii="Arial" w:hAnsi="Arial" w:cs="Arial"/>
          <w:bCs/>
          <w:sz w:val="32"/>
          <w:szCs w:val="30"/>
        </w:rPr>
      </w:pPr>
      <w:r w:rsidRPr="009A4BD7">
        <w:rPr>
          <w:rFonts w:ascii="Arial" w:hAnsi="Arial" w:cs="Arial"/>
          <w:bCs/>
          <w:sz w:val="32"/>
          <w:szCs w:val="30"/>
        </w:rPr>
        <w:t>- научным исследованиям в области аквакультуры;</w:t>
      </w:r>
    </w:p>
    <w:p w:rsidR="005078F2" w:rsidRPr="009A4BD7" w:rsidRDefault="005078F2" w:rsidP="005078F2">
      <w:pPr>
        <w:spacing w:after="0" w:line="360" w:lineRule="auto"/>
        <w:ind w:firstLine="720"/>
        <w:jc w:val="both"/>
        <w:rPr>
          <w:rFonts w:ascii="Arial" w:hAnsi="Arial" w:cs="Arial"/>
          <w:bCs/>
          <w:sz w:val="32"/>
          <w:szCs w:val="30"/>
        </w:rPr>
      </w:pPr>
      <w:r w:rsidRPr="009A4BD7">
        <w:rPr>
          <w:rFonts w:ascii="Arial" w:hAnsi="Arial" w:cs="Arial"/>
          <w:bCs/>
          <w:sz w:val="32"/>
          <w:szCs w:val="30"/>
        </w:rPr>
        <w:t>- предоставлению и использовани</w:t>
      </w:r>
      <w:r w:rsidR="005B3F0D">
        <w:rPr>
          <w:rFonts w:ascii="Arial" w:hAnsi="Arial" w:cs="Arial"/>
          <w:bCs/>
          <w:sz w:val="32"/>
          <w:szCs w:val="30"/>
          <w:lang w:val="kk-KZ"/>
        </w:rPr>
        <w:t>ю</w:t>
      </w:r>
      <w:r w:rsidRPr="009A4BD7">
        <w:rPr>
          <w:rFonts w:ascii="Arial" w:hAnsi="Arial" w:cs="Arial"/>
          <w:bCs/>
          <w:sz w:val="32"/>
          <w:szCs w:val="30"/>
        </w:rPr>
        <w:t xml:space="preserve"> водных объектов и земельных участков;</w:t>
      </w:r>
    </w:p>
    <w:p w:rsidR="005078F2" w:rsidRPr="009A4BD7" w:rsidRDefault="005078F2" w:rsidP="005078F2">
      <w:pPr>
        <w:spacing w:after="0" w:line="360" w:lineRule="auto"/>
        <w:ind w:firstLine="720"/>
        <w:jc w:val="both"/>
        <w:rPr>
          <w:rFonts w:ascii="Arial" w:hAnsi="Arial" w:cs="Arial"/>
          <w:bCs/>
          <w:sz w:val="32"/>
          <w:szCs w:val="30"/>
        </w:rPr>
      </w:pPr>
      <w:r w:rsidRPr="009A4BD7">
        <w:rPr>
          <w:rFonts w:ascii="Arial" w:hAnsi="Arial" w:cs="Arial"/>
          <w:bCs/>
          <w:sz w:val="32"/>
          <w:szCs w:val="30"/>
        </w:rPr>
        <w:t>- обеспечени</w:t>
      </w:r>
      <w:r w:rsidR="00167ABA">
        <w:rPr>
          <w:rFonts w:ascii="Arial" w:hAnsi="Arial" w:cs="Arial"/>
          <w:bCs/>
          <w:sz w:val="32"/>
          <w:szCs w:val="30"/>
          <w:lang w:val="kk-KZ"/>
        </w:rPr>
        <w:t>ю</w:t>
      </w:r>
      <w:r w:rsidRPr="009A4BD7">
        <w:rPr>
          <w:rFonts w:ascii="Arial" w:hAnsi="Arial" w:cs="Arial"/>
          <w:bCs/>
          <w:sz w:val="32"/>
          <w:szCs w:val="30"/>
        </w:rPr>
        <w:t xml:space="preserve"> ветеринарной и санитарной безопасности;</w:t>
      </w:r>
    </w:p>
    <w:p w:rsidR="005078F2" w:rsidRPr="009A4BD7" w:rsidRDefault="005078F2" w:rsidP="005078F2">
      <w:pPr>
        <w:spacing w:after="0" w:line="360" w:lineRule="auto"/>
        <w:ind w:firstLine="720"/>
        <w:jc w:val="both"/>
        <w:rPr>
          <w:rFonts w:ascii="Arial" w:hAnsi="Arial" w:cs="Arial"/>
          <w:bCs/>
          <w:sz w:val="32"/>
          <w:szCs w:val="30"/>
        </w:rPr>
      </w:pPr>
      <w:r w:rsidRPr="009A4BD7">
        <w:rPr>
          <w:rFonts w:ascii="Arial" w:hAnsi="Arial" w:cs="Arial"/>
          <w:bCs/>
          <w:sz w:val="32"/>
          <w:szCs w:val="30"/>
        </w:rPr>
        <w:lastRenderedPageBreak/>
        <w:t>- аккредитаци</w:t>
      </w:r>
      <w:r w:rsidR="00167ABA">
        <w:rPr>
          <w:rFonts w:ascii="Arial" w:hAnsi="Arial" w:cs="Arial"/>
          <w:bCs/>
          <w:sz w:val="32"/>
          <w:szCs w:val="30"/>
          <w:lang w:val="kk-KZ"/>
        </w:rPr>
        <w:t>и</w:t>
      </w:r>
      <w:r w:rsidRPr="009A4BD7">
        <w:rPr>
          <w:rFonts w:ascii="Arial" w:hAnsi="Arial" w:cs="Arial"/>
          <w:bCs/>
          <w:sz w:val="32"/>
          <w:szCs w:val="30"/>
        </w:rPr>
        <w:t xml:space="preserve"> общественных объединений субъектов аквакультуры.</w:t>
      </w:r>
    </w:p>
    <w:p w:rsidR="00D50793" w:rsidRPr="0076057C" w:rsidRDefault="00D50793" w:rsidP="00D50793">
      <w:pPr>
        <w:shd w:val="clear" w:color="auto" w:fill="E2EFD9" w:themeFill="accent6" w:themeFillTint="33"/>
        <w:spacing w:after="0" w:line="360" w:lineRule="auto"/>
        <w:ind w:firstLine="720"/>
        <w:jc w:val="both"/>
        <w:rPr>
          <w:rFonts w:ascii="Arial" w:hAnsi="Arial" w:cs="Arial"/>
          <w:b/>
          <w:sz w:val="24"/>
          <w:szCs w:val="24"/>
        </w:rPr>
      </w:pPr>
      <w:r w:rsidRPr="0076057C">
        <w:rPr>
          <w:rFonts w:ascii="Arial" w:hAnsi="Arial" w:cs="Arial"/>
          <w:b/>
          <w:sz w:val="24"/>
          <w:szCs w:val="24"/>
        </w:rPr>
        <w:t xml:space="preserve">СЛАЙД </w:t>
      </w:r>
      <w:r w:rsidR="00FC4677">
        <w:rPr>
          <w:rFonts w:ascii="Arial" w:hAnsi="Arial" w:cs="Arial"/>
          <w:b/>
          <w:sz w:val="24"/>
          <w:szCs w:val="24"/>
        </w:rPr>
        <w:t>8</w:t>
      </w:r>
    </w:p>
    <w:p w:rsidR="005078F2" w:rsidRPr="009A4BD7" w:rsidRDefault="00A61396" w:rsidP="00610CC5">
      <w:pPr>
        <w:spacing w:after="0" w:line="360" w:lineRule="auto"/>
        <w:ind w:firstLine="720"/>
        <w:jc w:val="both"/>
        <w:rPr>
          <w:rFonts w:ascii="Arial" w:hAnsi="Arial" w:cs="Arial"/>
          <w:bCs/>
          <w:sz w:val="32"/>
          <w:szCs w:val="30"/>
        </w:rPr>
      </w:pPr>
      <w:r w:rsidRPr="009A4BD7">
        <w:rPr>
          <w:rFonts w:ascii="Arial" w:hAnsi="Arial" w:cs="Arial"/>
          <w:bCs/>
          <w:sz w:val="32"/>
          <w:szCs w:val="30"/>
        </w:rPr>
        <w:t>Важным</w:t>
      </w:r>
      <w:r w:rsidR="00E1196E">
        <w:rPr>
          <w:rFonts w:ascii="Arial" w:hAnsi="Arial" w:cs="Arial"/>
          <w:bCs/>
          <w:sz w:val="32"/>
          <w:szCs w:val="30"/>
        </w:rPr>
        <w:t>и являю</w:t>
      </w:r>
      <w:r w:rsidRPr="009A4BD7">
        <w:rPr>
          <w:rFonts w:ascii="Arial" w:hAnsi="Arial" w:cs="Arial"/>
          <w:bCs/>
          <w:sz w:val="32"/>
          <w:szCs w:val="30"/>
        </w:rPr>
        <w:t>тся субъект</w:t>
      </w:r>
      <w:r w:rsidR="00882E3D">
        <w:rPr>
          <w:rFonts w:ascii="Arial" w:hAnsi="Arial" w:cs="Arial"/>
          <w:bCs/>
          <w:sz w:val="32"/>
          <w:szCs w:val="30"/>
        </w:rPr>
        <w:t>ы</w:t>
      </w:r>
      <w:r w:rsidRPr="009A4BD7">
        <w:rPr>
          <w:rFonts w:ascii="Arial" w:hAnsi="Arial" w:cs="Arial"/>
          <w:bCs/>
          <w:sz w:val="32"/>
          <w:szCs w:val="30"/>
        </w:rPr>
        <w:t>, обеспечивающи</w:t>
      </w:r>
      <w:r w:rsidR="00882E3D">
        <w:rPr>
          <w:rFonts w:ascii="Arial" w:hAnsi="Arial" w:cs="Arial"/>
          <w:bCs/>
          <w:sz w:val="32"/>
          <w:szCs w:val="30"/>
        </w:rPr>
        <w:t>е</w:t>
      </w:r>
      <w:r w:rsidRPr="009A4BD7">
        <w:rPr>
          <w:rFonts w:ascii="Arial" w:hAnsi="Arial" w:cs="Arial"/>
          <w:bCs/>
          <w:sz w:val="32"/>
          <w:szCs w:val="30"/>
        </w:rPr>
        <w:t xml:space="preserve"> развитие аквакультуры. К </w:t>
      </w:r>
      <w:r w:rsidR="00882E3D">
        <w:rPr>
          <w:rFonts w:ascii="Arial" w:hAnsi="Arial" w:cs="Arial"/>
          <w:bCs/>
          <w:sz w:val="32"/>
          <w:szCs w:val="30"/>
        </w:rPr>
        <w:t xml:space="preserve">ним </w:t>
      </w:r>
      <w:r w:rsidRPr="009A4BD7">
        <w:rPr>
          <w:rFonts w:ascii="Arial" w:hAnsi="Arial" w:cs="Arial"/>
          <w:bCs/>
          <w:sz w:val="32"/>
          <w:szCs w:val="30"/>
        </w:rPr>
        <w:t>относятся производители кормов и рыбопосадочного материала, селекционно-генетические центры</w:t>
      </w:r>
      <w:r w:rsidR="00882E3D">
        <w:rPr>
          <w:rFonts w:ascii="Arial" w:hAnsi="Arial" w:cs="Arial"/>
          <w:bCs/>
          <w:sz w:val="32"/>
          <w:szCs w:val="30"/>
        </w:rPr>
        <w:t xml:space="preserve"> и</w:t>
      </w:r>
      <w:r w:rsidRPr="009A4BD7">
        <w:rPr>
          <w:rFonts w:ascii="Arial" w:hAnsi="Arial" w:cs="Arial"/>
          <w:bCs/>
          <w:sz w:val="32"/>
          <w:szCs w:val="30"/>
        </w:rPr>
        <w:t xml:space="preserve"> ц</w:t>
      </w:r>
      <w:r w:rsidR="008560FC" w:rsidRPr="009A4BD7">
        <w:rPr>
          <w:rFonts w:ascii="Arial" w:hAnsi="Arial" w:cs="Arial"/>
          <w:bCs/>
          <w:sz w:val="32"/>
          <w:szCs w:val="30"/>
        </w:rPr>
        <w:t>ентры</w:t>
      </w:r>
      <w:r w:rsidR="00882E3D">
        <w:rPr>
          <w:rFonts w:ascii="Arial" w:hAnsi="Arial" w:cs="Arial"/>
          <w:bCs/>
          <w:sz w:val="32"/>
          <w:szCs w:val="30"/>
        </w:rPr>
        <w:t xml:space="preserve"> </w:t>
      </w:r>
      <w:r w:rsidR="008560FC" w:rsidRPr="009A4BD7">
        <w:rPr>
          <w:rFonts w:ascii="Arial" w:hAnsi="Arial" w:cs="Arial"/>
          <w:bCs/>
          <w:sz w:val="32"/>
          <w:szCs w:val="30"/>
        </w:rPr>
        <w:t>повышения компетенций</w:t>
      </w:r>
      <w:r w:rsidRPr="009A4BD7">
        <w:rPr>
          <w:rFonts w:ascii="Arial" w:hAnsi="Arial" w:cs="Arial"/>
          <w:bCs/>
          <w:sz w:val="32"/>
          <w:szCs w:val="30"/>
        </w:rPr>
        <w:t>.</w:t>
      </w:r>
      <w:r w:rsidR="00882E3D">
        <w:rPr>
          <w:rFonts w:ascii="Arial" w:hAnsi="Arial" w:cs="Arial"/>
          <w:bCs/>
          <w:sz w:val="32"/>
          <w:szCs w:val="30"/>
        </w:rPr>
        <w:t xml:space="preserve"> </w:t>
      </w:r>
      <w:r w:rsidR="00882E3D">
        <w:rPr>
          <w:rFonts w:ascii="Arial" w:hAnsi="Arial" w:cs="Arial"/>
          <w:bCs/>
          <w:sz w:val="32"/>
          <w:szCs w:val="30"/>
          <w:lang w:val="kk-KZ"/>
        </w:rPr>
        <w:t>Д</w:t>
      </w:r>
      <w:r w:rsidR="00F73020" w:rsidRPr="00F73020">
        <w:rPr>
          <w:rFonts w:ascii="Arial" w:hAnsi="Arial" w:cs="Arial"/>
          <w:bCs/>
          <w:sz w:val="32"/>
          <w:szCs w:val="30"/>
          <w:lang w:val="kk-KZ"/>
        </w:rPr>
        <w:t>ля них</w:t>
      </w:r>
      <w:r w:rsidR="00F73020" w:rsidRPr="00F73020">
        <w:rPr>
          <w:rFonts w:ascii="Arial" w:hAnsi="Arial" w:cs="Arial"/>
          <w:bCs/>
          <w:sz w:val="32"/>
          <w:szCs w:val="30"/>
        </w:rPr>
        <w:t xml:space="preserve"> </w:t>
      </w:r>
      <w:r w:rsidR="00181AAB" w:rsidRPr="00F73020">
        <w:rPr>
          <w:rFonts w:ascii="Arial" w:hAnsi="Arial" w:cs="Arial"/>
          <w:bCs/>
          <w:sz w:val="32"/>
          <w:szCs w:val="30"/>
        </w:rPr>
        <w:t>предусматриваются меры государственного стимулирования.</w:t>
      </w:r>
    </w:p>
    <w:p w:rsidR="00E21FA9" w:rsidRPr="0076057C" w:rsidRDefault="00C617D5" w:rsidP="00C617D5">
      <w:pPr>
        <w:shd w:val="clear" w:color="auto" w:fill="E2EFD9" w:themeFill="accent6" w:themeFillTint="33"/>
        <w:spacing w:after="0" w:line="360" w:lineRule="auto"/>
        <w:ind w:firstLine="720"/>
        <w:jc w:val="both"/>
        <w:rPr>
          <w:rFonts w:ascii="Arial" w:hAnsi="Arial" w:cs="Arial"/>
          <w:b/>
          <w:sz w:val="24"/>
          <w:szCs w:val="24"/>
        </w:rPr>
      </w:pPr>
      <w:r w:rsidRPr="0076057C">
        <w:rPr>
          <w:rFonts w:ascii="Arial" w:hAnsi="Arial" w:cs="Arial"/>
          <w:b/>
          <w:sz w:val="24"/>
          <w:szCs w:val="24"/>
        </w:rPr>
        <w:t xml:space="preserve">СЛАЙД </w:t>
      </w:r>
      <w:r w:rsidR="00FC4677">
        <w:rPr>
          <w:rFonts w:ascii="Arial" w:hAnsi="Arial" w:cs="Arial"/>
          <w:b/>
          <w:sz w:val="24"/>
          <w:szCs w:val="24"/>
        </w:rPr>
        <w:t>9</w:t>
      </w:r>
    </w:p>
    <w:p w:rsidR="00A23440" w:rsidRPr="009A4BD7" w:rsidRDefault="00A23440" w:rsidP="00A23440">
      <w:pPr>
        <w:spacing w:after="0" w:line="360" w:lineRule="auto"/>
        <w:ind w:firstLine="709"/>
        <w:jc w:val="both"/>
        <w:rPr>
          <w:rFonts w:ascii="Arial" w:hAnsi="Arial" w:cs="Arial"/>
          <w:bCs/>
          <w:sz w:val="32"/>
          <w:szCs w:val="30"/>
        </w:rPr>
      </w:pPr>
      <w:r w:rsidRPr="009A4BD7">
        <w:rPr>
          <w:rFonts w:ascii="Arial" w:hAnsi="Arial" w:cs="Arial"/>
          <w:bCs/>
          <w:sz w:val="32"/>
          <w:szCs w:val="30"/>
        </w:rPr>
        <w:t>В</w:t>
      </w:r>
      <w:r w:rsidR="00840AE6">
        <w:rPr>
          <w:rFonts w:ascii="Arial" w:hAnsi="Arial" w:cs="Arial"/>
          <w:bCs/>
          <w:sz w:val="32"/>
          <w:szCs w:val="30"/>
          <w:lang w:val="kk-KZ"/>
        </w:rPr>
        <w:t>месте с тем,</w:t>
      </w:r>
      <w:r w:rsidRPr="009A4BD7">
        <w:rPr>
          <w:rFonts w:ascii="Arial" w:hAnsi="Arial" w:cs="Arial"/>
          <w:bCs/>
          <w:sz w:val="32"/>
          <w:szCs w:val="30"/>
        </w:rPr>
        <w:t xml:space="preserve"> внедряются дополнительные меры гос</w:t>
      </w:r>
      <w:r w:rsidR="00882E3D">
        <w:rPr>
          <w:rFonts w:ascii="Arial" w:hAnsi="Arial" w:cs="Arial"/>
          <w:bCs/>
          <w:sz w:val="32"/>
          <w:szCs w:val="30"/>
        </w:rPr>
        <w:t>поддержки</w:t>
      </w:r>
      <w:r w:rsidRPr="009A4BD7">
        <w:rPr>
          <w:rFonts w:ascii="Arial" w:hAnsi="Arial" w:cs="Arial"/>
          <w:bCs/>
          <w:sz w:val="32"/>
          <w:szCs w:val="30"/>
        </w:rPr>
        <w:t>.</w:t>
      </w:r>
      <w:r w:rsidR="00882E3D">
        <w:rPr>
          <w:rFonts w:ascii="Arial" w:hAnsi="Arial" w:cs="Arial"/>
          <w:bCs/>
          <w:sz w:val="32"/>
          <w:szCs w:val="30"/>
        </w:rPr>
        <w:t xml:space="preserve"> Это – </w:t>
      </w:r>
      <w:r w:rsidRPr="009A4BD7">
        <w:rPr>
          <w:rFonts w:ascii="Arial" w:hAnsi="Arial" w:cs="Arial"/>
          <w:bCs/>
          <w:sz w:val="32"/>
          <w:szCs w:val="30"/>
        </w:rPr>
        <w:t>субсидирование, льготное кредитование, специальный налоговый режим, обеспечение инженерно-коммуникационной инфраструктурой, научное сопровождение и стимулирование повышения производительности труда.</w:t>
      </w:r>
    </w:p>
    <w:p w:rsidR="00181AAB" w:rsidRPr="009A4BD7" w:rsidRDefault="005307C2" w:rsidP="006E5A66">
      <w:pPr>
        <w:spacing w:after="0" w:line="360" w:lineRule="auto"/>
        <w:ind w:firstLine="709"/>
        <w:jc w:val="both"/>
        <w:rPr>
          <w:rFonts w:ascii="Arial" w:hAnsi="Arial" w:cs="Arial"/>
          <w:bCs/>
          <w:sz w:val="32"/>
          <w:szCs w:val="30"/>
        </w:rPr>
      </w:pPr>
      <w:r w:rsidRPr="009A4BD7">
        <w:rPr>
          <w:rFonts w:ascii="Arial" w:hAnsi="Arial" w:cs="Arial"/>
          <w:bCs/>
          <w:sz w:val="32"/>
          <w:szCs w:val="30"/>
        </w:rPr>
        <w:t xml:space="preserve">В целях эффективности мер господдержки </w:t>
      </w:r>
      <w:r w:rsidR="000E78B0">
        <w:rPr>
          <w:rFonts w:ascii="Arial" w:hAnsi="Arial" w:cs="Arial"/>
          <w:bCs/>
          <w:sz w:val="32"/>
          <w:szCs w:val="30"/>
        </w:rPr>
        <w:t>планируется</w:t>
      </w:r>
      <w:r w:rsidRPr="009A4BD7">
        <w:rPr>
          <w:rFonts w:ascii="Arial" w:hAnsi="Arial" w:cs="Arial"/>
          <w:bCs/>
          <w:sz w:val="32"/>
          <w:szCs w:val="30"/>
        </w:rPr>
        <w:t xml:space="preserve"> </w:t>
      </w:r>
      <w:r w:rsidR="000E78B0">
        <w:rPr>
          <w:rFonts w:ascii="Arial" w:hAnsi="Arial" w:cs="Arial"/>
          <w:bCs/>
          <w:sz w:val="32"/>
          <w:szCs w:val="30"/>
        </w:rPr>
        <w:t xml:space="preserve">введение </w:t>
      </w:r>
      <w:r w:rsidRPr="009A4BD7">
        <w:rPr>
          <w:rFonts w:ascii="Arial" w:hAnsi="Arial" w:cs="Arial"/>
          <w:bCs/>
          <w:sz w:val="32"/>
          <w:szCs w:val="30"/>
        </w:rPr>
        <w:t>встречных обязательств субъектов бизнеса.</w:t>
      </w:r>
    </w:p>
    <w:p w:rsidR="00181AAB" w:rsidRPr="009A4BD7" w:rsidRDefault="005307C2" w:rsidP="005307C2">
      <w:pPr>
        <w:spacing w:after="0" w:line="360" w:lineRule="auto"/>
        <w:ind w:firstLine="709"/>
        <w:jc w:val="both"/>
        <w:rPr>
          <w:rFonts w:ascii="Arial" w:hAnsi="Arial" w:cs="Arial"/>
          <w:bCs/>
          <w:sz w:val="32"/>
          <w:szCs w:val="30"/>
        </w:rPr>
      </w:pPr>
      <w:r w:rsidRPr="009A4BD7">
        <w:rPr>
          <w:rFonts w:ascii="Arial" w:hAnsi="Arial" w:cs="Arial"/>
          <w:bCs/>
          <w:sz w:val="32"/>
          <w:szCs w:val="30"/>
        </w:rPr>
        <w:t>Это</w:t>
      </w:r>
      <w:r w:rsidR="000E78B0">
        <w:rPr>
          <w:rFonts w:ascii="Arial" w:hAnsi="Arial" w:cs="Arial"/>
          <w:bCs/>
          <w:sz w:val="32"/>
          <w:szCs w:val="30"/>
        </w:rPr>
        <w:t xml:space="preserve"> –</w:t>
      </w:r>
      <w:r w:rsidRPr="009A4BD7">
        <w:rPr>
          <w:rFonts w:ascii="Arial" w:hAnsi="Arial" w:cs="Arial"/>
          <w:bCs/>
          <w:sz w:val="32"/>
          <w:szCs w:val="30"/>
        </w:rPr>
        <w:t xml:space="preserve"> </w:t>
      </w:r>
      <w:r w:rsidR="001B4DC0" w:rsidRPr="009A4BD7">
        <w:rPr>
          <w:rFonts w:ascii="Arial" w:hAnsi="Arial" w:cs="Arial"/>
          <w:bCs/>
          <w:sz w:val="32"/>
          <w:szCs w:val="30"/>
        </w:rPr>
        <w:t>наращивание объемов производства</w:t>
      </w:r>
      <w:r w:rsidR="00BB5AB5">
        <w:rPr>
          <w:rFonts w:ascii="Arial" w:hAnsi="Arial" w:cs="Arial"/>
          <w:bCs/>
          <w:sz w:val="32"/>
          <w:szCs w:val="30"/>
        </w:rPr>
        <w:t>,</w:t>
      </w:r>
      <w:r w:rsidR="00BB5AB5" w:rsidRPr="00BB5AB5">
        <w:rPr>
          <w:rFonts w:ascii="Arial" w:hAnsi="Arial" w:cs="Arial"/>
          <w:bCs/>
          <w:sz w:val="32"/>
          <w:szCs w:val="30"/>
        </w:rPr>
        <w:t xml:space="preserve"> </w:t>
      </w:r>
      <w:r w:rsidR="00BB5AB5" w:rsidRPr="009A4BD7">
        <w:rPr>
          <w:rFonts w:ascii="Arial" w:hAnsi="Arial" w:cs="Arial"/>
          <w:bCs/>
          <w:sz w:val="32"/>
          <w:szCs w:val="30"/>
        </w:rPr>
        <w:t>обеспечение потребностей внутреннего рынка</w:t>
      </w:r>
      <w:r w:rsidR="001B4DC0">
        <w:rPr>
          <w:rFonts w:ascii="Arial" w:hAnsi="Arial" w:cs="Arial"/>
          <w:bCs/>
          <w:sz w:val="32"/>
          <w:szCs w:val="30"/>
        </w:rPr>
        <w:t>,</w:t>
      </w:r>
      <w:r w:rsidR="001B4DC0" w:rsidRPr="009A4BD7">
        <w:rPr>
          <w:rFonts w:ascii="Arial" w:hAnsi="Arial" w:cs="Arial"/>
          <w:bCs/>
          <w:sz w:val="32"/>
          <w:szCs w:val="30"/>
        </w:rPr>
        <w:t xml:space="preserve"> </w:t>
      </w:r>
      <w:r w:rsidRPr="009A4BD7">
        <w:rPr>
          <w:rFonts w:ascii="Arial" w:hAnsi="Arial" w:cs="Arial"/>
          <w:bCs/>
          <w:sz w:val="32"/>
          <w:szCs w:val="30"/>
        </w:rPr>
        <w:t>повышение</w:t>
      </w:r>
      <w:r w:rsidR="000E78B0">
        <w:rPr>
          <w:rFonts w:ascii="Arial" w:hAnsi="Arial" w:cs="Arial"/>
          <w:bCs/>
          <w:sz w:val="32"/>
          <w:szCs w:val="30"/>
        </w:rPr>
        <w:t xml:space="preserve"> </w:t>
      </w:r>
      <w:r w:rsidRPr="009A4BD7">
        <w:rPr>
          <w:rFonts w:ascii="Arial" w:hAnsi="Arial" w:cs="Arial"/>
          <w:bCs/>
          <w:sz w:val="32"/>
          <w:szCs w:val="30"/>
        </w:rPr>
        <w:t>производительности труда, создание и увеличение рабочих мест</w:t>
      </w:r>
      <w:r w:rsidR="00BB5AB5">
        <w:rPr>
          <w:rFonts w:ascii="Arial" w:hAnsi="Arial" w:cs="Arial"/>
          <w:bCs/>
          <w:sz w:val="32"/>
          <w:szCs w:val="30"/>
        </w:rPr>
        <w:t xml:space="preserve">, а также </w:t>
      </w:r>
      <w:r w:rsidR="000E78B0">
        <w:rPr>
          <w:rFonts w:ascii="Arial" w:hAnsi="Arial" w:cs="Arial"/>
          <w:bCs/>
          <w:sz w:val="32"/>
          <w:szCs w:val="30"/>
        </w:rPr>
        <w:t xml:space="preserve">рост </w:t>
      </w:r>
      <w:r w:rsidRPr="009A4BD7">
        <w:rPr>
          <w:rFonts w:ascii="Arial" w:hAnsi="Arial" w:cs="Arial"/>
          <w:bCs/>
          <w:sz w:val="32"/>
          <w:szCs w:val="30"/>
        </w:rPr>
        <w:t>заработной платы.</w:t>
      </w:r>
    </w:p>
    <w:p w:rsidR="00E21FA9" w:rsidRPr="0076057C" w:rsidRDefault="00C617D5" w:rsidP="00C617D5">
      <w:pPr>
        <w:shd w:val="clear" w:color="auto" w:fill="E2EFD9" w:themeFill="accent6" w:themeFillTint="33"/>
        <w:spacing w:after="0" w:line="360" w:lineRule="auto"/>
        <w:ind w:firstLine="720"/>
        <w:jc w:val="both"/>
        <w:rPr>
          <w:rFonts w:ascii="Arial" w:hAnsi="Arial" w:cs="Arial"/>
          <w:b/>
          <w:sz w:val="24"/>
          <w:szCs w:val="24"/>
        </w:rPr>
      </w:pPr>
      <w:r w:rsidRPr="0076057C">
        <w:rPr>
          <w:rFonts w:ascii="Arial" w:hAnsi="Arial" w:cs="Arial"/>
          <w:b/>
          <w:sz w:val="24"/>
          <w:szCs w:val="24"/>
        </w:rPr>
        <w:t>СЛАЙД 1</w:t>
      </w:r>
      <w:r w:rsidR="00FC4677">
        <w:rPr>
          <w:rFonts w:ascii="Arial" w:hAnsi="Arial" w:cs="Arial"/>
          <w:b/>
          <w:sz w:val="24"/>
          <w:szCs w:val="24"/>
        </w:rPr>
        <w:t>0</w:t>
      </w:r>
    </w:p>
    <w:p w:rsidR="00B75EED" w:rsidRPr="009A4BD7" w:rsidRDefault="00D805A4" w:rsidP="00B75EED">
      <w:pPr>
        <w:spacing w:after="0" w:line="360" w:lineRule="auto"/>
        <w:ind w:firstLine="709"/>
        <w:jc w:val="both"/>
        <w:rPr>
          <w:rFonts w:ascii="Arial" w:hAnsi="Arial" w:cs="Arial"/>
          <w:bCs/>
          <w:sz w:val="32"/>
          <w:szCs w:val="30"/>
        </w:rPr>
      </w:pPr>
      <w:r w:rsidRPr="009A4BD7">
        <w:rPr>
          <w:rFonts w:ascii="Arial" w:hAnsi="Arial" w:cs="Arial"/>
          <w:bCs/>
          <w:sz w:val="32"/>
          <w:szCs w:val="30"/>
        </w:rPr>
        <w:t>Позвольте остановится на основных вопросах субсидирования</w:t>
      </w:r>
      <w:r w:rsidR="00B75EED" w:rsidRPr="009A4BD7">
        <w:rPr>
          <w:rFonts w:ascii="Arial" w:hAnsi="Arial" w:cs="Arial"/>
          <w:bCs/>
          <w:sz w:val="32"/>
          <w:szCs w:val="30"/>
        </w:rPr>
        <w:t xml:space="preserve">. Так, законопроектом предусмотрены 4 </w:t>
      </w:r>
      <w:r w:rsidR="006E4BB7">
        <w:rPr>
          <w:rFonts w:ascii="Arial" w:hAnsi="Arial" w:cs="Arial"/>
          <w:bCs/>
          <w:sz w:val="32"/>
          <w:szCs w:val="30"/>
        </w:rPr>
        <w:t xml:space="preserve">направления </w:t>
      </w:r>
      <w:r w:rsidR="00B75EED" w:rsidRPr="009A4BD7">
        <w:rPr>
          <w:rFonts w:ascii="Arial" w:hAnsi="Arial" w:cs="Arial"/>
          <w:bCs/>
          <w:sz w:val="32"/>
          <w:szCs w:val="30"/>
        </w:rPr>
        <w:t>субсидирования, из которых на сегодня 2 действующи</w:t>
      </w:r>
      <w:r w:rsidR="006E4BB7">
        <w:rPr>
          <w:rFonts w:ascii="Arial" w:hAnsi="Arial" w:cs="Arial"/>
          <w:bCs/>
          <w:sz w:val="32"/>
          <w:szCs w:val="30"/>
        </w:rPr>
        <w:t>е</w:t>
      </w:r>
      <w:r w:rsidR="00B75EED" w:rsidRPr="009A4BD7">
        <w:rPr>
          <w:rFonts w:ascii="Arial" w:hAnsi="Arial" w:cs="Arial"/>
          <w:bCs/>
          <w:sz w:val="32"/>
          <w:szCs w:val="30"/>
        </w:rPr>
        <w:t>.</w:t>
      </w:r>
    </w:p>
    <w:p w:rsidR="00B75EED" w:rsidRPr="009A4BD7" w:rsidRDefault="00B75EED" w:rsidP="00B75EED">
      <w:pPr>
        <w:spacing w:after="0" w:line="360" w:lineRule="auto"/>
        <w:ind w:firstLine="709"/>
        <w:jc w:val="both"/>
        <w:rPr>
          <w:rFonts w:ascii="Arial" w:hAnsi="Arial" w:cs="Arial"/>
          <w:bCs/>
          <w:sz w:val="32"/>
          <w:szCs w:val="30"/>
        </w:rPr>
      </w:pPr>
      <w:r w:rsidRPr="009A4BD7">
        <w:rPr>
          <w:rFonts w:ascii="Arial" w:hAnsi="Arial" w:cs="Arial"/>
          <w:bCs/>
          <w:sz w:val="32"/>
          <w:szCs w:val="30"/>
        </w:rPr>
        <w:t>Это</w:t>
      </w:r>
      <w:r w:rsidR="006E4BB7">
        <w:rPr>
          <w:rFonts w:ascii="Arial" w:hAnsi="Arial" w:cs="Arial"/>
          <w:bCs/>
          <w:sz w:val="32"/>
          <w:szCs w:val="30"/>
        </w:rPr>
        <w:t xml:space="preserve"> –</w:t>
      </w:r>
      <w:r w:rsidRPr="009A4BD7">
        <w:rPr>
          <w:rFonts w:ascii="Arial" w:hAnsi="Arial" w:cs="Arial"/>
          <w:bCs/>
          <w:sz w:val="32"/>
          <w:szCs w:val="30"/>
        </w:rPr>
        <w:t xml:space="preserve"> повышение</w:t>
      </w:r>
      <w:r w:rsidR="006E4BB7">
        <w:rPr>
          <w:rFonts w:ascii="Arial" w:hAnsi="Arial" w:cs="Arial"/>
          <w:bCs/>
          <w:sz w:val="32"/>
          <w:szCs w:val="30"/>
        </w:rPr>
        <w:t xml:space="preserve"> </w:t>
      </w:r>
      <w:r w:rsidRPr="009A4BD7">
        <w:rPr>
          <w:rFonts w:ascii="Arial" w:hAnsi="Arial" w:cs="Arial"/>
          <w:bCs/>
          <w:sz w:val="32"/>
          <w:szCs w:val="30"/>
        </w:rPr>
        <w:t>продуктивности и качества продукции аквакультуры, то есть субсидирование кормов</w:t>
      </w:r>
      <w:r w:rsidR="006E4BB7">
        <w:rPr>
          <w:rFonts w:ascii="Arial" w:hAnsi="Arial" w:cs="Arial"/>
          <w:bCs/>
          <w:sz w:val="32"/>
          <w:szCs w:val="30"/>
        </w:rPr>
        <w:t xml:space="preserve"> для рыб</w:t>
      </w:r>
      <w:r w:rsidRPr="009A4BD7">
        <w:rPr>
          <w:rFonts w:ascii="Arial" w:hAnsi="Arial" w:cs="Arial"/>
          <w:bCs/>
          <w:sz w:val="32"/>
          <w:szCs w:val="30"/>
        </w:rPr>
        <w:t xml:space="preserve">, рыбопосадочного материала, лекарственных средств, содержание </w:t>
      </w:r>
      <w:r w:rsidRPr="009A4BD7">
        <w:rPr>
          <w:rFonts w:ascii="Arial" w:hAnsi="Arial" w:cs="Arial"/>
          <w:bCs/>
          <w:sz w:val="32"/>
          <w:szCs w:val="30"/>
        </w:rPr>
        <w:lastRenderedPageBreak/>
        <w:t xml:space="preserve">ремонтно-маточного </w:t>
      </w:r>
      <w:r w:rsidR="006E4BB7">
        <w:rPr>
          <w:rFonts w:ascii="Arial" w:hAnsi="Arial" w:cs="Arial"/>
          <w:bCs/>
          <w:sz w:val="32"/>
          <w:szCs w:val="30"/>
        </w:rPr>
        <w:t>стада</w:t>
      </w:r>
      <w:r w:rsidRPr="009A4BD7">
        <w:rPr>
          <w:rFonts w:ascii="Arial" w:hAnsi="Arial" w:cs="Arial"/>
          <w:bCs/>
          <w:sz w:val="32"/>
          <w:szCs w:val="30"/>
        </w:rPr>
        <w:t xml:space="preserve">, а также инвестсубсидий по возмещению части расходов </w:t>
      </w:r>
      <w:r w:rsidR="001C5E49">
        <w:rPr>
          <w:rFonts w:ascii="Arial" w:hAnsi="Arial" w:cs="Arial"/>
          <w:bCs/>
          <w:sz w:val="32"/>
          <w:szCs w:val="30"/>
          <w:lang w:val="kk-KZ"/>
        </w:rPr>
        <w:t xml:space="preserve">на </w:t>
      </w:r>
      <w:r w:rsidRPr="009A4BD7">
        <w:rPr>
          <w:rFonts w:ascii="Arial" w:hAnsi="Arial" w:cs="Arial"/>
          <w:bCs/>
          <w:sz w:val="32"/>
          <w:szCs w:val="30"/>
        </w:rPr>
        <w:t>капитальны</w:t>
      </w:r>
      <w:r w:rsidR="001C5E49">
        <w:rPr>
          <w:rFonts w:ascii="Arial" w:hAnsi="Arial" w:cs="Arial"/>
          <w:bCs/>
          <w:sz w:val="32"/>
          <w:szCs w:val="30"/>
          <w:lang w:val="kk-KZ"/>
        </w:rPr>
        <w:t>е</w:t>
      </w:r>
      <w:r w:rsidRPr="009A4BD7">
        <w:rPr>
          <w:rFonts w:ascii="Arial" w:hAnsi="Arial" w:cs="Arial"/>
          <w:bCs/>
          <w:sz w:val="32"/>
          <w:szCs w:val="30"/>
        </w:rPr>
        <w:t xml:space="preserve"> вложени</w:t>
      </w:r>
      <w:r w:rsidR="001C5E49">
        <w:rPr>
          <w:rFonts w:ascii="Arial" w:hAnsi="Arial" w:cs="Arial"/>
          <w:bCs/>
          <w:sz w:val="32"/>
          <w:szCs w:val="30"/>
          <w:lang w:val="kk-KZ"/>
        </w:rPr>
        <w:t>я</w:t>
      </w:r>
      <w:r w:rsidRPr="009A4BD7">
        <w:rPr>
          <w:rFonts w:ascii="Arial" w:hAnsi="Arial" w:cs="Arial"/>
          <w:bCs/>
          <w:sz w:val="32"/>
          <w:szCs w:val="30"/>
        </w:rPr>
        <w:t xml:space="preserve"> и приобретени</w:t>
      </w:r>
      <w:r w:rsidR="001C5E49">
        <w:rPr>
          <w:rFonts w:ascii="Arial" w:hAnsi="Arial" w:cs="Arial"/>
          <w:bCs/>
          <w:sz w:val="32"/>
          <w:szCs w:val="30"/>
          <w:lang w:val="kk-KZ"/>
        </w:rPr>
        <w:t>я</w:t>
      </w:r>
      <w:r w:rsidRPr="009A4BD7">
        <w:rPr>
          <w:rFonts w:ascii="Arial" w:hAnsi="Arial" w:cs="Arial"/>
          <w:bCs/>
          <w:sz w:val="32"/>
          <w:szCs w:val="30"/>
        </w:rPr>
        <w:t xml:space="preserve"> техники и оборудований.</w:t>
      </w:r>
    </w:p>
    <w:p w:rsidR="00D805A4" w:rsidRPr="009A4BD7" w:rsidRDefault="00B94760" w:rsidP="00B94760">
      <w:pPr>
        <w:spacing w:after="0" w:line="360" w:lineRule="auto"/>
        <w:ind w:firstLine="709"/>
        <w:jc w:val="both"/>
        <w:rPr>
          <w:rFonts w:ascii="Arial" w:hAnsi="Arial" w:cs="Arial"/>
          <w:bCs/>
          <w:sz w:val="32"/>
          <w:szCs w:val="30"/>
        </w:rPr>
      </w:pPr>
      <w:r w:rsidRPr="009A4BD7">
        <w:rPr>
          <w:rFonts w:ascii="Arial" w:hAnsi="Arial" w:cs="Arial"/>
          <w:bCs/>
          <w:sz w:val="32"/>
          <w:szCs w:val="30"/>
        </w:rPr>
        <w:t>Кроме того, предусматривается два новых вида субсидий</w:t>
      </w:r>
      <w:r w:rsidR="00105348">
        <w:rPr>
          <w:rFonts w:ascii="Arial" w:hAnsi="Arial" w:cs="Arial"/>
          <w:bCs/>
          <w:sz w:val="32"/>
          <w:szCs w:val="30"/>
        </w:rPr>
        <w:t>.</w:t>
      </w:r>
      <w:r w:rsidR="002E20D4">
        <w:rPr>
          <w:rFonts w:ascii="Arial" w:hAnsi="Arial" w:cs="Arial"/>
          <w:bCs/>
          <w:sz w:val="32"/>
          <w:szCs w:val="30"/>
        </w:rPr>
        <w:t xml:space="preserve"> </w:t>
      </w:r>
      <w:r w:rsidRPr="00F76A4B">
        <w:rPr>
          <w:rFonts w:ascii="Arial" w:hAnsi="Arial" w:cs="Arial"/>
          <w:b/>
          <w:bCs/>
          <w:sz w:val="32"/>
          <w:szCs w:val="30"/>
        </w:rPr>
        <w:t>Первое</w:t>
      </w:r>
      <w:r w:rsidRPr="009A4BD7">
        <w:rPr>
          <w:rFonts w:ascii="Arial" w:hAnsi="Arial" w:cs="Arial"/>
          <w:bCs/>
          <w:sz w:val="32"/>
          <w:szCs w:val="30"/>
        </w:rPr>
        <w:t>, субсидирование стоимости услуг по подаче воды</w:t>
      </w:r>
      <w:r w:rsidR="002E20D4">
        <w:rPr>
          <w:rFonts w:ascii="Arial" w:hAnsi="Arial" w:cs="Arial"/>
          <w:bCs/>
          <w:sz w:val="32"/>
          <w:szCs w:val="30"/>
        </w:rPr>
        <w:t xml:space="preserve"> для выращивания рыбы</w:t>
      </w:r>
      <w:r w:rsidR="00105348">
        <w:rPr>
          <w:rFonts w:ascii="Arial" w:hAnsi="Arial" w:cs="Arial"/>
          <w:bCs/>
          <w:sz w:val="32"/>
          <w:szCs w:val="30"/>
        </w:rPr>
        <w:t>.</w:t>
      </w:r>
      <w:r w:rsidR="002E20D4">
        <w:rPr>
          <w:rFonts w:ascii="Arial" w:hAnsi="Arial" w:cs="Arial"/>
          <w:bCs/>
          <w:sz w:val="32"/>
          <w:szCs w:val="30"/>
        </w:rPr>
        <w:t xml:space="preserve"> </w:t>
      </w:r>
      <w:r w:rsidRPr="00F76A4B">
        <w:rPr>
          <w:rFonts w:ascii="Arial" w:hAnsi="Arial" w:cs="Arial"/>
          <w:b/>
          <w:bCs/>
          <w:sz w:val="32"/>
          <w:szCs w:val="30"/>
        </w:rPr>
        <w:t>Второе</w:t>
      </w:r>
      <w:r w:rsidRPr="009A4BD7">
        <w:rPr>
          <w:rFonts w:ascii="Arial" w:hAnsi="Arial" w:cs="Arial"/>
          <w:bCs/>
          <w:sz w:val="32"/>
          <w:szCs w:val="30"/>
        </w:rPr>
        <w:t>, субсидирование ставок вознаграждения при кредитовании.</w:t>
      </w:r>
    </w:p>
    <w:p w:rsidR="00D805A4" w:rsidRPr="009A4BD7" w:rsidRDefault="002E20D4" w:rsidP="007D72D6">
      <w:pPr>
        <w:spacing w:after="0" w:line="360" w:lineRule="auto"/>
        <w:ind w:firstLine="709"/>
        <w:jc w:val="both"/>
        <w:rPr>
          <w:rFonts w:ascii="Arial" w:hAnsi="Arial" w:cs="Arial"/>
          <w:bCs/>
          <w:sz w:val="32"/>
          <w:szCs w:val="30"/>
        </w:rPr>
      </w:pPr>
      <w:r>
        <w:rPr>
          <w:rFonts w:ascii="Arial" w:hAnsi="Arial" w:cs="Arial"/>
          <w:bCs/>
          <w:sz w:val="32"/>
          <w:szCs w:val="30"/>
        </w:rPr>
        <w:t>С</w:t>
      </w:r>
      <w:r w:rsidR="000E0BE1" w:rsidRPr="009A4BD7">
        <w:rPr>
          <w:rFonts w:ascii="Arial" w:hAnsi="Arial" w:cs="Arial"/>
          <w:bCs/>
          <w:sz w:val="32"/>
          <w:szCs w:val="30"/>
        </w:rPr>
        <w:t>убсидировани</w:t>
      </w:r>
      <w:r>
        <w:rPr>
          <w:rFonts w:ascii="Arial" w:hAnsi="Arial" w:cs="Arial"/>
          <w:bCs/>
          <w:sz w:val="32"/>
          <w:szCs w:val="30"/>
        </w:rPr>
        <w:t>е</w:t>
      </w:r>
      <w:r w:rsidR="000E0BE1" w:rsidRPr="009A4BD7">
        <w:rPr>
          <w:rFonts w:ascii="Arial" w:hAnsi="Arial" w:cs="Arial"/>
          <w:bCs/>
          <w:sz w:val="32"/>
          <w:szCs w:val="30"/>
        </w:rPr>
        <w:t xml:space="preserve"> планируется через </w:t>
      </w:r>
      <w:r>
        <w:rPr>
          <w:rFonts w:ascii="Arial" w:hAnsi="Arial" w:cs="Arial"/>
          <w:bCs/>
          <w:sz w:val="32"/>
          <w:szCs w:val="30"/>
        </w:rPr>
        <w:t>Г</w:t>
      </w:r>
      <w:r w:rsidR="000E0BE1" w:rsidRPr="009A4BD7">
        <w:rPr>
          <w:rFonts w:ascii="Arial" w:hAnsi="Arial" w:cs="Arial"/>
          <w:bCs/>
          <w:sz w:val="32"/>
          <w:szCs w:val="30"/>
        </w:rPr>
        <w:t>осударственную информационную систему субсидирования АПК.</w:t>
      </w:r>
    </w:p>
    <w:p w:rsidR="00E21FA9" w:rsidRPr="0076057C" w:rsidRDefault="00C617D5" w:rsidP="00C617D5">
      <w:pPr>
        <w:shd w:val="clear" w:color="auto" w:fill="E2EFD9" w:themeFill="accent6" w:themeFillTint="33"/>
        <w:spacing w:after="0" w:line="360" w:lineRule="auto"/>
        <w:ind w:firstLine="720"/>
        <w:jc w:val="both"/>
        <w:rPr>
          <w:rFonts w:ascii="Arial" w:hAnsi="Arial" w:cs="Arial"/>
          <w:b/>
          <w:sz w:val="24"/>
          <w:szCs w:val="24"/>
        </w:rPr>
      </w:pPr>
      <w:r w:rsidRPr="0076057C">
        <w:rPr>
          <w:rFonts w:ascii="Arial" w:hAnsi="Arial" w:cs="Arial"/>
          <w:b/>
          <w:sz w:val="24"/>
          <w:szCs w:val="24"/>
        </w:rPr>
        <w:t>СЛАЙД 1</w:t>
      </w:r>
      <w:r w:rsidR="00FC4677">
        <w:rPr>
          <w:rFonts w:ascii="Arial" w:hAnsi="Arial" w:cs="Arial"/>
          <w:b/>
          <w:sz w:val="24"/>
          <w:szCs w:val="24"/>
        </w:rPr>
        <w:t>1</w:t>
      </w:r>
    </w:p>
    <w:p w:rsidR="004377E7" w:rsidRPr="009A4BD7" w:rsidRDefault="00131495" w:rsidP="0085596E">
      <w:pPr>
        <w:spacing w:after="0" w:line="360" w:lineRule="auto"/>
        <w:ind w:firstLine="709"/>
        <w:jc w:val="both"/>
        <w:rPr>
          <w:rFonts w:ascii="Arial" w:hAnsi="Arial" w:cs="Arial"/>
          <w:bCs/>
          <w:sz w:val="32"/>
          <w:szCs w:val="30"/>
        </w:rPr>
      </w:pPr>
      <w:r>
        <w:rPr>
          <w:rFonts w:ascii="Arial" w:hAnsi="Arial" w:cs="Arial"/>
          <w:bCs/>
          <w:sz w:val="32"/>
          <w:szCs w:val="30"/>
        </w:rPr>
        <w:t xml:space="preserve">Наряду с этим, </w:t>
      </w:r>
      <w:r w:rsidR="004377E7" w:rsidRPr="009A4BD7">
        <w:rPr>
          <w:rFonts w:ascii="Arial" w:hAnsi="Arial" w:cs="Arial"/>
          <w:bCs/>
          <w:sz w:val="32"/>
          <w:szCs w:val="30"/>
        </w:rPr>
        <w:t xml:space="preserve">в целях содействия государства в создании новых </w:t>
      </w:r>
      <w:r>
        <w:rPr>
          <w:rFonts w:ascii="Arial" w:hAnsi="Arial" w:cs="Arial"/>
          <w:bCs/>
          <w:sz w:val="32"/>
          <w:szCs w:val="30"/>
        </w:rPr>
        <w:t>и</w:t>
      </w:r>
      <w:r w:rsidR="004377E7" w:rsidRPr="009A4BD7">
        <w:rPr>
          <w:rFonts w:ascii="Arial" w:hAnsi="Arial" w:cs="Arial"/>
          <w:bCs/>
          <w:sz w:val="32"/>
          <w:szCs w:val="30"/>
        </w:rPr>
        <w:t xml:space="preserve"> расширении действующих производств внедряется научное сопровождение инвестиционных проектов посредством предоставления информационно-аналитической</w:t>
      </w:r>
      <w:r>
        <w:rPr>
          <w:rFonts w:ascii="Arial" w:hAnsi="Arial" w:cs="Arial"/>
          <w:bCs/>
          <w:sz w:val="32"/>
          <w:szCs w:val="30"/>
        </w:rPr>
        <w:t xml:space="preserve"> и</w:t>
      </w:r>
      <w:r w:rsidR="004377E7" w:rsidRPr="009A4BD7">
        <w:rPr>
          <w:rFonts w:ascii="Arial" w:hAnsi="Arial" w:cs="Arial"/>
          <w:bCs/>
          <w:sz w:val="32"/>
          <w:szCs w:val="30"/>
        </w:rPr>
        <w:t xml:space="preserve"> научно-методической поддержк</w:t>
      </w:r>
      <w:r>
        <w:rPr>
          <w:rFonts w:ascii="Arial" w:hAnsi="Arial" w:cs="Arial"/>
          <w:bCs/>
          <w:sz w:val="32"/>
          <w:szCs w:val="30"/>
        </w:rPr>
        <w:t>и</w:t>
      </w:r>
      <w:r w:rsidR="004377E7" w:rsidRPr="009A4BD7">
        <w:rPr>
          <w:rFonts w:ascii="Arial" w:hAnsi="Arial" w:cs="Arial"/>
          <w:bCs/>
          <w:sz w:val="32"/>
          <w:szCs w:val="30"/>
        </w:rPr>
        <w:t xml:space="preserve"> </w:t>
      </w:r>
      <w:r>
        <w:rPr>
          <w:rFonts w:ascii="Arial" w:hAnsi="Arial" w:cs="Arial"/>
          <w:bCs/>
          <w:sz w:val="32"/>
          <w:szCs w:val="30"/>
        </w:rPr>
        <w:t xml:space="preserve">бизнеса </w:t>
      </w:r>
      <w:r w:rsidR="004377E7" w:rsidRPr="009A4BD7">
        <w:rPr>
          <w:rFonts w:ascii="Arial" w:hAnsi="Arial" w:cs="Arial"/>
          <w:bCs/>
          <w:sz w:val="32"/>
          <w:szCs w:val="30"/>
        </w:rPr>
        <w:t>за счет бюджетных средств.</w:t>
      </w:r>
    </w:p>
    <w:p w:rsidR="004377E7" w:rsidRPr="009A4BD7" w:rsidRDefault="00827DAD" w:rsidP="00827DAD">
      <w:pPr>
        <w:spacing w:after="0" w:line="360" w:lineRule="auto"/>
        <w:ind w:firstLine="709"/>
        <w:jc w:val="both"/>
        <w:rPr>
          <w:rFonts w:ascii="Arial" w:hAnsi="Arial" w:cs="Arial"/>
          <w:bCs/>
          <w:sz w:val="32"/>
          <w:szCs w:val="30"/>
        </w:rPr>
      </w:pPr>
      <w:r w:rsidRPr="009A4BD7">
        <w:rPr>
          <w:rFonts w:ascii="Arial" w:hAnsi="Arial" w:cs="Arial"/>
          <w:bCs/>
          <w:sz w:val="32"/>
          <w:szCs w:val="30"/>
        </w:rPr>
        <w:t xml:space="preserve">Это </w:t>
      </w:r>
      <w:r w:rsidR="00131495">
        <w:rPr>
          <w:rFonts w:ascii="Arial" w:hAnsi="Arial" w:cs="Arial"/>
          <w:bCs/>
          <w:sz w:val="32"/>
          <w:szCs w:val="30"/>
        </w:rPr>
        <w:t xml:space="preserve">– позволит повысить </w:t>
      </w:r>
      <w:r w:rsidRPr="009A4BD7">
        <w:rPr>
          <w:rFonts w:ascii="Arial" w:hAnsi="Arial" w:cs="Arial"/>
          <w:bCs/>
          <w:sz w:val="32"/>
          <w:szCs w:val="30"/>
        </w:rPr>
        <w:t>компетенци</w:t>
      </w:r>
      <w:r w:rsidR="00131495">
        <w:rPr>
          <w:rFonts w:ascii="Arial" w:hAnsi="Arial" w:cs="Arial"/>
          <w:bCs/>
          <w:sz w:val="32"/>
          <w:szCs w:val="30"/>
        </w:rPr>
        <w:t>ю</w:t>
      </w:r>
      <w:r w:rsidRPr="009A4BD7">
        <w:rPr>
          <w:rFonts w:ascii="Arial" w:hAnsi="Arial" w:cs="Arial"/>
          <w:bCs/>
          <w:sz w:val="32"/>
          <w:szCs w:val="30"/>
        </w:rPr>
        <w:t xml:space="preserve"> </w:t>
      </w:r>
      <w:r w:rsidR="00253210">
        <w:rPr>
          <w:rFonts w:ascii="Arial" w:hAnsi="Arial" w:cs="Arial"/>
          <w:bCs/>
          <w:sz w:val="32"/>
          <w:szCs w:val="30"/>
          <w:lang w:val="kk-KZ"/>
        </w:rPr>
        <w:t>рыбоводов</w:t>
      </w:r>
      <w:r w:rsidRPr="009A4BD7">
        <w:rPr>
          <w:rFonts w:ascii="Arial" w:hAnsi="Arial" w:cs="Arial"/>
          <w:bCs/>
          <w:sz w:val="32"/>
          <w:szCs w:val="30"/>
        </w:rPr>
        <w:t>, выраб</w:t>
      </w:r>
      <w:r w:rsidR="00131495">
        <w:rPr>
          <w:rFonts w:ascii="Arial" w:hAnsi="Arial" w:cs="Arial"/>
          <w:bCs/>
          <w:sz w:val="32"/>
          <w:szCs w:val="30"/>
        </w:rPr>
        <w:t>о</w:t>
      </w:r>
      <w:r w:rsidRPr="009A4BD7">
        <w:rPr>
          <w:rFonts w:ascii="Arial" w:hAnsi="Arial" w:cs="Arial"/>
          <w:bCs/>
          <w:sz w:val="32"/>
          <w:szCs w:val="30"/>
        </w:rPr>
        <w:t>т</w:t>
      </w:r>
      <w:r w:rsidR="00131495">
        <w:rPr>
          <w:rFonts w:ascii="Arial" w:hAnsi="Arial" w:cs="Arial"/>
          <w:bCs/>
          <w:sz w:val="32"/>
          <w:szCs w:val="30"/>
        </w:rPr>
        <w:t xml:space="preserve">ать </w:t>
      </w:r>
      <w:r w:rsidRPr="009A4BD7">
        <w:rPr>
          <w:rFonts w:ascii="Arial" w:hAnsi="Arial" w:cs="Arial"/>
          <w:bCs/>
          <w:sz w:val="32"/>
          <w:szCs w:val="30"/>
        </w:rPr>
        <w:t>научно-обоснованны</w:t>
      </w:r>
      <w:r w:rsidR="00131495">
        <w:rPr>
          <w:rFonts w:ascii="Arial" w:hAnsi="Arial" w:cs="Arial"/>
          <w:bCs/>
          <w:sz w:val="32"/>
          <w:szCs w:val="30"/>
        </w:rPr>
        <w:t>е</w:t>
      </w:r>
      <w:r w:rsidRPr="009A4BD7">
        <w:rPr>
          <w:rFonts w:ascii="Arial" w:hAnsi="Arial" w:cs="Arial"/>
          <w:bCs/>
          <w:sz w:val="32"/>
          <w:szCs w:val="30"/>
        </w:rPr>
        <w:t xml:space="preserve"> рекомендаци</w:t>
      </w:r>
      <w:r w:rsidR="00131495">
        <w:rPr>
          <w:rFonts w:ascii="Arial" w:hAnsi="Arial" w:cs="Arial"/>
          <w:bCs/>
          <w:sz w:val="32"/>
          <w:szCs w:val="30"/>
        </w:rPr>
        <w:t>и</w:t>
      </w:r>
      <w:r w:rsidRPr="009A4BD7">
        <w:rPr>
          <w:rFonts w:ascii="Arial" w:hAnsi="Arial" w:cs="Arial"/>
          <w:bCs/>
          <w:sz w:val="32"/>
          <w:szCs w:val="30"/>
        </w:rPr>
        <w:t xml:space="preserve">, </w:t>
      </w:r>
      <w:r w:rsidR="00131495">
        <w:rPr>
          <w:rFonts w:ascii="Arial" w:hAnsi="Arial" w:cs="Arial"/>
          <w:bCs/>
          <w:sz w:val="32"/>
          <w:szCs w:val="30"/>
        </w:rPr>
        <w:t xml:space="preserve">выстроить </w:t>
      </w:r>
      <w:r w:rsidR="00EB71A2">
        <w:rPr>
          <w:rFonts w:ascii="Arial" w:hAnsi="Arial" w:cs="Arial"/>
          <w:bCs/>
          <w:sz w:val="32"/>
          <w:szCs w:val="30"/>
        </w:rPr>
        <w:t>био</w:t>
      </w:r>
      <w:r w:rsidRPr="009A4BD7">
        <w:rPr>
          <w:rFonts w:ascii="Arial" w:hAnsi="Arial" w:cs="Arial"/>
          <w:bCs/>
          <w:sz w:val="32"/>
          <w:szCs w:val="30"/>
        </w:rPr>
        <w:t>технологически</w:t>
      </w:r>
      <w:r w:rsidR="00131495">
        <w:rPr>
          <w:rFonts w:ascii="Arial" w:hAnsi="Arial" w:cs="Arial"/>
          <w:bCs/>
          <w:sz w:val="32"/>
          <w:szCs w:val="30"/>
        </w:rPr>
        <w:t>е</w:t>
      </w:r>
      <w:r w:rsidRPr="009A4BD7">
        <w:rPr>
          <w:rFonts w:ascii="Arial" w:hAnsi="Arial" w:cs="Arial"/>
          <w:bCs/>
          <w:sz w:val="32"/>
          <w:szCs w:val="30"/>
        </w:rPr>
        <w:t xml:space="preserve"> процесс</w:t>
      </w:r>
      <w:r w:rsidR="00131495">
        <w:rPr>
          <w:rFonts w:ascii="Arial" w:hAnsi="Arial" w:cs="Arial"/>
          <w:bCs/>
          <w:sz w:val="32"/>
          <w:szCs w:val="30"/>
        </w:rPr>
        <w:t>ы и</w:t>
      </w:r>
      <w:r w:rsidRPr="009A4BD7">
        <w:rPr>
          <w:rFonts w:ascii="Arial" w:hAnsi="Arial" w:cs="Arial"/>
          <w:bCs/>
          <w:sz w:val="32"/>
          <w:szCs w:val="30"/>
        </w:rPr>
        <w:t xml:space="preserve"> </w:t>
      </w:r>
      <w:r w:rsidR="00131495" w:rsidRPr="009A4BD7">
        <w:rPr>
          <w:rFonts w:ascii="Arial" w:hAnsi="Arial" w:cs="Arial"/>
          <w:bCs/>
          <w:sz w:val="32"/>
          <w:szCs w:val="30"/>
        </w:rPr>
        <w:t>внедри</w:t>
      </w:r>
      <w:r w:rsidR="00131495">
        <w:rPr>
          <w:rFonts w:ascii="Arial" w:hAnsi="Arial" w:cs="Arial"/>
          <w:bCs/>
          <w:sz w:val="32"/>
          <w:szCs w:val="30"/>
        </w:rPr>
        <w:t>ть</w:t>
      </w:r>
      <w:r w:rsidRPr="009A4BD7">
        <w:rPr>
          <w:rFonts w:ascii="Arial" w:hAnsi="Arial" w:cs="Arial"/>
          <w:bCs/>
          <w:sz w:val="32"/>
          <w:szCs w:val="30"/>
        </w:rPr>
        <w:t xml:space="preserve"> в производство инновационны</w:t>
      </w:r>
      <w:r w:rsidR="00131495">
        <w:rPr>
          <w:rFonts w:ascii="Arial" w:hAnsi="Arial" w:cs="Arial"/>
          <w:bCs/>
          <w:sz w:val="32"/>
          <w:szCs w:val="30"/>
        </w:rPr>
        <w:t>е</w:t>
      </w:r>
      <w:r w:rsidRPr="009A4BD7">
        <w:rPr>
          <w:rFonts w:ascii="Arial" w:hAnsi="Arial" w:cs="Arial"/>
          <w:bCs/>
          <w:sz w:val="32"/>
          <w:szCs w:val="30"/>
        </w:rPr>
        <w:t xml:space="preserve"> технологи</w:t>
      </w:r>
      <w:r w:rsidR="00131495">
        <w:rPr>
          <w:rFonts w:ascii="Arial" w:hAnsi="Arial" w:cs="Arial"/>
          <w:bCs/>
          <w:sz w:val="32"/>
          <w:szCs w:val="30"/>
        </w:rPr>
        <w:t>и</w:t>
      </w:r>
      <w:r w:rsidRPr="009A4BD7">
        <w:rPr>
          <w:rFonts w:ascii="Arial" w:hAnsi="Arial" w:cs="Arial"/>
          <w:bCs/>
          <w:sz w:val="32"/>
          <w:szCs w:val="30"/>
        </w:rPr>
        <w:t>.</w:t>
      </w:r>
    </w:p>
    <w:p w:rsidR="00E21FA9" w:rsidRPr="0076057C" w:rsidRDefault="00C617D5" w:rsidP="00C617D5">
      <w:pPr>
        <w:shd w:val="clear" w:color="auto" w:fill="E2EFD9" w:themeFill="accent6" w:themeFillTint="33"/>
        <w:spacing w:after="0" w:line="360" w:lineRule="auto"/>
        <w:ind w:firstLine="720"/>
        <w:jc w:val="both"/>
        <w:rPr>
          <w:rFonts w:ascii="Arial" w:hAnsi="Arial" w:cs="Arial"/>
          <w:b/>
          <w:sz w:val="24"/>
          <w:szCs w:val="24"/>
        </w:rPr>
      </w:pPr>
      <w:r w:rsidRPr="0076057C">
        <w:rPr>
          <w:rFonts w:ascii="Arial" w:hAnsi="Arial" w:cs="Arial"/>
          <w:b/>
          <w:sz w:val="24"/>
          <w:szCs w:val="24"/>
        </w:rPr>
        <w:t>СЛАЙД 1</w:t>
      </w:r>
      <w:r w:rsidR="00FC4677">
        <w:rPr>
          <w:rFonts w:ascii="Arial" w:hAnsi="Arial" w:cs="Arial"/>
          <w:b/>
          <w:sz w:val="24"/>
          <w:szCs w:val="24"/>
        </w:rPr>
        <w:t>2</w:t>
      </w:r>
    </w:p>
    <w:p w:rsidR="00CF6FDA" w:rsidRPr="009A4BD7" w:rsidRDefault="00EB71A2" w:rsidP="00CA7954">
      <w:pPr>
        <w:pStyle w:val="af1"/>
        <w:spacing w:line="360" w:lineRule="auto"/>
        <w:ind w:firstLine="709"/>
        <w:jc w:val="both"/>
        <w:rPr>
          <w:rFonts w:ascii="Arial" w:hAnsi="Arial" w:cs="Arial"/>
          <w:bCs/>
          <w:sz w:val="32"/>
          <w:szCs w:val="30"/>
        </w:rPr>
      </w:pPr>
      <w:r>
        <w:rPr>
          <w:rFonts w:ascii="Arial" w:hAnsi="Arial" w:cs="Arial"/>
          <w:bCs/>
          <w:sz w:val="32"/>
          <w:szCs w:val="30"/>
        </w:rPr>
        <w:t xml:space="preserve">Вместе с тем, </w:t>
      </w:r>
      <w:r w:rsidR="00CA7954" w:rsidRPr="009A4BD7">
        <w:rPr>
          <w:rFonts w:ascii="Arial" w:hAnsi="Arial" w:cs="Arial"/>
          <w:bCs/>
          <w:sz w:val="32"/>
          <w:szCs w:val="30"/>
        </w:rPr>
        <w:t xml:space="preserve">внедряется государственный контроль </w:t>
      </w:r>
      <w:r w:rsidR="00CF6FDA" w:rsidRPr="009A4BD7">
        <w:rPr>
          <w:rFonts w:ascii="Arial" w:hAnsi="Arial" w:cs="Arial"/>
          <w:bCs/>
          <w:sz w:val="32"/>
          <w:szCs w:val="30"/>
        </w:rPr>
        <w:t>в сфере аквакультуры</w:t>
      </w:r>
      <w:r w:rsidR="00CA7954" w:rsidRPr="009A4BD7">
        <w:rPr>
          <w:rFonts w:ascii="Arial" w:hAnsi="Arial" w:cs="Arial"/>
          <w:bCs/>
          <w:sz w:val="32"/>
          <w:szCs w:val="30"/>
        </w:rPr>
        <w:t>, который</w:t>
      </w:r>
      <w:r w:rsidR="00CF6FDA" w:rsidRPr="009A4BD7">
        <w:rPr>
          <w:rFonts w:ascii="Arial" w:hAnsi="Arial" w:cs="Arial"/>
          <w:bCs/>
          <w:sz w:val="32"/>
          <w:szCs w:val="30"/>
        </w:rPr>
        <w:t xml:space="preserve"> является частью контроля в области охраны, воспроизводства и исполь</w:t>
      </w:r>
      <w:r w:rsidR="00CA7954" w:rsidRPr="009A4BD7">
        <w:rPr>
          <w:rFonts w:ascii="Arial" w:hAnsi="Arial" w:cs="Arial"/>
          <w:bCs/>
          <w:sz w:val="32"/>
          <w:szCs w:val="30"/>
        </w:rPr>
        <w:t>зования животного мира.</w:t>
      </w:r>
    </w:p>
    <w:p w:rsidR="00CF6FDA" w:rsidRPr="009A4BD7" w:rsidRDefault="00CF6FDA" w:rsidP="00CF6FDA">
      <w:pPr>
        <w:pStyle w:val="af1"/>
        <w:spacing w:line="360" w:lineRule="auto"/>
        <w:ind w:firstLine="709"/>
        <w:jc w:val="both"/>
        <w:rPr>
          <w:rFonts w:ascii="Arial" w:hAnsi="Arial" w:cs="Arial"/>
          <w:bCs/>
          <w:sz w:val="32"/>
          <w:szCs w:val="30"/>
        </w:rPr>
      </w:pPr>
      <w:r w:rsidRPr="009A4BD7">
        <w:rPr>
          <w:rFonts w:ascii="Arial" w:hAnsi="Arial" w:cs="Arial"/>
          <w:bCs/>
          <w:sz w:val="32"/>
          <w:szCs w:val="30"/>
        </w:rPr>
        <w:t>Цель</w:t>
      </w:r>
      <w:r w:rsidR="00CA7954" w:rsidRPr="009A4BD7">
        <w:rPr>
          <w:rFonts w:ascii="Arial" w:hAnsi="Arial" w:cs="Arial"/>
          <w:bCs/>
          <w:sz w:val="32"/>
          <w:szCs w:val="30"/>
        </w:rPr>
        <w:t xml:space="preserve"> </w:t>
      </w:r>
      <w:r w:rsidR="00EB71A2">
        <w:rPr>
          <w:rFonts w:ascii="Arial" w:hAnsi="Arial" w:cs="Arial"/>
          <w:bCs/>
          <w:sz w:val="32"/>
          <w:szCs w:val="30"/>
        </w:rPr>
        <w:t>–</w:t>
      </w:r>
      <w:r w:rsidRPr="009A4BD7">
        <w:rPr>
          <w:rFonts w:ascii="Arial" w:hAnsi="Arial" w:cs="Arial"/>
          <w:bCs/>
          <w:sz w:val="32"/>
          <w:szCs w:val="30"/>
        </w:rPr>
        <w:t xml:space="preserve"> обеспечени</w:t>
      </w:r>
      <w:r w:rsidR="00CA7954" w:rsidRPr="009A4BD7">
        <w:rPr>
          <w:rFonts w:ascii="Arial" w:hAnsi="Arial" w:cs="Arial"/>
          <w:bCs/>
          <w:sz w:val="32"/>
          <w:szCs w:val="30"/>
        </w:rPr>
        <w:t>е</w:t>
      </w:r>
      <w:r w:rsidR="00EB71A2">
        <w:rPr>
          <w:rFonts w:ascii="Arial" w:hAnsi="Arial" w:cs="Arial"/>
          <w:bCs/>
          <w:sz w:val="32"/>
          <w:szCs w:val="30"/>
        </w:rPr>
        <w:t xml:space="preserve"> </w:t>
      </w:r>
      <w:r w:rsidRPr="009A4BD7">
        <w:rPr>
          <w:rFonts w:ascii="Arial" w:hAnsi="Arial" w:cs="Arial"/>
          <w:bCs/>
          <w:sz w:val="32"/>
          <w:szCs w:val="30"/>
        </w:rPr>
        <w:t>безопасности продукции</w:t>
      </w:r>
      <w:r w:rsidR="00EB71A2">
        <w:rPr>
          <w:rFonts w:ascii="Arial" w:hAnsi="Arial" w:cs="Arial"/>
          <w:bCs/>
          <w:sz w:val="32"/>
          <w:szCs w:val="30"/>
        </w:rPr>
        <w:t xml:space="preserve"> аквакультуры</w:t>
      </w:r>
      <w:r w:rsidRPr="009A4BD7">
        <w:rPr>
          <w:rFonts w:ascii="Arial" w:hAnsi="Arial" w:cs="Arial"/>
          <w:bCs/>
          <w:sz w:val="32"/>
          <w:szCs w:val="30"/>
        </w:rPr>
        <w:t xml:space="preserve">, технологических процессов для жизни и здоровья людей и </w:t>
      </w:r>
      <w:r w:rsidR="00EB71A2">
        <w:rPr>
          <w:rFonts w:ascii="Arial" w:hAnsi="Arial" w:cs="Arial"/>
          <w:bCs/>
          <w:sz w:val="32"/>
          <w:szCs w:val="30"/>
        </w:rPr>
        <w:t xml:space="preserve">охраны </w:t>
      </w:r>
      <w:r w:rsidRPr="009A4BD7">
        <w:rPr>
          <w:rFonts w:ascii="Arial" w:hAnsi="Arial" w:cs="Arial"/>
          <w:bCs/>
          <w:sz w:val="32"/>
          <w:szCs w:val="30"/>
        </w:rPr>
        <w:t>окружающей среды, в том числе недопущени</w:t>
      </w:r>
      <w:r w:rsidR="00EB71A2">
        <w:rPr>
          <w:rFonts w:ascii="Arial" w:hAnsi="Arial" w:cs="Arial"/>
          <w:bCs/>
          <w:sz w:val="32"/>
          <w:szCs w:val="30"/>
        </w:rPr>
        <w:t>е</w:t>
      </w:r>
      <w:r w:rsidRPr="009A4BD7">
        <w:rPr>
          <w:rFonts w:ascii="Arial" w:hAnsi="Arial" w:cs="Arial"/>
          <w:bCs/>
          <w:sz w:val="32"/>
          <w:szCs w:val="30"/>
        </w:rPr>
        <w:t xml:space="preserve"> вселения чужеродных или генетически модифицированных видов</w:t>
      </w:r>
      <w:r w:rsidR="001E24DA">
        <w:rPr>
          <w:rFonts w:ascii="Arial" w:hAnsi="Arial" w:cs="Arial"/>
          <w:bCs/>
          <w:sz w:val="32"/>
          <w:szCs w:val="30"/>
          <w:lang w:val="kk-KZ"/>
        </w:rPr>
        <w:t xml:space="preserve"> водных животных</w:t>
      </w:r>
      <w:r w:rsidR="00CA7954" w:rsidRPr="009A4BD7">
        <w:rPr>
          <w:rFonts w:ascii="Arial" w:hAnsi="Arial" w:cs="Arial"/>
          <w:bCs/>
          <w:sz w:val="32"/>
          <w:szCs w:val="30"/>
        </w:rPr>
        <w:t>.</w:t>
      </w:r>
    </w:p>
    <w:p w:rsidR="00CA7954" w:rsidRPr="009A4BD7" w:rsidRDefault="00CA7954" w:rsidP="00CA7954">
      <w:pPr>
        <w:pStyle w:val="af1"/>
        <w:spacing w:line="360" w:lineRule="auto"/>
        <w:ind w:firstLine="709"/>
        <w:jc w:val="both"/>
        <w:rPr>
          <w:rFonts w:ascii="Arial" w:hAnsi="Arial" w:cs="Arial"/>
          <w:bCs/>
          <w:sz w:val="32"/>
          <w:szCs w:val="30"/>
        </w:rPr>
      </w:pPr>
      <w:r w:rsidRPr="009A4BD7">
        <w:rPr>
          <w:rFonts w:ascii="Arial" w:hAnsi="Arial" w:cs="Arial"/>
          <w:bCs/>
          <w:sz w:val="32"/>
          <w:szCs w:val="30"/>
        </w:rPr>
        <w:lastRenderedPageBreak/>
        <w:t>Контроль планируется осуществлять в форме</w:t>
      </w:r>
      <w:r w:rsidR="00CF6FDA" w:rsidRPr="009A4BD7">
        <w:rPr>
          <w:rFonts w:ascii="Arial" w:hAnsi="Arial" w:cs="Arial"/>
          <w:bCs/>
          <w:sz w:val="32"/>
          <w:szCs w:val="30"/>
        </w:rPr>
        <w:t xml:space="preserve"> проверк</w:t>
      </w:r>
      <w:r w:rsidRPr="009A4BD7">
        <w:rPr>
          <w:rFonts w:ascii="Arial" w:hAnsi="Arial" w:cs="Arial"/>
          <w:bCs/>
          <w:sz w:val="32"/>
          <w:szCs w:val="30"/>
        </w:rPr>
        <w:t>и</w:t>
      </w:r>
      <w:r w:rsidR="00CF6FDA" w:rsidRPr="009A4BD7">
        <w:rPr>
          <w:rFonts w:ascii="Arial" w:hAnsi="Arial" w:cs="Arial"/>
          <w:bCs/>
          <w:sz w:val="32"/>
          <w:szCs w:val="30"/>
        </w:rPr>
        <w:t xml:space="preserve"> и профилактическ</w:t>
      </w:r>
      <w:r w:rsidRPr="009A4BD7">
        <w:rPr>
          <w:rFonts w:ascii="Arial" w:hAnsi="Arial" w:cs="Arial"/>
          <w:bCs/>
          <w:sz w:val="32"/>
          <w:szCs w:val="30"/>
        </w:rPr>
        <w:t>ого</w:t>
      </w:r>
      <w:r w:rsidR="00CF6FDA" w:rsidRPr="009A4BD7">
        <w:rPr>
          <w:rFonts w:ascii="Arial" w:hAnsi="Arial" w:cs="Arial"/>
          <w:bCs/>
          <w:sz w:val="32"/>
          <w:szCs w:val="30"/>
        </w:rPr>
        <w:t xml:space="preserve"> контрол</w:t>
      </w:r>
      <w:r w:rsidRPr="009A4BD7">
        <w:rPr>
          <w:rFonts w:ascii="Arial" w:hAnsi="Arial" w:cs="Arial"/>
          <w:bCs/>
          <w:sz w:val="32"/>
          <w:szCs w:val="30"/>
        </w:rPr>
        <w:t>я</w:t>
      </w:r>
      <w:r w:rsidR="00CF6FDA" w:rsidRPr="009A4BD7">
        <w:rPr>
          <w:rFonts w:ascii="Arial" w:hAnsi="Arial" w:cs="Arial"/>
          <w:bCs/>
          <w:sz w:val="32"/>
          <w:szCs w:val="30"/>
        </w:rPr>
        <w:t xml:space="preserve"> с посещением и без посещения субъекта контроля в соответствии с Предпринимательским кодексом</w:t>
      </w:r>
      <w:r w:rsidRPr="009A4BD7">
        <w:rPr>
          <w:rFonts w:ascii="Arial" w:hAnsi="Arial" w:cs="Arial"/>
          <w:bCs/>
          <w:sz w:val="32"/>
          <w:szCs w:val="30"/>
        </w:rPr>
        <w:t>.</w:t>
      </w:r>
      <w:r w:rsidR="002804E7">
        <w:rPr>
          <w:rFonts w:ascii="Arial" w:hAnsi="Arial" w:cs="Arial"/>
          <w:bCs/>
          <w:sz w:val="32"/>
          <w:szCs w:val="30"/>
        </w:rPr>
        <w:t xml:space="preserve"> </w:t>
      </w:r>
      <w:r w:rsidR="001A23D2" w:rsidRPr="009A4BD7">
        <w:rPr>
          <w:rFonts w:ascii="Arial" w:hAnsi="Arial" w:cs="Arial"/>
          <w:bCs/>
          <w:sz w:val="32"/>
          <w:szCs w:val="30"/>
        </w:rPr>
        <w:t>При этом, предусмотрен</w:t>
      </w:r>
      <w:r w:rsidR="00EB71A2">
        <w:rPr>
          <w:rFonts w:ascii="Arial" w:hAnsi="Arial" w:cs="Arial"/>
          <w:bCs/>
          <w:sz w:val="32"/>
          <w:szCs w:val="30"/>
        </w:rPr>
        <w:t xml:space="preserve">о введение </w:t>
      </w:r>
      <w:r w:rsidR="001A23D2" w:rsidRPr="009A4BD7">
        <w:rPr>
          <w:rFonts w:ascii="Arial" w:hAnsi="Arial" w:cs="Arial"/>
          <w:bCs/>
          <w:sz w:val="32"/>
          <w:szCs w:val="30"/>
        </w:rPr>
        <w:t>г</w:t>
      </w:r>
      <w:r w:rsidRPr="009A4BD7">
        <w:rPr>
          <w:rFonts w:ascii="Arial" w:hAnsi="Arial" w:cs="Arial"/>
          <w:bCs/>
          <w:sz w:val="32"/>
          <w:szCs w:val="30"/>
        </w:rPr>
        <w:t>осконтрол</w:t>
      </w:r>
      <w:r w:rsidR="00EB71A2">
        <w:rPr>
          <w:rFonts w:ascii="Arial" w:hAnsi="Arial" w:cs="Arial"/>
          <w:bCs/>
          <w:sz w:val="32"/>
          <w:szCs w:val="30"/>
        </w:rPr>
        <w:t>я</w:t>
      </w:r>
      <w:r w:rsidRPr="009A4BD7">
        <w:rPr>
          <w:rFonts w:ascii="Arial" w:hAnsi="Arial" w:cs="Arial"/>
          <w:bCs/>
          <w:sz w:val="32"/>
          <w:szCs w:val="30"/>
        </w:rPr>
        <w:t xml:space="preserve"> в отношении </w:t>
      </w:r>
      <w:r w:rsidR="00EB71A2">
        <w:rPr>
          <w:rFonts w:ascii="Arial" w:hAnsi="Arial" w:cs="Arial"/>
          <w:bCs/>
          <w:sz w:val="32"/>
          <w:szCs w:val="30"/>
        </w:rPr>
        <w:t>подразделений МИО</w:t>
      </w:r>
      <w:r w:rsidRPr="009A4BD7">
        <w:rPr>
          <w:rFonts w:ascii="Arial" w:hAnsi="Arial" w:cs="Arial"/>
          <w:bCs/>
          <w:sz w:val="32"/>
          <w:szCs w:val="30"/>
        </w:rPr>
        <w:t xml:space="preserve"> в форме периодических, внеплановых проверок и дистанционного контроля.</w:t>
      </w:r>
    </w:p>
    <w:p w:rsidR="00D50793" w:rsidRPr="0076057C" w:rsidRDefault="00D50793" w:rsidP="00D50793">
      <w:pPr>
        <w:shd w:val="clear" w:color="auto" w:fill="E2EFD9" w:themeFill="accent6" w:themeFillTint="33"/>
        <w:spacing w:after="0" w:line="360" w:lineRule="auto"/>
        <w:ind w:firstLine="720"/>
        <w:jc w:val="both"/>
        <w:rPr>
          <w:rFonts w:ascii="Arial" w:hAnsi="Arial" w:cs="Arial"/>
          <w:b/>
          <w:sz w:val="24"/>
          <w:szCs w:val="24"/>
        </w:rPr>
      </w:pPr>
      <w:r w:rsidRPr="0076057C">
        <w:rPr>
          <w:rFonts w:ascii="Arial" w:hAnsi="Arial" w:cs="Arial"/>
          <w:b/>
          <w:sz w:val="24"/>
          <w:szCs w:val="24"/>
        </w:rPr>
        <w:t>СЛАЙД 1</w:t>
      </w:r>
      <w:r w:rsidR="00FC4677">
        <w:rPr>
          <w:rFonts w:ascii="Arial" w:hAnsi="Arial" w:cs="Arial"/>
          <w:b/>
          <w:sz w:val="24"/>
          <w:szCs w:val="24"/>
        </w:rPr>
        <w:t>3</w:t>
      </w:r>
    </w:p>
    <w:p w:rsidR="00903A76" w:rsidRPr="009A4BD7" w:rsidRDefault="00892B59" w:rsidP="007B5158">
      <w:pPr>
        <w:tabs>
          <w:tab w:val="left" w:pos="0"/>
        </w:tabs>
        <w:spacing w:after="0" w:line="360" w:lineRule="auto"/>
        <w:ind w:firstLine="709"/>
        <w:jc w:val="both"/>
        <w:rPr>
          <w:rFonts w:ascii="Arial" w:eastAsia="Times New Roman" w:hAnsi="Arial" w:cs="Arial"/>
          <w:sz w:val="32"/>
          <w:szCs w:val="30"/>
          <w:lang w:eastAsia="ru-RU"/>
        </w:rPr>
      </w:pPr>
      <w:r>
        <w:rPr>
          <w:rFonts w:ascii="Arial" w:eastAsia="Times New Roman" w:hAnsi="Arial" w:cs="Arial"/>
          <w:sz w:val="32"/>
          <w:szCs w:val="30"/>
          <w:lang w:eastAsia="ru-RU"/>
        </w:rPr>
        <w:t xml:space="preserve">Также </w:t>
      </w:r>
      <w:r w:rsidR="00903A76" w:rsidRPr="009A4BD7">
        <w:rPr>
          <w:rFonts w:ascii="Arial" w:eastAsia="Times New Roman" w:hAnsi="Arial" w:cs="Arial"/>
          <w:sz w:val="32"/>
          <w:szCs w:val="30"/>
          <w:lang w:eastAsia="ru-RU"/>
        </w:rPr>
        <w:t xml:space="preserve">разработан сопутствующий </w:t>
      </w:r>
      <w:r w:rsidR="006A7C47" w:rsidRPr="009A4BD7">
        <w:rPr>
          <w:rFonts w:ascii="Arial" w:eastAsia="Times New Roman" w:hAnsi="Arial" w:cs="Arial"/>
          <w:sz w:val="32"/>
          <w:szCs w:val="30"/>
          <w:lang w:eastAsia="ru-RU"/>
        </w:rPr>
        <w:t>законопроект</w:t>
      </w:r>
      <w:r w:rsidR="00903A76" w:rsidRPr="009A4BD7">
        <w:rPr>
          <w:rFonts w:ascii="Arial" w:eastAsia="Times New Roman" w:hAnsi="Arial" w:cs="Arial"/>
          <w:sz w:val="32"/>
          <w:szCs w:val="30"/>
          <w:lang w:eastAsia="ru-RU"/>
        </w:rPr>
        <w:t xml:space="preserve"> по вопросам аквакультуры</w:t>
      </w:r>
      <w:r>
        <w:rPr>
          <w:rFonts w:ascii="Arial" w:eastAsia="Times New Roman" w:hAnsi="Arial" w:cs="Arial"/>
          <w:sz w:val="32"/>
          <w:szCs w:val="30"/>
          <w:lang w:eastAsia="ru-RU"/>
        </w:rPr>
        <w:t>, в</w:t>
      </w:r>
      <w:r w:rsidR="00903A76" w:rsidRPr="009A4BD7">
        <w:rPr>
          <w:rFonts w:ascii="Arial" w:eastAsia="Times New Roman" w:hAnsi="Arial" w:cs="Arial"/>
          <w:sz w:val="32"/>
          <w:szCs w:val="30"/>
          <w:lang w:eastAsia="ru-RU"/>
        </w:rPr>
        <w:t xml:space="preserve"> рамках</w:t>
      </w:r>
      <w:r>
        <w:rPr>
          <w:rFonts w:ascii="Arial" w:eastAsia="Times New Roman" w:hAnsi="Arial" w:cs="Arial"/>
          <w:sz w:val="32"/>
          <w:szCs w:val="30"/>
          <w:lang w:eastAsia="ru-RU"/>
        </w:rPr>
        <w:t xml:space="preserve"> которого предусмотрены</w:t>
      </w:r>
      <w:r w:rsidR="00903A76" w:rsidRPr="009A4BD7">
        <w:rPr>
          <w:rFonts w:ascii="Arial" w:eastAsia="Times New Roman" w:hAnsi="Arial" w:cs="Arial"/>
          <w:sz w:val="32"/>
          <w:szCs w:val="30"/>
          <w:lang w:eastAsia="ru-RU"/>
        </w:rPr>
        <w:t xml:space="preserve"> изменени</w:t>
      </w:r>
      <w:r>
        <w:rPr>
          <w:rFonts w:ascii="Arial" w:eastAsia="Times New Roman" w:hAnsi="Arial" w:cs="Arial"/>
          <w:sz w:val="32"/>
          <w:szCs w:val="30"/>
          <w:lang w:eastAsia="ru-RU"/>
        </w:rPr>
        <w:t>я</w:t>
      </w:r>
      <w:r w:rsidR="00903A76" w:rsidRPr="009A4BD7">
        <w:rPr>
          <w:rFonts w:ascii="Arial" w:eastAsia="Times New Roman" w:hAnsi="Arial" w:cs="Arial"/>
          <w:sz w:val="32"/>
          <w:szCs w:val="30"/>
          <w:lang w:eastAsia="ru-RU"/>
        </w:rPr>
        <w:t xml:space="preserve"> </w:t>
      </w:r>
      <w:r w:rsidR="00903A76" w:rsidRPr="00892B59">
        <w:rPr>
          <w:rFonts w:ascii="Arial" w:eastAsia="Times New Roman" w:hAnsi="Arial" w:cs="Arial"/>
          <w:b/>
          <w:sz w:val="32"/>
          <w:szCs w:val="30"/>
          <w:lang w:eastAsia="ru-RU"/>
        </w:rPr>
        <w:t>в четыре</w:t>
      </w:r>
      <w:r w:rsidR="00903A76" w:rsidRPr="009A4BD7">
        <w:rPr>
          <w:rFonts w:ascii="Arial" w:eastAsia="Times New Roman" w:hAnsi="Arial" w:cs="Arial"/>
          <w:sz w:val="32"/>
          <w:szCs w:val="30"/>
          <w:lang w:eastAsia="ru-RU"/>
        </w:rPr>
        <w:t xml:space="preserve"> законодательных акта.</w:t>
      </w:r>
    </w:p>
    <w:p w:rsidR="006A7C47" w:rsidRPr="009A4BD7" w:rsidRDefault="006A7C47" w:rsidP="006A7C47">
      <w:pPr>
        <w:tabs>
          <w:tab w:val="left" w:pos="0"/>
        </w:tabs>
        <w:spacing w:after="0" w:line="360" w:lineRule="auto"/>
        <w:ind w:firstLine="709"/>
        <w:jc w:val="both"/>
        <w:rPr>
          <w:rFonts w:ascii="Arial" w:eastAsia="Times New Roman" w:hAnsi="Arial" w:cs="Arial"/>
          <w:sz w:val="32"/>
          <w:szCs w:val="30"/>
          <w:lang w:eastAsia="ru-RU"/>
        </w:rPr>
      </w:pPr>
      <w:r w:rsidRPr="009A4BD7">
        <w:rPr>
          <w:rFonts w:ascii="Arial" w:eastAsia="Times New Roman" w:hAnsi="Arial" w:cs="Arial"/>
          <w:b/>
          <w:sz w:val="32"/>
          <w:szCs w:val="30"/>
          <w:lang w:eastAsia="ru-RU"/>
        </w:rPr>
        <w:t>Первое</w:t>
      </w:r>
      <w:r w:rsidRPr="009A4BD7">
        <w:rPr>
          <w:rFonts w:ascii="Arial" w:eastAsia="Times New Roman" w:hAnsi="Arial" w:cs="Arial"/>
          <w:sz w:val="32"/>
          <w:szCs w:val="30"/>
          <w:lang w:eastAsia="ru-RU"/>
        </w:rPr>
        <w:t xml:space="preserve">, </w:t>
      </w:r>
      <w:r w:rsidR="00892B59">
        <w:rPr>
          <w:rFonts w:ascii="Arial" w:eastAsia="Times New Roman" w:hAnsi="Arial" w:cs="Arial"/>
          <w:sz w:val="32"/>
          <w:szCs w:val="30"/>
          <w:lang w:eastAsia="ru-RU"/>
        </w:rPr>
        <w:t xml:space="preserve">в </w:t>
      </w:r>
      <w:r w:rsidRPr="009A4BD7">
        <w:rPr>
          <w:rFonts w:ascii="Arial" w:eastAsia="Times New Roman" w:hAnsi="Arial" w:cs="Arial"/>
          <w:sz w:val="32"/>
          <w:szCs w:val="30"/>
          <w:lang w:eastAsia="ru-RU"/>
        </w:rPr>
        <w:t xml:space="preserve">Закон «Об охране, воспроизводстве и использовании животного мира» </w:t>
      </w:r>
      <w:r w:rsidR="00892B59">
        <w:rPr>
          <w:rFonts w:ascii="Arial" w:eastAsia="Times New Roman" w:hAnsi="Arial" w:cs="Arial"/>
          <w:sz w:val="32"/>
          <w:szCs w:val="30"/>
          <w:lang w:eastAsia="ru-RU"/>
        </w:rPr>
        <w:t xml:space="preserve">в части </w:t>
      </w:r>
      <w:r w:rsidRPr="009A4BD7">
        <w:rPr>
          <w:rFonts w:ascii="Arial" w:eastAsia="Times New Roman" w:hAnsi="Arial" w:cs="Arial"/>
          <w:sz w:val="32"/>
          <w:szCs w:val="30"/>
          <w:lang w:eastAsia="ru-RU"/>
        </w:rPr>
        <w:t>приведени</w:t>
      </w:r>
      <w:r w:rsidR="00892B59">
        <w:rPr>
          <w:rFonts w:ascii="Arial" w:eastAsia="Times New Roman" w:hAnsi="Arial" w:cs="Arial"/>
          <w:sz w:val="32"/>
          <w:szCs w:val="30"/>
          <w:lang w:eastAsia="ru-RU"/>
        </w:rPr>
        <w:t>я</w:t>
      </w:r>
      <w:r w:rsidRPr="009A4BD7">
        <w:rPr>
          <w:rFonts w:ascii="Arial" w:eastAsia="Times New Roman" w:hAnsi="Arial" w:cs="Arial"/>
          <w:sz w:val="32"/>
          <w:szCs w:val="30"/>
          <w:lang w:eastAsia="ru-RU"/>
        </w:rPr>
        <w:t xml:space="preserve"> в соответстви</w:t>
      </w:r>
      <w:r w:rsidR="00892B59">
        <w:rPr>
          <w:rFonts w:ascii="Arial" w:eastAsia="Times New Roman" w:hAnsi="Arial" w:cs="Arial"/>
          <w:sz w:val="32"/>
          <w:szCs w:val="30"/>
          <w:lang w:eastAsia="ru-RU"/>
        </w:rPr>
        <w:t>е</w:t>
      </w:r>
      <w:r w:rsidRPr="009A4BD7">
        <w:rPr>
          <w:rFonts w:ascii="Arial" w:eastAsia="Times New Roman" w:hAnsi="Arial" w:cs="Arial"/>
          <w:sz w:val="32"/>
          <w:szCs w:val="30"/>
          <w:lang w:eastAsia="ru-RU"/>
        </w:rPr>
        <w:t xml:space="preserve"> с </w:t>
      </w:r>
      <w:r w:rsidR="00892B59">
        <w:rPr>
          <w:rFonts w:ascii="Arial" w:eastAsia="Times New Roman" w:hAnsi="Arial" w:cs="Arial"/>
          <w:sz w:val="32"/>
          <w:szCs w:val="30"/>
          <w:lang w:eastAsia="ru-RU"/>
        </w:rPr>
        <w:t>законопроектом</w:t>
      </w:r>
      <w:r w:rsidRPr="009A4BD7">
        <w:rPr>
          <w:rFonts w:ascii="Arial" w:eastAsia="Times New Roman" w:hAnsi="Arial" w:cs="Arial"/>
          <w:sz w:val="32"/>
          <w:szCs w:val="30"/>
          <w:lang w:eastAsia="ru-RU"/>
        </w:rPr>
        <w:t xml:space="preserve"> по смежным вопросам</w:t>
      </w:r>
      <w:r w:rsidR="00892B59">
        <w:rPr>
          <w:rFonts w:ascii="Arial" w:eastAsia="Times New Roman" w:hAnsi="Arial" w:cs="Arial"/>
          <w:sz w:val="32"/>
          <w:szCs w:val="30"/>
          <w:lang w:eastAsia="ru-RU"/>
        </w:rPr>
        <w:t xml:space="preserve"> и </w:t>
      </w:r>
      <w:r w:rsidR="00892B59" w:rsidRPr="009A4BD7">
        <w:rPr>
          <w:rFonts w:ascii="Arial" w:eastAsia="Times New Roman" w:hAnsi="Arial" w:cs="Arial"/>
          <w:sz w:val="32"/>
          <w:szCs w:val="30"/>
          <w:lang w:eastAsia="ru-RU"/>
        </w:rPr>
        <w:t xml:space="preserve">исключения </w:t>
      </w:r>
      <w:r w:rsidR="00892B59">
        <w:rPr>
          <w:rFonts w:ascii="Arial" w:eastAsia="Times New Roman" w:hAnsi="Arial" w:cs="Arial"/>
          <w:sz w:val="32"/>
          <w:szCs w:val="30"/>
          <w:lang w:eastAsia="ru-RU"/>
        </w:rPr>
        <w:t xml:space="preserve">дублирующих </w:t>
      </w:r>
      <w:r w:rsidR="00892B59" w:rsidRPr="009A4BD7">
        <w:rPr>
          <w:rFonts w:ascii="Arial" w:eastAsia="Times New Roman" w:hAnsi="Arial" w:cs="Arial"/>
          <w:sz w:val="32"/>
          <w:szCs w:val="30"/>
          <w:lang w:eastAsia="ru-RU"/>
        </w:rPr>
        <w:t>норм</w:t>
      </w:r>
      <w:r w:rsidR="00892B59">
        <w:rPr>
          <w:rFonts w:ascii="Arial" w:eastAsia="Times New Roman" w:hAnsi="Arial" w:cs="Arial"/>
          <w:sz w:val="32"/>
          <w:szCs w:val="30"/>
          <w:lang w:eastAsia="ru-RU"/>
        </w:rPr>
        <w:t>.</w:t>
      </w:r>
    </w:p>
    <w:p w:rsidR="006A7C47" w:rsidRPr="009A4BD7" w:rsidRDefault="006A7C47" w:rsidP="006A7C47">
      <w:pPr>
        <w:tabs>
          <w:tab w:val="left" w:pos="0"/>
        </w:tabs>
        <w:spacing w:after="0" w:line="360" w:lineRule="auto"/>
        <w:ind w:firstLine="709"/>
        <w:jc w:val="both"/>
        <w:rPr>
          <w:rFonts w:ascii="Arial" w:eastAsia="Times New Roman" w:hAnsi="Arial" w:cs="Arial"/>
          <w:sz w:val="32"/>
          <w:szCs w:val="30"/>
          <w:lang w:eastAsia="ru-RU"/>
        </w:rPr>
      </w:pPr>
      <w:r w:rsidRPr="009A4BD7">
        <w:rPr>
          <w:rFonts w:ascii="Arial" w:eastAsia="Times New Roman" w:hAnsi="Arial" w:cs="Arial"/>
          <w:b/>
          <w:sz w:val="32"/>
          <w:szCs w:val="30"/>
          <w:lang w:eastAsia="ru-RU"/>
        </w:rPr>
        <w:t>Второе</w:t>
      </w:r>
      <w:r w:rsidRPr="009A4BD7">
        <w:rPr>
          <w:rFonts w:ascii="Arial" w:eastAsia="Times New Roman" w:hAnsi="Arial" w:cs="Arial"/>
          <w:sz w:val="32"/>
          <w:szCs w:val="30"/>
          <w:lang w:eastAsia="ru-RU"/>
        </w:rPr>
        <w:t xml:space="preserve">, </w:t>
      </w:r>
      <w:r w:rsidR="00520690">
        <w:rPr>
          <w:rFonts w:ascii="Arial" w:eastAsia="Times New Roman" w:hAnsi="Arial" w:cs="Arial"/>
          <w:sz w:val="32"/>
          <w:szCs w:val="30"/>
          <w:lang w:eastAsia="ru-RU"/>
        </w:rPr>
        <w:t xml:space="preserve">в </w:t>
      </w:r>
      <w:r w:rsidRPr="009A4BD7">
        <w:rPr>
          <w:rFonts w:ascii="Arial" w:eastAsia="Times New Roman" w:hAnsi="Arial" w:cs="Arial"/>
          <w:sz w:val="32"/>
          <w:szCs w:val="30"/>
          <w:lang w:eastAsia="ru-RU"/>
        </w:rPr>
        <w:t xml:space="preserve">Закон «О государственном регулировании развития агропромышленного комплекса» в части включения </w:t>
      </w:r>
      <w:r w:rsidR="00520690" w:rsidRPr="009A4BD7">
        <w:rPr>
          <w:rFonts w:ascii="Arial" w:eastAsia="Times New Roman" w:hAnsi="Arial" w:cs="Arial"/>
          <w:sz w:val="32"/>
          <w:szCs w:val="30"/>
          <w:lang w:eastAsia="ru-RU"/>
        </w:rPr>
        <w:t xml:space="preserve">продукцию аквакультуры </w:t>
      </w:r>
      <w:r w:rsidRPr="009A4BD7">
        <w:rPr>
          <w:rFonts w:ascii="Arial" w:eastAsia="Times New Roman" w:hAnsi="Arial" w:cs="Arial"/>
          <w:sz w:val="32"/>
          <w:szCs w:val="30"/>
          <w:lang w:eastAsia="ru-RU"/>
        </w:rPr>
        <w:t xml:space="preserve">в понятие </w:t>
      </w:r>
      <w:r w:rsidR="00520690">
        <w:rPr>
          <w:rFonts w:ascii="Arial" w:eastAsia="Times New Roman" w:hAnsi="Arial" w:cs="Arial"/>
          <w:sz w:val="32"/>
          <w:szCs w:val="30"/>
          <w:lang w:eastAsia="ru-RU"/>
        </w:rPr>
        <w:t>«</w:t>
      </w:r>
      <w:r w:rsidRPr="009A4BD7">
        <w:rPr>
          <w:rFonts w:ascii="Arial" w:eastAsia="Times New Roman" w:hAnsi="Arial" w:cs="Arial"/>
          <w:sz w:val="32"/>
          <w:szCs w:val="30"/>
          <w:lang w:eastAsia="ru-RU"/>
        </w:rPr>
        <w:t>сельскохозяйственная продукция</w:t>
      </w:r>
      <w:r w:rsidR="00520690">
        <w:rPr>
          <w:rFonts w:ascii="Arial" w:eastAsia="Times New Roman" w:hAnsi="Arial" w:cs="Arial"/>
          <w:sz w:val="32"/>
          <w:szCs w:val="30"/>
          <w:lang w:eastAsia="ru-RU"/>
        </w:rPr>
        <w:t>»</w:t>
      </w:r>
      <w:r w:rsidRPr="009A4BD7">
        <w:rPr>
          <w:rFonts w:ascii="Arial" w:eastAsia="Times New Roman" w:hAnsi="Arial" w:cs="Arial"/>
          <w:sz w:val="32"/>
          <w:szCs w:val="30"/>
          <w:lang w:eastAsia="ru-RU"/>
        </w:rPr>
        <w:t>.</w:t>
      </w:r>
    </w:p>
    <w:p w:rsidR="006A7C47" w:rsidRPr="009A4BD7" w:rsidRDefault="006A7C47" w:rsidP="006A7C47">
      <w:pPr>
        <w:tabs>
          <w:tab w:val="left" w:pos="0"/>
        </w:tabs>
        <w:spacing w:after="0" w:line="360" w:lineRule="auto"/>
        <w:ind w:firstLine="709"/>
        <w:jc w:val="both"/>
        <w:rPr>
          <w:rFonts w:ascii="Arial" w:eastAsia="Times New Roman" w:hAnsi="Arial" w:cs="Arial"/>
          <w:sz w:val="32"/>
          <w:szCs w:val="30"/>
          <w:lang w:eastAsia="ru-RU"/>
        </w:rPr>
      </w:pPr>
      <w:r w:rsidRPr="009A4BD7">
        <w:rPr>
          <w:rFonts w:ascii="Arial" w:eastAsia="Times New Roman" w:hAnsi="Arial" w:cs="Arial"/>
          <w:b/>
          <w:sz w:val="32"/>
          <w:szCs w:val="30"/>
          <w:lang w:eastAsia="ru-RU"/>
        </w:rPr>
        <w:t>Третье</w:t>
      </w:r>
      <w:r w:rsidRPr="009A4BD7">
        <w:rPr>
          <w:rFonts w:ascii="Arial" w:eastAsia="Times New Roman" w:hAnsi="Arial" w:cs="Arial"/>
          <w:sz w:val="32"/>
          <w:szCs w:val="30"/>
          <w:lang w:eastAsia="ru-RU"/>
        </w:rPr>
        <w:t xml:space="preserve">, </w:t>
      </w:r>
      <w:r w:rsidR="00520690">
        <w:rPr>
          <w:rFonts w:ascii="Arial" w:eastAsia="Times New Roman" w:hAnsi="Arial" w:cs="Arial"/>
          <w:sz w:val="32"/>
          <w:szCs w:val="30"/>
          <w:lang w:eastAsia="ru-RU"/>
        </w:rPr>
        <w:t xml:space="preserve">в </w:t>
      </w:r>
      <w:r w:rsidRPr="009A4BD7">
        <w:rPr>
          <w:rFonts w:ascii="Arial" w:eastAsia="Times New Roman" w:hAnsi="Arial" w:cs="Arial"/>
          <w:sz w:val="32"/>
          <w:szCs w:val="30"/>
          <w:lang w:eastAsia="ru-RU"/>
        </w:rPr>
        <w:t xml:space="preserve">Закон «Об архитектурной, градостроительной и строительной деятельности» в части уточнения редакции нормы по </w:t>
      </w:r>
      <w:r w:rsidR="007C2A2B">
        <w:rPr>
          <w:rFonts w:ascii="Arial" w:eastAsia="Times New Roman" w:hAnsi="Arial" w:cs="Arial"/>
          <w:sz w:val="32"/>
          <w:szCs w:val="30"/>
          <w:lang w:val="kk-KZ" w:eastAsia="ru-RU"/>
        </w:rPr>
        <w:t>строительству</w:t>
      </w:r>
      <w:r w:rsidRPr="009A4BD7">
        <w:rPr>
          <w:rFonts w:ascii="Arial" w:eastAsia="Times New Roman" w:hAnsi="Arial" w:cs="Arial"/>
          <w:sz w:val="32"/>
          <w:szCs w:val="30"/>
          <w:lang w:eastAsia="ru-RU"/>
        </w:rPr>
        <w:t xml:space="preserve"> рыбоводных объектов для ведения аквакультуры.</w:t>
      </w:r>
    </w:p>
    <w:p w:rsidR="002C091D" w:rsidRPr="009A4BD7" w:rsidRDefault="006A7C47" w:rsidP="002C091D">
      <w:pPr>
        <w:tabs>
          <w:tab w:val="left" w:pos="0"/>
        </w:tabs>
        <w:spacing w:after="0" w:line="360" w:lineRule="auto"/>
        <w:ind w:firstLine="709"/>
        <w:jc w:val="both"/>
        <w:rPr>
          <w:rFonts w:ascii="Arial" w:eastAsia="Times New Roman" w:hAnsi="Arial" w:cs="Arial"/>
          <w:sz w:val="32"/>
          <w:szCs w:val="30"/>
          <w:lang w:eastAsia="ru-RU"/>
        </w:rPr>
      </w:pPr>
      <w:r w:rsidRPr="009A4BD7">
        <w:rPr>
          <w:rFonts w:ascii="Arial" w:eastAsia="Times New Roman" w:hAnsi="Arial" w:cs="Arial"/>
          <w:b/>
          <w:sz w:val="32"/>
          <w:szCs w:val="30"/>
          <w:lang w:eastAsia="ru-RU"/>
        </w:rPr>
        <w:t>Четвертое</w:t>
      </w:r>
      <w:r w:rsidRPr="009A4BD7">
        <w:rPr>
          <w:rFonts w:ascii="Arial" w:eastAsia="Times New Roman" w:hAnsi="Arial" w:cs="Arial"/>
          <w:sz w:val="32"/>
          <w:szCs w:val="30"/>
          <w:lang w:eastAsia="ru-RU"/>
        </w:rPr>
        <w:t xml:space="preserve">, </w:t>
      </w:r>
      <w:r w:rsidR="00520690">
        <w:rPr>
          <w:rFonts w:ascii="Arial" w:eastAsia="Times New Roman" w:hAnsi="Arial" w:cs="Arial"/>
          <w:sz w:val="32"/>
          <w:szCs w:val="30"/>
          <w:lang w:eastAsia="ru-RU"/>
        </w:rPr>
        <w:t xml:space="preserve">в </w:t>
      </w:r>
      <w:r w:rsidRPr="009A4BD7">
        <w:rPr>
          <w:rFonts w:ascii="Arial" w:eastAsia="Times New Roman" w:hAnsi="Arial" w:cs="Arial"/>
          <w:sz w:val="32"/>
          <w:szCs w:val="30"/>
          <w:lang w:eastAsia="ru-RU"/>
        </w:rPr>
        <w:t>Закон «О разрешениях и уведомлениях» в части уточнения редак</w:t>
      </w:r>
      <w:r w:rsidR="00E02926" w:rsidRPr="009A4BD7">
        <w:rPr>
          <w:rFonts w:ascii="Arial" w:eastAsia="Times New Roman" w:hAnsi="Arial" w:cs="Arial"/>
          <w:sz w:val="32"/>
          <w:szCs w:val="30"/>
          <w:lang w:eastAsia="ru-RU"/>
        </w:rPr>
        <w:t xml:space="preserve">ции </w:t>
      </w:r>
      <w:r w:rsidR="00520690">
        <w:rPr>
          <w:rFonts w:ascii="Arial" w:eastAsia="Times New Roman" w:hAnsi="Arial" w:cs="Arial"/>
          <w:sz w:val="32"/>
          <w:szCs w:val="30"/>
          <w:lang w:eastAsia="ru-RU"/>
        </w:rPr>
        <w:t xml:space="preserve">наименования </w:t>
      </w:r>
      <w:r w:rsidR="00E02926" w:rsidRPr="009A4BD7">
        <w:rPr>
          <w:rFonts w:ascii="Arial" w:eastAsia="Times New Roman" w:hAnsi="Arial" w:cs="Arial"/>
          <w:sz w:val="32"/>
          <w:szCs w:val="30"/>
          <w:lang w:eastAsia="ru-RU"/>
        </w:rPr>
        <w:t xml:space="preserve">разрешения второй категории по аккредитации </w:t>
      </w:r>
      <w:r w:rsidR="004B1670" w:rsidRPr="009A4BD7">
        <w:rPr>
          <w:rFonts w:ascii="Arial" w:eastAsia="Times New Roman" w:hAnsi="Arial" w:cs="Arial"/>
          <w:sz w:val="32"/>
          <w:szCs w:val="30"/>
          <w:lang w:eastAsia="ru-RU"/>
        </w:rPr>
        <w:t>общественных объединений субъектов рыбного хозяйства</w:t>
      </w:r>
      <w:r w:rsidR="00E02926" w:rsidRPr="009A4BD7">
        <w:rPr>
          <w:rFonts w:ascii="Arial" w:eastAsia="Times New Roman" w:hAnsi="Arial" w:cs="Arial"/>
          <w:sz w:val="32"/>
          <w:szCs w:val="30"/>
          <w:lang w:eastAsia="ru-RU"/>
        </w:rPr>
        <w:t>.</w:t>
      </w:r>
    </w:p>
    <w:p w:rsidR="005644BB" w:rsidRDefault="005644BB" w:rsidP="005644BB">
      <w:pPr>
        <w:spacing w:after="0" w:line="360" w:lineRule="auto"/>
        <w:ind w:firstLine="709"/>
        <w:jc w:val="both"/>
        <w:rPr>
          <w:rFonts w:ascii="Arial" w:eastAsia="Arial" w:hAnsi="Arial" w:cs="Arial"/>
          <w:sz w:val="32"/>
          <w:szCs w:val="30"/>
          <w:lang w:val="kk-KZ"/>
        </w:rPr>
      </w:pPr>
      <w:r w:rsidRPr="005644BB">
        <w:rPr>
          <w:rFonts w:ascii="Arial" w:eastAsia="Arial" w:hAnsi="Arial" w:cs="Arial"/>
          <w:sz w:val="32"/>
          <w:szCs w:val="30"/>
          <w:lang w:val="kk-KZ"/>
        </w:rPr>
        <w:t xml:space="preserve">Құрметті Бауыржан Әміржанұлы, жалпы Заңның қабылдануы саланың инвестициялар үшін тартымдылығын арттыруға, балық өнімдерін өндіру мен экспорттаудың өсуін қамтамасыз етуге, жаңа </w:t>
      </w:r>
      <w:r w:rsidRPr="005644BB">
        <w:rPr>
          <w:rFonts w:ascii="Arial" w:eastAsia="Arial" w:hAnsi="Arial" w:cs="Arial"/>
          <w:sz w:val="32"/>
          <w:szCs w:val="30"/>
          <w:lang w:val="kk-KZ"/>
        </w:rPr>
        <w:lastRenderedPageBreak/>
        <w:t>жұмыс орындарын құруға және халықтың балық тұтынуын арттыруға мүмкіндік береді.</w:t>
      </w:r>
    </w:p>
    <w:p w:rsidR="005644BB" w:rsidRPr="005644BB" w:rsidRDefault="005644BB" w:rsidP="005644BB">
      <w:pPr>
        <w:spacing w:after="0" w:line="360" w:lineRule="auto"/>
        <w:ind w:firstLine="709"/>
        <w:jc w:val="both"/>
        <w:rPr>
          <w:rFonts w:ascii="Arial" w:eastAsia="Arial" w:hAnsi="Arial" w:cs="Arial"/>
          <w:b/>
          <w:sz w:val="32"/>
          <w:szCs w:val="30"/>
          <w:lang w:val="kk-KZ"/>
        </w:rPr>
      </w:pPr>
    </w:p>
    <w:p w:rsidR="005644BB" w:rsidRPr="005644BB" w:rsidRDefault="005644BB" w:rsidP="005644BB">
      <w:pPr>
        <w:spacing w:after="0" w:line="360" w:lineRule="auto"/>
        <w:ind w:firstLine="709"/>
        <w:jc w:val="both"/>
        <w:rPr>
          <w:rFonts w:ascii="Arial" w:eastAsia="Arial" w:hAnsi="Arial" w:cs="Arial"/>
          <w:b/>
          <w:sz w:val="32"/>
          <w:szCs w:val="30"/>
          <w:lang w:val="kk-KZ"/>
        </w:rPr>
      </w:pPr>
      <w:r w:rsidRPr="005644BB">
        <w:rPr>
          <w:rFonts w:ascii="Arial" w:eastAsia="Arial" w:hAnsi="Arial" w:cs="Arial"/>
          <w:b/>
          <w:sz w:val="32"/>
          <w:szCs w:val="30"/>
          <w:lang w:val="kk-KZ"/>
        </w:rPr>
        <w:t>Баяндама аяқталды. Назар аударғаныңыз үшін рахмет!</w:t>
      </w:r>
    </w:p>
    <w:p w:rsidR="005644BB" w:rsidRPr="005644BB" w:rsidRDefault="005644BB">
      <w:pPr>
        <w:spacing w:after="0" w:line="360" w:lineRule="auto"/>
        <w:ind w:firstLine="709"/>
        <w:jc w:val="both"/>
        <w:rPr>
          <w:rFonts w:ascii="Arial" w:eastAsia="Arial" w:hAnsi="Arial" w:cs="Arial"/>
          <w:b/>
          <w:sz w:val="32"/>
          <w:szCs w:val="30"/>
          <w:lang w:val="kk-KZ"/>
        </w:rPr>
      </w:pPr>
    </w:p>
    <w:sectPr w:rsidR="005644BB" w:rsidRPr="005644BB" w:rsidSect="002804E7">
      <w:headerReference w:type="default" r:id="rId8"/>
      <w:pgSz w:w="11906" w:h="16838"/>
      <w:pgMar w:top="1134" w:right="567" w:bottom="851" w:left="851"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AD" w:rsidRDefault="005220AD">
      <w:pPr>
        <w:spacing w:after="0" w:line="240" w:lineRule="auto"/>
      </w:pPr>
      <w:r>
        <w:separator/>
      </w:r>
    </w:p>
  </w:endnote>
  <w:endnote w:type="continuationSeparator" w:id="0">
    <w:p w:rsidR="005220AD" w:rsidRDefault="0052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AD" w:rsidRDefault="005220AD">
      <w:pPr>
        <w:spacing w:after="0" w:line="240" w:lineRule="auto"/>
      </w:pPr>
      <w:r>
        <w:separator/>
      </w:r>
    </w:p>
  </w:footnote>
  <w:footnote w:type="continuationSeparator" w:id="0">
    <w:p w:rsidR="005220AD" w:rsidRDefault="00522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745617"/>
      <w:docPartObj>
        <w:docPartGallery w:val="Page Numbers (Top of Page)"/>
        <w:docPartUnique/>
      </w:docPartObj>
    </w:sdtPr>
    <w:sdtEndPr>
      <w:rPr>
        <w:rFonts w:ascii="Times New Roman" w:hAnsi="Times New Roman" w:cs="Times New Roman"/>
      </w:rPr>
    </w:sdtEndPr>
    <w:sdtContent>
      <w:p w:rsidR="005C5ED4" w:rsidRPr="000311ED" w:rsidRDefault="005C5ED4" w:rsidP="000311ED">
        <w:pPr>
          <w:pStyle w:val="ad"/>
          <w:jc w:val="center"/>
          <w:rPr>
            <w:rFonts w:ascii="Times New Roman" w:hAnsi="Times New Roman" w:cs="Times New Roman"/>
          </w:rPr>
        </w:pPr>
        <w:r w:rsidRPr="00BF6885">
          <w:rPr>
            <w:rFonts w:ascii="Times New Roman" w:hAnsi="Times New Roman" w:cs="Times New Roman"/>
            <w:sz w:val="28"/>
          </w:rPr>
          <w:fldChar w:fldCharType="begin"/>
        </w:r>
        <w:r w:rsidRPr="00BF6885">
          <w:rPr>
            <w:rFonts w:ascii="Times New Roman" w:hAnsi="Times New Roman" w:cs="Times New Roman"/>
            <w:sz w:val="28"/>
          </w:rPr>
          <w:instrText>PAGE</w:instrText>
        </w:r>
        <w:r w:rsidRPr="00BF6885">
          <w:rPr>
            <w:rFonts w:ascii="Times New Roman" w:hAnsi="Times New Roman" w:cs="Times New Roman"/>
            <w:sz w:val="28"/>
          </w:rPr>
          <w:fldChar w:fldCharType="separate"/>
        </w:r>
        <w:r w:rsidR="002510A1">
          <w:rPr>
            <w:rFonts w:ascii="Times New Roman" w:hAnsi="Times New Roman" w:cs="Times New Roman"/>
            <w:noProof/>
            <w:sz w:val="28"/>
          </w:rPr>
          <w:t>2</w:t>
        </w:r>
        <w:r w:rsidRPr="00BF6885">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E2659"/>
    <w:multiLevelType w:val="hybridMultilevel"/>
    <w:tmpl w:val="E00E1EF6"/>
    <w:lvl w:ilvl="0" w:tplc="3ECC9A0C">
      <w:start w:val="1"/>
      <w:numFmt w:val="bullet"/>
      <w:lvlText w:val=""/>
      <w:lvlJc w:val="left"/>
      <w:pPr>
        <w:tabs>
          <w:tab w:val="num" w:pos="720"/>
        </w:tabs>
        <w:ind w:left="720" w:hanging="360"/>
      </w:pPr>
      <w:rPr>
        <w:rFonts w:ascii="Wingdings" w:hAnsi="Wingdings" w:hint="default"/>
      </w:rPr>
    </w:lvl>
    <w:lvl w:ilvl="1" w:tplc="28328FB0" w:tentative="1">
      <w:start w:val="1"/>
      <w:numFmt w:val="bullet"/>
      <w:lvlText w:val=""/>
      <w:lvlJc w:val="left"/>
      <w:pPr>
        <w:tabs>
          <w:tab w:val="num" w:pos="1440"/>
        </w:tabs>
        <w:ind w:left="1440" w:hanging="360"/>
      </w:pPr>
      <w:rPr>
        <w:rFonts w:ascii="Wingdings" w:hAnsi="Wingdings" w:hint="default"/>
      </w:rPr>
    </w:lvl>
    <w:lvl w:ilvl="2" w:tplc="E4BA362E" w:tentative="1">
      <w:start w:val="1"/>
      <w:numFmt w:val="bullet"/>
      <w:lvlText w:val=""/>
      <w:lvlJc w:val="left"/>
      <w:pPr>
        <w:tabs>
          <w:tab w:val="num" w:pos="2160"/>
        </w:tabs>
        <w:ind w:left="2160" w:hanging="360"/>
      </w:pPr>
      <w:rPr>
        <w:rFonts w:ascii="Wingdings" w:hAnsi="Wingdings" w:hint="default"/>
      </w:rPr>
    </w:lvl>
    <w:lvl w:ilvl="3" w:tplc="D47A0454" w:tentative="1">
      <w:start w:val="1"/>
      <w:numFmt w:val="bullet"/>
      <w:lvlText w:val=""/>
      <w:lvlJc w:val="left"/>
      <w:pPr>
        <w:tabs>
          <w:tab w:val="num" w:pos="2880"/>
        </w:tabs>
        <w:ind w:left="2880" w:hanging="360"/>
      </w:pPr>
      <w:rPr>
        <w:rFonts w:ascii="Wingdings" w:hAnsi="Wingdings" w:hint="default"/>
      </w:rPr>
    </w:lvl>
    <w:lvl w:ilvl="4" w:tplc="627488AA" w:tentative="1">
      <w:start w:val="1"/>
      <w:numFmt w:val="bullet"/>
      <w:lvlText w:val=""/>
      <w:lvlJc w:val="left"/>
      <w:pPr>
        <w:tabs>
          <w:tab w:val="num" w:pos="3600"/>
        </w:tabs>
        <w:ind w:left="3600" w:hanging="360"/>
      </w:pPr>
      <w:rPr>
        <w:rFonts w:ascii="Wingdings" w:hAnsi="Wingdings" w:hint="default"/>
      </w:rPr>
    </w:lvl>
    <w:lvl w:ilvl="5" w:tplc="486CB59C" w:tentative="1">
      <w:start w:val="1"/>
      <w:numFmt w:val="bullet"/>
      <w:lvlText w:val=""/>
      <w:lvlJc w:val="left"/>
      <w:pPr>
        <w:tabs>
          <w:tab w:val="num" w:pos="4320"/>
        </w:tabs>
        <w:ind w:left="4320" w:hanging="360"/>
      </w:pPr>
      <w:rPr>
        <w:rFonts w:ascii="Wingdings" w:hAnsi="Wingdings" w:hint="default"/>
      </w:rPr>
    </w:lvl>
    <w:lvl w:ilvl="6" w:tplc="CE4A7E58" w:tentative="1">
      <w:start w:val="1"/>
      <w:numFmt w:val="bullet"/>
      <w:lvlText w:val=""/>
      <w:lvlJc w:val="left"/>
      <w:pPr>
        <w:tabs>
          <w:tab w:val="num" w:pos="5040"/>
        </w:tabs>
        <w:ind w:left="5040" w:hanging="360"/>
      </w:pPr>
      <w:rPr>
        <w:rFonts w:ascii="Wingdings" w:hAnsi="Wingdings" w:hint="default"/>
      </w:rPr>
    </w:lvl>
    <w:lvl w:ilvl="7" w:tplc="58D8F18C" w:tentative="1">
      <w:start w:val="1"/>
      <w:numFmt w:val="bullet"/>
      <w:lvlText w:val=""/>
      <w:lvlJc w:val="left"/>
      <w:pPr>
        <w:tabs>
          <w:tab w:val="num" w:pos="5760"/>
        </w:tabs>
        <w:ind w:left="5760" w:hanging="360"/>
      </w:pPr>
      <w:rPr>
        <w:rFonts w:ascii="Wingdings" w:hAnsi="Wingdings" w:hint="default"/>
      </w:rPr>
    </w:lvl>
    <w:lvl w:ilvl="8" w:tplc="47107D1A" w:tentative="1">
      <w:start w:val="1"/>
      <w:numFmt w:val="bullet"/>
      <w:lvlText w:val=""/>
      <w:lvlJc w:val="left"/>
      <w:pPr>
        <w:tabs>
          <w:tab w:val="num" w:pos="6480"/>
        </w:tabs>
        <w:ind w:left="6480" w:hanging="360"/>
      </w:pPr>
      <w:rPr>
        <w:rFonts w:ascii="Wingdings" w:hAnsi="Wingdings" w:hint="default"/>
      </w:rPr>
    </w:lvl>
  </w:abstractNum>
  <w:abstractNum w:abstractNumId="1">
    <w:nsid w:val="20B27BFD"/>
    <w:multiLevelType w:val="multilevel"/>
    <w:tmpl w:val="5358B54C"/>
    <w:lvl w:ilvl="0">
      <w:start w:val="1"/>
      <w:numFmt w:val="bullet"/>
      <w:pStyle w:val="01squarebullet"/>
      <w:lvlText w:val="■"/>
      <w:lvlJc w:val="left"/>
      <w:pPr>
        <w:tabs>
          <w:tab w:val="num" w:pos="357"/>
        </w:tabs>
        <w:ind w:left="360" w:hanging="360"/>
      </w:pPr>
      <w:rPr>
        <w:rFonts w:ascii="SimSun" w:eastAsia="Times New Roman" w:hAnsi="SimSun" w:hint="eastAsia"/>
        <w:color w:val="auto"/>
        <w:sz w:val="24"/>
      </w:rPr>
    </w:lvl>
    <w:lvl w:ilvl="1">
      <w:start w:val="1"/>
      <w:numFmt w:val="bullet"/>
      <w:lvlText w:val="–"/>
      <w:lvlJc w:val="left"/>
      <w:pPr>
        <w:tabs>
          <w:tab w:val="num" w:pos="646"/>
        </w:tabs>
        <w:ind w:left="644" w:hanging="284"/>
      </w:pPr>
      <w:rPr>
        <w:rFonts w:ascii="Calibri Light" w:hAnsi="Calibri Light" w:cs="Times New Roman" w:hint="default"/>
        <w:color w:val="auto"/>
        <w:sz w:val="24"/>
      </w:rPr>
    </w:lvl>
    <w:lvl w:ilvl="2">
      <w:start w:val="1"/>
      <w:numFmt w:val="bullet"/>
      <w:lvlText w:val="□"/>
      <w:lvlJc w:val="left"/>
      <w:pPr>
        <w:tabs>
          <w:tab w:val="num" w:pos="924"/>
        </w:tabs>
        <w:ind w:left="927" w:hanging="283"/>
      </w:pPr>
      <w:rPr>
        <w:rFonts w:ascii="SimSun" w:eastAsia="Times New Roman" w:hAnsi="SimSun" w:hint="eastAsia"/>
        <w:color w:val="auto"/>
        <w:sz w:val="20"/>
      </w:rPr>
    </w:lvl>
    <w:lvl w:ilvl="3">
      <w:start w:val="1"/>
      <w:numFmt w:val="bullet"/>
      <w:lvlText w:val="-"/>
      <w:lvlJc w:val="left"/>
      <w:pPr>
        <w:tabs>
          <w:tab w:val="num" w:pos="1213"/>
        </w:tabs>
        <w:ind w:left="1211" w:hanging="284"/>
      </w:pPr>
      <w:rPr>
        <w:rFonts w:ascii="SimSun" w:eastAsia="Times New Roman" w:hAnsi="SimSun" w:hint="eastAsia"/>
        <w:color w:val="002960"/>
        <w:sz w:val="24"/>
      </w:rPr>
    </w:lvl>
    <w:lvl w:ilvl="4">
      <w:start w:val="1"/>
      <w:numFmt w:val="lowerLetter"/>
      <w:lvlText w:val="(%5)"/>
      <w:lvlJc w:val="left"/>
      <w:pPr>
        <w:tabs>
          <w:tab w:val="num" w:pos="1877"/>
        </w:tabs>
        <w:ind w:left="1877" w:hanging="360"/>
      </w:pPr>
      <w:rPr>
        <w:rFonts w:cs="SimSun"/>
      </w:rPr>
    </w:lvl>
    <w:lvl w:ilvl="5">
      <w:start w:val="1"/>
      <w:numFmt w:val="lowerRoman"/>
      <w:lvlText w:val="(%6)"/>
      <w:lvlJc w:val="left"/>
      <w:pPr>
        <w:tabs>
          <w:tab w:val="num" w:pos="2237"/>
        </w:tabs>
        <w:ind w:left="2237" w:hanging="360"/>
      </w:pPr>
      <w:rPr>
        <w:rFonts w:cs="SimSun"/>
      </w:rPr>
    </w:lvl>
    <w:lvl w:ilvl="6">
      <w:start w:val="1"/>
      <w:numFmt w:val="decimal"/>
      <w:lvlText w:val="%7."/>
      <w:lvlJc w:val="left"/>
      <w:pPr>
        <w:tabs>
          <w:tab w:val="num" w:pos="2597"/>
        </w:tabs>
        <w:ind w:left="2597" w:hanging="360"/>
      </w:pPr>
      <w:rPr>
        <w:rFonts w:cs="SimSun"/>
      </w:rPr>
    </w:lvl>
    <w:lvl w:ilvl="7">
      <w:start w:val="1"/>
      <w:numFmt w:val="lowerLetter"/>
      <w:lvlText w:val="%8."/>
      <w:lvlJc w:val="left"/>
      <w:pPr>
        <w:tabs>
          <w:tab w:val="num" w:pos="2957"/>
        </w:tabs>
        <w:ind w:left="2957" w:hanging="360"/>
      </w:pPr>
      <w:rPr>
        <w:rFonts w:cs="SimSun"/>
      </w:rPr>
    </w:lvl>
    <w:lvl w:ilvl="8">
      <w:start w:val="1"/>
      <w:numFmt w:val="lowerRoman"/>
      <w:lvlText w:val="%9."/>
      <w:lvlJc w:val="left"/>
      <w:pPr>
        <w:tabs>
          <w:tab w:val="num" w:pos="3317"/>
        </w:tabs>
        <w:ind w:left="3317" w:hanging="360"/>
      </w:pPr>
      <w:rPr>
        <w:rFonts w:cs="SimSun"/>
      </w:rPr>
    </w:lvl>
  </w:abstractNum>
  <w:abstractNum w:abstractNumId="2">
    <w:nsid w:val="20DF50C8"/>
    <w:multiLevelType w:val="hybridMultilevel"/>
    <w:tmpl w:val="BBB8F260"/>
    <w:lvl w:ilvl="0" w:tplc="E5407F78">
      <w:start w:val="1"/>
      <w:numFmt w:val="bullet"/>
      <w:lvlText w:val=""/>
      <w:lvlJc w:val="left"/>
      <w:pPr>
        <w:tabs>
          <w:tab w:val="num" w:pos="720"/>
        </w:tabs>
        <w:ind w:left="720" w:hanging="360"/>
      </w:pPr>
      <w:rPr>
        <w:rFonts w:ascii="Wingdings" w:hAnsi="Wingdings" w:hint="default"/>
      </w:rPr>
    </w:lvl>
    <w:lvl w:ilvl="1" w:tplc="A462B6C2" w:tentative="1">
      <w:start w:val="1"/>
      <w:numFmt w:val="bullet"/>
      <w:lvlText w:val=""/>
      <w:lvlJc w:val="left"/>
      <w:pPr>
        <w:tabs>
          <w:tab w:val="num" w:pos="1440"/>
        </w:tabs>
        <w:ind w:left="1440" w:hanging="360"/>
      </w:pPr>
      <w:rPr>
        <w:rFonts w:ascii="Wingdings" w:hAnsi="Wingdings" w:hint="default"/>
      </w:rPr>
    </w:lvl>
    <w:lvl w:ilvl="2" w:tplc="B9F81844" w:tentative="1">
      <w:start w:val="1"/>
      <w:numFmt w:val="bullet"/>
      <w:lvlText w:val=""/>
      <w:lvlJc w:val="left"/>
      <w:pPr>
        <w:tabs>
          <w:tab w:val="num" w:pos="2160"/>
        </w:tabs>
        <w:ind w:left="2160" w:hanging="360"/>
      </w:pPr>
      <w:rPr>
        <w:rFonts w:ascii="Wingdings" w:hAnsi="Wingdings" w:hint="default"/>
      </w:rPr>
    </w:lvl>
    <w:lvl w:ilvl="3" w:tplc="2992338C" w:tentative="1">
      <w:start w:val="1"/>
      <w:numFmt w:val="bullet"/>
      <w:lvlText w:val=""/>
      <w:lvlJc w:val="left"/>
      <w:pPr>
        <w:tabs>
          <w:tab w:val="num" w:pos="2880"/>
        </w:tabs>
        <w:ind w:left="2880" w:hanging="360"/>
      </w:pPr>
      <w:rPr>
        <w:rFonts w:ascii="Wingdings" w:hAnsi="Wingdings" w:hint="default"/>
      </w:rPr>
    </w:lvl>
    <w:lvl w:ilvl="4" w:tplc="DA161106" w:tentative="1">
      <w:start w:val="1"/>
      <w:numFmt w:val="bullet"/>
      <w:lvlText w:val=""/>
      <w:lvlJc w:val="left"/>
      <w:pPr>
        <w:tabs>
          <w:tab w:val="num" w:pos="3600"/>
        </w:tabs>
        <w:ind w:left="3600" w:hanging="360"/>
      </w:pPr>
      <w:rPr>
        <w:rFonts w:ascii="Wingdings" w:hAnsi="Wingdings" w:hint="default"/>
      </w:rPr>
    </w:lvl>
    <w:lvl w:ilvl="5" w:tplc="7936780E" w:tentative="1">
      <w:start w:val="1"/>
      <w:numFmt w:val="bullet"/>
      <w:lvlText w:val=""/>
      <w:lvlJc w:val="left"/>
      <w:pPr>
        <w:tabs>
          <w:tab w:val="num" w:pos="4320"/>
        </w:tabs>
        <w:ind w:left="4320" w:hanging="360"/>
      </w:pPr>
      <w:rPr>
        <w:rFonts w:ascii="Wingdings" w:hAnsi="Wingdings" w:hint="default"/>
      </w:rPr>
    </w:lvl>
    <w:lvl w:ilvl="6" w:tplc="55061BBC" w:tentative="1">
      <w:start w:val="1"/>
      <w:numFmt w:val="bullet"/>
      <w:lvlText w:val=""/>
      <w:lvlJc w:val="left"/>
      <w:pPr>
        <w:tabs>
          <w:tab w:val="num" w:pos="5040"/>
        </w:tabs>
        <w:ind w:left="5040" w:hanging="360"/>
      </w:pPr>
      <w:rPr>
        <w:rFonts w:ascii="Wingdings" w:hAnsi="Wingdings" w:hint="default"/>
      </w:rPr>
    </w:lvl>
    <w:lvl w:ilvl="7" w:tplc="772E7B46" w:tentative="1">
      <w:start w:val="1"/>
      <w:numFmt w:val="bullet"/>
      <w:lvlText w:val=""/>
      <w:lvlJc w:val="left"/>
      <w:pPr>
        <w:tabs>
          <w:tab w:val="num" w:pos="5760"/>
        </w:tabs>
        <w:ind w:left="5760" w:hanging="360"/>
      </w:pPr>
      <w:rPr>
        <w:rFonts w:ascii="Wingdings" w:hAnsi="Wingdings" w:hint="default"/>
      </w:rPr>
    </w:lvl>
    <w:lvl w:ilvl="8" w:tplc="96B080BE" w:tentative="1">
      <w:start w:val="1"/>
      <w:numFmt w:val="bullet"/>
      <w:lvlText w:val=""/>
      <w:lvlJc w:val="left"/>
      <w:pPr>
        <w:tabs>
          <w:tab w:val="num" w:pos="6480"/>
        </w:tabs>
        <w:ind w:left="6480" w:hanging="360"/>
      </w:pPr>
      <w:rPr>
        <w:rFonts w:ascii="Wingdings" w:hAnsi="Wingdings" w:hint="default"/>
      </w:rPr>
    </w:lvl>
  </w:abstractNum>
  <w:abstractNum w:abstractNumId="3">
    <w:nsid w:val="2D4E481B"/>
    <w:multiLevelType w:val="hybridMultilevel"/>
    <w:tmpl w:val="8EC806E4"/>
    <w:lvl w:ilvl="0" w:tplc="C1101BD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E71C05"/>
    <w:multiLevelType w:val="hybridMultilevel"/>
    <w:tmpl w:val="17487554"/>
    <w:lvl w:ilvl="0" w:tplc="D6946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131796"/>
    <w:multiLevelType w:val="hybridMultilevel"/>
    <w:tmpl w:val="573AC004"/>
    <w:lvl w:ilvl="0" w:tplc="A1CC7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766E47"/>
    <w:multiLevelType w:val="hybridMultilevel"/>
    <w:tmpl w:val="E74E40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9323E3"/>
    <w:multiLevelType w:val="hybridMultilevel"/>
    <w:tmpl w:val="EC308804"/>
    <w:lvl w:ilvl="0" w:tplc="73806448">
      <w:start w:val="1"/>
      <w:numFmt w:val="bullet"/>
      <w:lvlText w:val=""/>
      <w:lvlJc w:val="left"/>
      <w:pPr>
        <w:tabs>
          <w:tab w:val="num" w:pos="720"/>
        </w:tabs>
        <w:ind w:left="720" w:hanging="360"/>
      </w:pPr>
      <w:rPr>
        <w:rFonts w:ascii="Wingdings" w:hAnsi="Wingdings" w:hint="default"/>
      </w:rPr>
    </w:lvl>
    <w:lvl w:ilvl="1" w:tplc="8FC4C5EA" w:tentative="1">
      <w:start w:val="1"/>
      <w:numFmt w:val="bullet"/>
      <w:lvlText w:val=""/>
      <w:lvlJc w:val="left"/>
      <w:pPr>
        <w:tabs>
          <w:tab w:val="num" w:pos="1440"/>
        </w:tabs>
        <w:ind w:left="1440" w:hanging="360"/>
      </w:pPr>
      <w:rPr>
        <w:rFonts w:ascii="Wingdings" w:hAnsi="Wingdings" w:hint="default"/>
      </w:rPr>
    </w:lvl>
    <w:lvl w:ilvl="2" w:tplc="2A3CBE1C" w:tentative="1">
      <w:start w:val="1"/>
      <w:numFmt w:val="bullet"/>
      <w:lvlText w:val=""/>
      <w:lvlJc w:val="left"/>
      <w:pPr>
        <w:tabs>
          <w:tab w:val="num" w:pos="2160"/>
        </w:tabs>
        <w:ind w:left="2160" w:hanging="360"/>
      </w:pPr>
      <w:rPr>
        <w:rFonts w:ascii="Wingdings" w:hAnsi="Wingdings" w:hint="default"/>
      </w:rPr>
    </w:lvl>
    <w:lvl w:ilvl="3" w:tplc="AD9CB7C0" w:tentative="1">
      <w:start w:val="1"/>
      <w:numFmt w:val="bullet"/>
      <w:lvlText w:val=""/>
      <w:lvlJc w:val="left"/>
      <w:pPr>
        <w:tabs>
          <w:tab w:val="num" w:pos="2880"/>
        </w:tabs>
        <w:ind w:left="2880" w:hanging="360"/>
      </w:pPr>
      <w:rPr>
        <w:rFonts w:ascii="Wingdings" w:hAnsi="Wingdings" w:hint="default"/>
      </w:rPr>
    </w:lvl>
    <w:lvl w:ilvl="4" w:tplc="F190AE4A" w:tentative="1">
      <w:start w:val="1"/>
      <w:numFmt w:val="bullet"/>
      <w:lvlText w:val=""/>
      <w:lvlJc w:val="left"/>
      <w:pPr>
        <w:tabs>
          <w:tab w:val="num" w:pos="3600"/>
        </w:tabs>
        <w:ind w:left="3600" w:hanging="360"/>
      </w:pPr>
      <w:rPr>
        <w:rFonts w:ascii="Wingdings" w:hAnsi="Wingdings" w:hint="default"/>
      </w:rPr>
    </w:lvl>
    <w:lvl w:ilvl="5" w:tplc="F238046C" w:tentative="1">
      <w:start w:val="1"/>
      <w:numFmt w:val="bullet"/>
      <w:lvlText w:val=""/>
      <w:lvlJc w:val="left"/>
      <w:pPr>
        <w:tabs>
          <w:tab w:val="num" w:pos="4320"/>
        </w:tabs>
        <w:ind w:left="4320" w:hanging="360"/>
      </w:pPr>
      <w:rPr>
        <w:rFonts w:ascii="Wingdings" w:hAnsi="Wingdings" w:hint="default"/>
      </w:rPr>
    </w:lvl>
    <w:lvl w:ilvl="6" w:tplc="00AAC8BE" w:tentative="1">
      <w:start w:val="1"/>
      <w:numFmt w:val="bullet"/>
      <w:lvlText w:val=""/>
      <w:lvlJc w:val="left"/>
      <w:pPr>
        <w:tabs>
          <w:tab w:val="num" w:pos="5040"/>
        </w:tabs>
        <w:ind w:left="5040" w:hanging="360"/>
      </w:pPr>
      <w:rPr>
        <w:rFonts w:ascii="Wingdings" w:hAnsi="Wingdings" w:hint="default"/>
      </w:rPr>
    </w:lvl>
    <w:lvl w:ilvl="7" w:tplc="C1F460BE" w:tentative="1">
      <w:start w:val="1"/>
      <w:numFmt w:val="bullet"/>
      <w:lvlText w:val=""/>
      <w:lvlJc w:val="left"/>
      <w:pPr>
        <w:tabs>
          <w:tab w:val="num" w:pos="5760"/>
        </w:tabs>
        <w:ind w:left="5760" w:hanging="360"/>
      </w:pPr>
      <w:rPr>
        <w:rFonts w:ascii="Wingdings" w:hAnsi="Wingdings" w:hint="default"/>
      </w:rPr>
    </w:lvl>
    <w:lvl w:ilvl="8" w:tplc="C504B4F8" w:tentative="1">
      <w:start w:val="1"/>
      <w:numFmt w:val="bullet"/>
      <w:lvlText w:val=""/>
      <w:lvlJc w:val="left"/>
      <w:pPr>
        <w:tabs>
          <w:tab w:val="num" w:pos="6480"/>
        </w:tabs>
        <w:ind w:left="6480" w:hanging="360"/>
      </w:pPr>
      <w:rPr>
        <w:rFonts w:ascii="Wingdings" w:hAnsi="Wingdings" w:hint="default"/>
      </w:rPr>
    </w:lvl>
  </w:abstractNum>
  <w:abstractNum w:abstractNumId="8">
    <w:nsid w:val="408C0462"/>
    <w:multiLevelType w:val="hybridMultilevel"/>
    <w:tmpl w:val="BB14A564"/>
    <w:lvl w:ilvl="0" w:tplc="7152FA0C">
      <w:start w:val="1"/>
      <w:numFmt w:val="bullet"/>
      <w:lvlText w:val=""/>
      <w:lvlJc w:val="left"/>
      <w:pPr>
        <w:tabs>
          <w:tab w:val="num" w:pos="720"/>
        </w:tabs>
        <w:ind w:left="720" w:hanging="360"/>
      </w:pPr>
      <w:rPr>
        <w:rFonts w:ascii="Wingdings" w:hAnsi="Wingdings" w:hint="default"/>
      </w:rPr>
    </w:lvl>
    <w:lvl w:ilvl="1" w:tplc="464E8030" w:tentative="1">
      <w:start w:val="1"/>
      <w:numFmt w:val="bullet"/>
      <w:lvlText w:val=""/>
      <w:lvlJc w:val="left"/>
      <w:pPr>
        <w:tabs>
          <w:tab w:val="num" w:pos="1440"/>
        </w:tabs>
        <w:ind w:left="1440" w:hanging="360"/>
      </w:pPr>
      <w:rPr>
        <w:rFonts w:ascii="Wingdings" w:hAnsi="Wingdings" w:hint="default"/>
      </w:rPr>
    </w:lvl>
    <w:lvl w:ilvl="2" w:tplc="1B561834" w:tentative="1">
      <w:start w:val="1"/>
      <w:numFmt w:val="bullet"/>
      <w:lvlText w:val=""/>
      <w:lvlJc w:val="left"/>
      <w:pPr>
        <w:tabs>
          <w:tab w:val="num" w:pos="2160"/>
        </w:tabs>
        <w:ind w:left="2160" w:hanging="360"/>
      </w:pPr>
      <w:rPr>
        <w:rFonts w:ascii="Wingdings" w:hAnsi="Wingdings" w:hint="default"/>
      </w:rPr>
    </w:lvl>
    <w:lvl w:ilvl="3" w:tplc="E41E0B10" w:tentative="1">
      <w:start w:val="1"/>
      <w:numFmt w:val="bullet"/>
      <w:lvlText w:val=""/>
      <w:lvlJc w:val="left"/>
      <w:pPr>
        <w:tabs>
          <w:tab w:val="num" w:pos="2880"/>
        </w:tabs>
        <w:ind w:left="2880" w:hanging="360"/>
      </w:pPr>
      <w:rPr>
        <w:rFonts w:ascii="Wingdings" w:hAnsi="Wingdings" w:hint="default"/>
      </w:rPr>
    </w:lvl>
    <w:lvl w:ilvl="4" w:tplc="B34CE92A" w:tentative="1">
      <w:start w:val="1"/>
      <w:numFmt w:val="bullet"/>
      <w:lvlText w:val=""/>
      <w:lvlJc w:val="left"/>
      <w:pPr>
        <w:tabs>
          <w:tab w:val="num" w:pos="3600"/>
        </w:tabs>
        <w:ind w:left="3600" w:hanging="360"/>
      </w:pPr>
      <w:rPr>
        <w:rFonts w:ascii="Wingdings" w:hAnsi="Wingdings" w:hint="default"/>
      </w:rPr>
    </w:lvl>
    <w:lvl w:ilvl="5" w:tplc="B83C4B3E" w:tentative="1">
      <w:start w:val="1"/>
      <w:numFmt w:val="bullet"/>
      <w:lvlText w:val=""/>
      <w:lvlJc w:val="left"/>
      <w:pPr>
        <w:tabs>
          <w:tab w:val="num" w:pos="4320"/>
        </w:tabs>
        <w:ind w:left="4320" w:hanging="360"/>
      </w:pPr>
      <w:rPr>
        <w:rFonts w:ascii="Wingdings" w:hAnsi="Wingdings" w:hint="default"/>
      </w:rPr>
    </w:lvl>
    <w:lvl w:ilvl="6" w:tplc="04F22272" w:tentative="1">
      <w:start w:val="1"/>
      <w:numFmt w:val="bullet"/>
      <w:lvlText w:val=""/>
      <w:lvlJc w:val="left"/>
      <w:pPr>
        <w:tabs>
          <w:tab w:val="num" w:pos="5040"/>
        </w:tabs>
        <w:ind w:left="5040" w:hanging="360"/>
      </w:pPr>
      <w:rPr>
        <w:rFonts w:ascii="Wingdings" w:hAnsi="Wingdings" w:hint="default"/>
      </w:rPr>
    </w:lvl>
    <w:lvl w:ilvl="7" w:tplc="BCACCA06" w:tentative="1">
      <w:start w:val="1"/>
      <w:numFmt w:val="bullet"/>
      <w:lvlText w:val=""/>
      <w:lvlJc w:val="left"/>
      <w:pPr>
        <w:tabs>
          <w:tab w:val="num" w:pos="5760"/>
        </w:tabs>
        <w:ind w:left="5760" w:hanging="360"/>
      </w:pPr>
      <w:rPr>
        <w:rFonts w:ascii="Wingdings" w:hAnsi="Wingdings" w:hint="default"/>
      </w:rPr>
    </w:lvl>
    <w:lvl w:ilvl="8" w:tplc="E3386BB8" w:tentative="1">
      <w:start w:val="1"/>
      <w:numFmt w:val="bullet"/>
      <w:lvlText w:val=""/>
      <w:lvlJc w:val="left"/>
      <w:pPr>
        <w:tabs>
          <w:tab w:val="num" w:pos="6480"/>
        </w:tabs>
        <w:ind w:left="6480" w:hanging="360"/>
      </w:pPr>
      <w:rPr>
        <w:rFonts w:ascii="Wingdings" w:hAnsi="Wingdings" w:hint="default"/>
      </w:rPr>
    </w:lvl>
  </w:abstractNum>
  <w:abstractNum w:abstractNumId="9">
    <w:nsid w:val="48BC17D7"/>
    <w:multiLevelType w:val="hybridMultilevel"/>
    <w:tmpl w:val="4860D6E6"/>
    <w:lvl w:ilvl="0" w:tplc="CBECAD50">
      <w:start w:val="1"/>
      <w:numFmt w:val="decimal"/>
      <w:lvlText w:val="%1."/>
      <w:lvlJc w:val="left"/>
      <w:pPr>
        <w:ind w:left="1068" w:hanging="360"/>
      </w:pPr>
      <w:rPr>
        <w:rFonts w:hint="default"/>
        <w:b w:val="0"/>
        <w:i w:val="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B041C08"/>
    <w:multiLevelType w:val="hybridMultilevel"/>
    <w:tmpl w:val="16787D1A"/>
    <w:lvl w:ilvl="0" w:tplc="E7D44D22">
      <w:start w:val="1"/>
      <w:numFmt w:val="decimal"/>
      <w:lvlText w:val="%1)"/>
      <w:lvlJc w:val="left"/>
      <w:pPr>
        <w:tabs>
          <w:tab w:val="num" w:pos="720"/>
        </w:tabs>
        <w:ind w:left="720" w:hanging="360"/>
      </w:pPr>
    </w:lvl>
    <w:lvl w:ilvl="1" w:tplc="7540736E" w:tentative="1">
      <w:start w:val="1"/>
      <w:numFmt w:val="decimal"/>
      <w:lvlText w:val="%2)"/>
      <w:lvlJc w:val="left"/>
      <w:pPr>
        <w:tabs>
          <w:tab w:val="num" w:pos="1440"/>
        </w:tabs>
        <w:ind w:left="1440" w:hanging="360"/>
      </w:pPr>
    </w:lvl>
    <w:lvl w:ilvl="2" w:tplc="C554A65E" w:tentative="1">
      <w:start w:val="1"/>
      <w:numFmt w:val="decimal"/>
      <w:lvlText w:val="%3)"/>
      <w:lvlJc w:val="left"/>
      <w:pPr>
        <w:tabs>
          <w:tab w:val="num" w:pos="2160"/>
        </w:tabs>
        <w:ind w:left="2160" w:hanging="360"/>
      </w:pPr>
    </w:lvl>
    <w:lvl w:ilvl="3" w:tplc="11EC004E" w:tentative="1">
      <w:start w:val="1"/>
      <w:numFmt w:val="decimal"/>
      <w:lvlText w:val="%4)"/>
      <w:lvlJc w:val="left"/>
      <w:pPr>
        <w:tabs>
          <w:tab w:val="num" w:pos="2880"/>
        </w:tabs>
        <w:ind w:left="2880" w:hanging="360"/>
      </w:pPr>
    </w:lvl>
    <w:lvl w:ilvl="4" w:tplc="2AA082F2" w:tentative="1">
      <w:start w:val="1"/>
      <w:numFmt w:val="decimal"/>
      <w:lvlText w:val="%5)"/>
      <w:lvlJc w:val="left"/>
      <w:pPr>
        <w:tabs>
          <w:tab w:val="num" w:pos="3600"/>
        </w:tabs>
        <w:ind w:left="3600" w:hanging="360"/>
      </w:pPr>
    </w:lvl>
    <w:lvl w:ilvl="5" w:tplc="00B43DFA" w:tentative="1">
      <w:start w:val="1"/>
      <w:numFmt w:val="decimal"/>
      <w:lvlText w:val="%6)"/>
      <w:lvlJc w:val="left"/>
      <w:pPr>
        <w:tabs>
          <w:tab w:val="num" w:pos="4320"/>
        </w:tabs>
        <w:ind w:left="4320" w:hanging="360"/>
      </w:pPr>
    </w:lvl>
    <w:lvl w:ilvl="6" w:tplc="31D8B218" w:tentative="1">
      <w:start w:val="1"/>
      <w:numFmt w:val="decimal"/>
      <w:lvlText w:val="%7)"/>
      <w:lvlJc w:val="left"/>
      <w:pPr>
        <w:tabs>
          <w:tab w:val="num" w:pos="5040"/>
        </w:tabs>
        <w:ind w:left="5040" w:hanging="360"/>
      </w:pPr>
    </w:lvl>
    <w:lvl w:ilvl="7" w:tplc="BF861C24" w:tentative="1">
      <w:start w:val="1"/>
      <w:numFmt w:val="decimal"/>
      <w:lvlText w:val="%8)"/>
      <w:lvlJc w:val="left"/>
      <w:pPr>
        <w:tabs>
          <w:tab w:val="num" w:pos="5760"/>
        </w:tabs>
        <w:ind w:left="5760" w:hanging="360"/>
      </w:pPr>
    </w:lvl>
    <w:lvl w:ilvl="8" w:tplc="0088DD88" w:tentative="1">
      <w:start w:val="1"/>
      <w:numFmt w:val="decimal"/>
      <w:lvlText w:val="%9)"/>
      <w:lvlJc w:val="left"/>
      <w:pPr>
        <w:tabs>
          <w:tab w:val="num" w:pos="6480"/>
        </w:tabs>
        <w:ind w:left="6480" w:hanging="360"/>
      </w:pPr>
    </w:lvl>
  </w:abstractNum>
  <w:abstractNum w:abstractNumId="11">
    <w:nsid w:val="5D2A5F8F"/>
    <w:multiLevelType w:val="hybridMultilevel"/>
    <w:tmpl w:val="97C62614"/>
    <w:lvl w:ilvl="0" w:tplc="444C6446">
      <w:start w:val="1"/>
      <w:numFmt w:val="bullet"/>
      <w:lvlText w:val=""/>
      <w:lvlJc w:val="left"/>
      <w:pPr>
        <w:tabs>
          <w:tab w:val="num" w:pos="720"/>
        </w:tabs>
        <w:ind w:left="720" w:hanging="360"/>
      </w:pPr>
      <w:rPr>
        <w:rFonts w:ascii="Wingdings" w:hAnsi="Wingdings" w:hint="default"/>
      </w:rPr>
    </w:lvl>
    <w:lvl w:ilvl="1" w:tplc="6FB87980" w:tentative="1">
      <w:start w:val="1"/>
      <w:numFmt w:val="bullet"/>
      <w:lvlText w:val=""/>
      <w:lvlJc w:val="left"/>
      <w:pPr>
        <w:tabs>
          <w:tab w:val="num" w:pos="1440"/>
        </w:tabs>
        <w:ind w:left="1440" w:hanging="360"/>
      </w:pPr>
      <w:rPr>
        <w:rFonts w:ascii="Wingdings" w:hAnsi="Wingdings" w:hint="default"/>
      </w:rPr>
    </w:lvl>
    <w:lvl w:ilvl="2" w:tplc="C3D40FD2" w:tentative="1">
      <w:start w:val="1"/>
      <w:numFmt w:val="bullet"/>
      <w:lvlText w:val=""/>
      <w:lvlJc w:val="left"/>
      <w:pPr>
        <w:tabs>
          <w:tab w:val="num" w:pos="2160"/>
        </w:tabs>
        <w:ind w:left="2160" w:hanging="360"/>
      </w:pPr>
      <w:rPr>
        <w:rFonts w:ascii="Wingdings" w:hAnsi="Wingdings" w:hint="default"/>
      </w:rPr>
    </w:lvl>
    <w:lvl w:ilvl="3" w:tplc="3D80E93A" w:tentative="1">
      <w:start w:val="1"/>
      <w:numFmt w:val="bullet"/>
      <w:lvlText w:val=""/>
      <w:lvlJc w:val="left"/>
      <w:pPr>
        <w:tabs>
          <w:tab w:val="num" w:pos="2880"/>
        </w:tabs>
        <w:ind w:left="2880" w:hanging="360"/>
      </w:pPr>
      <w:rPr>
        <w:rFonts w:ascii="Wingdings" w:hAnsi="Wingdings" w:hint="default"/>
      </w:rPr>
    </w:lvl>
    <w:lvl w:ilvl="4" w:tplc="0C5432BA" w:tentative="1">
      <w:start w:val="1"/>
      <w:numFmt w:val="bullet"/>
      <w:lvlText w:val=""/>
      <w:lvlJc w:val="left"/>
      <w:pPr>
        <w:tabs>
          <w:tab w:val="num" w:pos="3600"/>
        </w:tabs>
        <w:ind w:left="3600" w:hanging="360"/>
      </w:pPr>
      <w:rPr>
        <w:rFonts w:ascii="Wingdings" w:hAnsi="Wingdings" w:hint="default"/>
      </w:rPr>
    </w:lvl>
    <w:lvl w:ilvl="5" w:tplc="988C9CCA" w:tentative="1">
      <w:start w:val="1"/>
      <w:numFmt w:val="bullet"/>
      <w:lvlText w:val=""/>
      <w:lvlJc w:val="left"/>
      <w:pPr>
        <w:tabs>
          <w:tab w:val="num" w:pos="4320"/>
        </w:tabs>
        <w:ind w:left="4320" w:hanging="360"/>
      </w:pPr>
      <w:rPr>
        <w:rFonts w:ascii="Wingdings" w:hAnsi="Wingdings" w:hint="default"/>
      </w:rPr>
    </w:lvl>
    <w:lvl w:ilvl="6" w:tplc="594AC788" w:tentative="1">
      <w:start w:val="1"/>
      <w:numFmt w:val="bullet"/>
      <w:lvlText w:val=""/>
      <w:lvlJc w:val="left"/>
      <w:pPr>
        <w:tabs>
          <w:tab w:val="num" w:pos="5040"/>
        </w:tabs>
        <w:ind w:left="5040" w:hanging="360"/>
      </w:pPr>
      <w:rPr>
        <w:rFonts w:ascii="Wingdings" w:hAnsi="Wingdings" w:hint="default"/>
      </w:rPr>
    </w:lvl>
    <w:lvl w:ilvl="7" w:tplc="4FACFE1C" w:tentative="1">
      <w:start w:val="1"/>
      <w:numFmt w:val="bullet"/>
      <w:lvlText w:val=""/>
      <w:lvlJc w:val="left"/>
      <w:pPr>
        <w:tabs>
          <w:tab w:val="num" w:pos="5760"/>
        </w:tabs>
        <w:ind w:left="5760" w:hanging="360"/>
      </w:pPr>
      <w:rPr>
        <w:rFonts w:ascii="Wingdings" w:hAnsi="Wingdings" w:hint="default"/>
      </w:rPr>
    </w:lvl>
    <w:lvl w:ilvl="8" w:tplc="05A4BAC8" w:tentative="1">
      <w:start w:val="1"/>
      <w:numFmt w:val="bullet"/>
      <w:lvlText w:val=""/>
      <w:lvlJc w:val="left"/>
      <w:pPr>
        <w:tabs>
          <w:tab w:val="num" w:pos="6480"/>
        </w:tabs>
        <w:ind w:left="6480" w:hanging="360"/>
      </w:pPr>
      <w:rPr>
        <w:rFonts w:ascii="Wingdings" w:hAnsi="Wingdings" w:hint="default"/>
      </w:rPr>
    </w:lvl>
  </w:abstractNum>
  <w:abstractNum w:abstractNumId="12">
    <w:nsid w:val="6F253AEE"/>
    <w:multiLevelType w:val="hybridMultilevel"/>
    <w:tmpl w:val="41AE1B5E"/>
    <w:lvl w:ilvl="0" w:tplc="FAE25398">
      <w:numFmt w:val="bullet"/>
      <w:lvlText w:val="-"/>
      <w:lvlJc w:val="left"/>
      <w:pPr>
        <w:ind w:left="1069" w:hanging="360"/>
      </w:pPr>
      <w:rPr>
        <w:rFonts w:ascii="Arial" w:eastAsia="Arial"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86165AC"/>
    <w:multiLevelType w:val="hybridMultilevel"/>
    <w:tmpl w:val="223824E8"/>
    <w:lvl w:ilvl="0" w:tplc="1BFC0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8F3AE1"/>
    <w:multiLevelType w:val="hybridMultilevel"/>
    <w:tmpl w:val="36E68D74"/>
    <w:lvl w:ilvl="0" w:tplc="9BF2F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1"/>
  </w:num>
  <w:num w:numId="3">
    <w:abstractNumId w:val="6"/>
  </w:num>
  <w:num w:numId="4">
    <w:abstractNumId w:val="5"/>
  </w:num>
  <w:num w:numId="5">
    <w:abstractNumId w:val="14"/>
  </w:num>
  <w:num w:numId="6">
    <w:abstractNumId w:val="13"/>
  </w:num>
  <w:num w:numId="7">
    <w:abstractNumId w:val="10"/>
  </w:num>
  <w:num w:numId="8">
    <w:abstractNumId w:val="4"/>
  </w:num>
  <w:num w:numId="9">
    <w:abstractNumId w:val="3"/>
  </w:num>
  <w:num w:numId="10">
    <w:abstractNumId w:val="7"/>
  </w:num>
  <w:num w:numId="1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98"/>
    <w:rsid w:val="00011DBF"/>
    <w:rsid w:val="00014649"/>
    <w:rsid w:val="00014732"/>
    <w:rsid w:val="00020E30"/>
    <w:rsid w:val="000311ED"/>
    <w:rsid w:val="00034AF6"/>
    <w:rsid w:val="00036136"/>
    <w:rsid w:val="00056C17"/>
    <w:rsid w:val="000573D3"/>
    <w:rsid w:val="00071762"/>
    <w:rsid w:val="00082C76"/>
    <w:rsid w:val="00086CE6"/>
    <w:rsid w:val="000921F1"/>
    <w:rsid w:val="00093007"/>
    <w:rsid w:val="00095867"/>
    <w:rsid w:val="00095EBA"/>
    <w:rsid w:val="00096C75"/>
    <w:rsid w:val="000A03EE"/>
    <w:rsid w:val="000A08B6"/>
    <w:rsid w:val="000A4E36"/>
    <w:rsid w:val="000C0052"/>
    <w:rsid w:val="000C2163"/>
    <w:rsid w:val="000C285B"/>
    <w:rsid w:val="000C37A4"/>
    <w:rsid w:val="000D07B6"/>
    <w:rsid w:val="000D4140"/>
    <w:rsid w:val="000E0BE1"/>
    <w:rsid w:val="000E1ED5"/>
    <w:rsid w:val="000E78B0"/>
    <w:rsid w:val="000F0D15"/>
    <w:rsid w:val="00105348"/>
    <w:rsid w:val="00107351"/>
    <w:rsid w:val="00107FA2"/>
    <w:rsid w:val="0011522E"/>
    <w:rsid w:val="00115554"/>
    <w:rsid w:val="00131495"/>
    <w:rsid w:val="001342E7"/>
    <w:rsid w:val="00140BE1"/>
    <w:rsid w:val="001420B4"/>
    <w:rsid w:val="00146091"/>
    <w:rsid w:val="001467B9"/>
    <w:rsid w:val="00150307"/>
    <w:rsid w:val="0016227A"/>
    <w:rsid w:val="0016479E"/>
    <w:rsid w:val="0016742A"/>
    <w:rsid w:val="00167ABA"/>
    <w:rsid w:val="00171CD6"/>
    <w:rsid w:val="00173CE1"/>
    <w:rsid w:val="001758EA"/>
    <w:rsid w:val="00177390"/>
    <w:rsid w:val="00177543"/>
    <w:rsid w:val="00180BF3"/>
    <w:rsid w:val="00180F39"/>
    <w:rsid w:val="00181AAB"/>
    <w:rsid w:val="00183431"/>
    <w:rsid w:val="00185F48"/>
    <w:rsid w:val="00187F39"/>
    <w:rsid w:val="00187F6E"/>
    <w:rsid w:val="00190B13"/>
    <w:rsid w:val="001A23D2"/>
    <w:rsid w:val="001B0081"/>
    <w:rsid w:val="001B08B1"/>
    <w:rsid w:val="001B4DC0"/>
    <w:rsid w:val="001B59D9"/>
    <w:rsid w:val="001C144F"/>
    <w:rsid w:val="001C5E49"/>
    <w:rsid w:val="001D4B73"/>
    <w:rsid w:val="001D5295"/>
    <w:rsid w:val="001E24DA"/>
    <w:rsid w:val="001E3AAC"/>
    <w:rsid w:val="001E5A9E"/>
    <w:rsid w:val="001E660E"/>
    <w:rsid w:val="001F4FD4"/>
    <w:rsid w:val="001F50EE"/>
    <w:rsid w:val="001F601B"/>
    <w:rsid w:val="00200F3A"/>
    <w:rsid w:val="0020523A"/>
    <w:rsid w:val="002121C9"/>
    <w:rsid w:val="00212F36"/>
    <w:rsid w:val="00214DE5"/>
    <w:rsid w:val="002201B5"/>
    <w:rsid w:val="00223173"/>
    <w:rsid w:val="00227E25"/>
    <w:rsid w:val="002304E9"/>
    <w:rsid w:val="00235F7E"/>
    <w:rsid w:val="00236780"/>
    <w:rsid w:val="00241F82"/>
    <w:rsid w:val="00242F5F"/>
    <w:rsid w:val="0024654A"/>
    <w:rsid w:val="00247546"/>
    <w:rsid w:val="002510A1"/>
    <w:rsid w:val="00253210"/>
    <w:rsid w:val="002539B8"/>
    <w:rsid w:val="00257796"/>
    <w:rsid w:val="00270319"/>
    <w:rsid w:val="00271C3C"/>
    <w:rsid w:val="002757C6"/>
    <w:rsid w:val="002804E7"/>
    <w:rsid w:val="00285E29"/>
    <w:rsid w:val="00291EC7"/>
    <w:rsid w:val="002A10BE"/>
    <w:rsid w:val="002A30A2"/>
    <w:rsid w:val="002B2104"/>
    <w:rsid w:val="002B601F"/>
    <w:rsid w:val="002B6029"/>
    <w:rsid w:val="002B74CA"/>
    <w:rsid w:val="002C091D"/>
    <w:rsid w:val="002C708A"/>
    <w:rsid w:val="002C7D83"/>
    <w:rsid w:val="002D1644"/>
    <w:rsid w:val="002D38ED"/>
    <w:rsid w:val="002D6C4E"/>
    <w:rsid w:val="002E05FC"/>
    <w:rsid w:val="002E20D4"/>
    <w:rsid w:val="002E5006"/>
    <w:rsid w:val="002E787A"/>
    <w:rsid w:val="002F0982"/>
    <w:rsid w:val="002F2B06"/>
    <w:rsid w:val="003026BB"/>
    <w:rsid w:val="00312CE2"/>
    <w:rsid w:val="003139EB"/>
    <w:rsid w:val="00314BD2"/>
    <w:rsid w:val="0032306E"/>
    <w:rsid w:val="00323758"/>
    <w:rsid w:val="0033794D"/>
    <w:rsid w:val="00353A98"/>
    <w:rsid w:val="0035441B"/>
    <w:rsid w:val="003562F6"/>
    <w:rsid w:val="003622F3"/>
    <w:rsid w:val="003645D7"/>
    <w:rsid w:val="00367A4D"/>
    <w:rsid w:val="0037284D"/>
    <w:rsid w:val="0037501C"/>
    <w:rsid w:val="00376A5A"/>
    <w:rsid w:val="0038109F"/>
    <w:rsid w:val="00384F10"/>
    <w:rsid w:val="00391DD8"/>
    <w:rsid w:val="00392FC6"/>
    <w:rsid w:val="00394F94"/>
    <w:rsid w:val="0039782A"/>
    <w:rsid w:val="003A20B6"/>
    <w:rsid w:val="003B31DB"/>
    <w:rsid w:val="003B5B3A"/>
    <w:rsid w:val="003B651D"/>
    <w:rsid w:val="003C0102"/>
    <w:rsid w:val="003C0D83"/>
    <w:rsid w:val="003C689E"/>
    <w:rsid w:val="003C79DB"/>
    <w:rsid w:val="003D3E77"/>
    <w:rsid w:val="003D7DB7"/>
    <w:rsid w:val="003E3610"/>
    <w:rsid w:val="003E42D0"/>
    <w:rsid w:val="003F31A2"/>
    <w:rsid w:val="003F3BCC"/>
    <w:rsid w:val="003F43EA"/>
    <w:rsid w:val="003F59CC"/>
    <w:rsid w:val="00407D86"/>
    <w:rsid w:val="00411C27"/>
    <w:rsid w:val="004127F6"/>
    <w:rsid w:val="00412CCF"/>
    <w:rsid w:val="00413645"/>
    <w:rsid w:val="00415842"/>
    <w:rsid w:val="00426BBF"/>
    <w:rsid w:val="004377E7"/>
    <w:rsid w:val="00442D45"/>
    <w:rsid w:val="00443A63"/>
    <w:rsid w:val="00443F37"/>
    <w:rsid w:val="0044531E"/>
    <w:rsid w:val="00446545"/>
    <w:rsid w:val="00451548"/>
    <w:rsid w:val="004558FC"/>
    <w:rsid w:val="00460B94"/>
    <w:rsid w:val="00472D18"/>
    <w:rsid w:val="00480FB3"/>
    <w:rsid w:val="00481398"/>
    <w:rsid w:val="00482239"/>
    <w:rsid w:val="004930A2"/>
    <w:rsid w:val="004A59F4"/>
    <w:rsid w:val="004B1670"/>
    <w:rsid w:val="004B381C"/>
    <w:rsid w:val="004B71A7"/>
    <w:rsid w:val="004B7C0D"/>
    <w:rsid w:val="004C178F"/>
    <w:rsid w:val="004C1940"/>
    <w:rsid w:val="004C45F8"/>
    <w:rsid w:val="004C4E9A"/>
    <w:rsid w:val="004C5F9F"/>
    <w:rsid w:val="004C72F0"/>
    <w:rsid w:val="004E0795"/>
    <w:rsid w:val="004E680F"/>
    <w:rsid w:val="004F36D0"/>
    <w:rsid w:val="004F7F98"/>
    <w:rsid w:val="005078F2"/>
    <w:rsid w:val="0051177C"/>
    <w:rsid w:val="00514618"/>
    <w:rsid w:val="00520690"/>
    <w:rsid w:val="00520CF7"/>
    <w:rsid w:val="005220AD"/>
    <w:rsid w:val="005251ED"/>
    <w:rsid w:val="00526D06"/>
    <w:rsid w:val="005307C2"/>
    <w:rsid w:val="00546B83"/>
    <w:rsid w:val="00550E28"/>
    <w:rsid w:val="00554AB9"/>
    <w:rsid w:val="00562A40"/>
    <w:rsid w:val="00562F68"/>
    <w:rsid w:val="005644BB"/>
    <w:rsid w:val="00570E53"/>
    <w:rsid w:val="005802BA"/>
    <w:rsid w:val="005835FF"/>
    <w:rsid w:val="00583E54"/>
    <w:rsid w:val="00587C4D"/>
    <w:rsid w:val="00590E49"/>
    <w:rsid w:val="005977F9"/>
    <w:rsid w:val="005A2329"/>
    <w:rsid w:val="005A70C8"/>
    <w:rsid w:val="005B3F0D"/>
    <w:rsid w:val="005C564D"/>
    <w:rsid w:val="005C5ED4"/>
    <w:rsid w:val="005C7B26"/>
    <w:rsid w:val="005D09AA"/>
    <w:rsid w:val="005D134C"/>
    <w:rsid w:val="005D446C"/>
    <w:rsid w:val="005E1862"/>
    <w:rsid w:val="005E6D48"/>
    <w:rsid w:val="005E7ABF"/>
    <w:rsid w:val="005F0769"/>
    <w:rsid w:val="005F3FD1"/>
    <w:rsid w:val="006048B1"/>
    <w:rsid w:val="0060523E"/>
    <w:rsid w:val="00605E86"/>
    <w:rsid w:val="00610CC5"/>
    <w:rsid w:val="006147F4"/>
    <w:rsid w:val="00620C5C"/>
    <w:rsid w:val="006303A8"/>
    <w:rsid w:val="0063056B"/>
    <w:rsid w:val="00630686"/>
    <w:rsid w:val="0063273A"/>
    <w:rsid w:val="00643013"/>
    <w:rsid w:val="0064457B"/>
    <w:rsid w:val="00646A24"/>
    <w:rsid w:val="006605ED"/>
    <w:rsid w:val="00662622"/>
    <w:rsid w:val="0066336C"/>
    <w:rsid w:val="006648F8"/>
    <w:rsid w:val="00675211"/>
    <w:rsid w:val="00675ACF"/>
    <w:rsid w:val="00690361"/>
    <w:rsid w:val="00692752"/>
    <w:rsid w:val="006A268C"/>
    <w:rsid w:val="006A54D2"/>
    <w:rsid w:val="006A7C47"/>
    <w:rsid w:val="006B461C"/>
    <w:rsid w:val="006E4BB7"/>
    <w:rsid w:val="006E4CEB"/>
    <w:rsid w:val="006E5A66"/>
    <w:rsid w:val="006E73C8"/>
    <w:rsid w:val="006F3FEF"/>
    <w:rsid w:val="006F500F"/>
    <w:rsid w:val="006F6FF6"/>
    <w:rsid w:val="006F74C4"/>
    <w:rsid w:val="007037C5"/>
    <w:rsid w:val="007058F5"/>
    <w:rsid w:val="00706D7C"/>
    <w:rsid w:val="00714972"/>
    <w:rsid w:val="00723774"/>
    <w:rsid w:val="00724191"/>
    <w:rsid w:val="00726E5D"/>
    <w:rsid w:val="007342F9"/>
    <w:rsid w:val="0073596F"/>
    <w:rsid w:val="00736893"/>
    <w:rsid w:val="00745F3C"/>
    <w:rsid w:val="0076057C"/>
    <w:rsid w:val="007658FB"/>
    <w:rsid w:val="00767584"/>
    <w:rsid w:val="00772ED3"/>
    <w:rsid w:val="007761D1"/>
    <w:rsid w:val="007820CE"/>
    <w:rsid w:val="007845E7"/>
    <w:rsid w:val="007927EA"/>
    <w:rsid w:val="0079601E"/>
    <w:rsid w:val="007A061A"/>
    <w:rsid w:val="007A12B5"/>
    <w:rsid w:val="007A282C"/>
    <w:rsid w:val="007B07CC"/>
    <w:rsid w:val="007B0E91"/>
    <w:rsid w:val="007B297C"/>
    <w:rsid w:val="007B3C56"/>
    <w:rsid w:val="007B4DB2"/>
    <w:rsid w:val="007B5158"/>
    <w:rsid w:val="007B559F"/>
    <w:rsid w:val="007C01BD"/>
    <w:rsid w:val="007C0396"/>
    <w:rsid w:val="007C0E17"/>
    <w:rsid w:val="007C2A2B"/>
    <w:rsid w:val="007C3685"/>
    <w:rsid w:val="007C3C93"/>
    <w:rsid w:val="007C7CA8"/>
    <w:rsid w:val="007C7E17"/>
    <w:rsid w:val="007D1F98"/>
    <w:rsid w:val="007D2F24"/>
    <w:rsid w:val="007D5EEB"/>
    <w:rsid w:val="007D72D6"/>
    <w:rsid w:val="007E0C21"/>
    <w:rsid w:val="007E2171"/>
    <w:rsid w:val="0080259C"/>
    <w:rsid w:val="00807B6C"/>
    <w:rsid w:val="008204CC"/>
    <w:rsid w:val="008217A8"/>
    <w:rsid w:val="008218A3"/>
    <w:rsid w:val="00826801"/>
    <w:rsid w:val="00827DAD"/>
    <w:rsid w:val="008308CF"/>
    <w:rsid w:val="0083459B"/>
    <w:rsid w:val="00840AE6"/>
    <w:rsid w:val="00843209"/>
    <w:rsid w:val="00853E95"/>
    <w:rsid w:val="0085596E"/>
    <w:rsid w:val="008560FC"/>
    <w:rsid w:val="00863287"/>
    <w:rsid w:val="008638B7"/>
    <w:rsid w:val="008738B0"/>
    <w:rsid w:val="00880FA9"/>
    <w:rsid w:val="00882E3D"/>
    <w:rsid w:val="00885B9A"/>
    <w:rsid w:val="008906A9"/>
    <w:rsid w:val="00891892"/>
    <w:rsid w:val="00892B59"/>
    <w:rsid w:val="00894897"/>
    <w:rsid w:val="00894BAE"/>
    <w:rsid w:val="008957A3"/>
    <w:rsid w:val="00896439"/>
    <w:rsid w:val="008A14F2"/>
    <w:rsid w:val="008A36A6"/>
    <w:rsid w:val="008B510A"/>
    <w:rsid w:val="008B559C"/>
    <w:rsid w:val="008C3A88"/>
    <w:rsid w:val="008C6069"/>
    <w:rsid w:val="008D1E9F"/>
    <w:rsid w:val="008E0A92"/>
    <w:rsid w:val="008E3892"/>
    <w:rsid w:val="008F2788"/>
    <w:rsid w:val="008F3597"/>
    <w:rsid w:val="008F5A11"/>
    <w:rsid w:val="008F72A6"/>
    <w:rsid w:val="00901950"/>
    <w:rsid w:val="00903592"/>
    <w:rsid w:val="00903A76"/>
    <w:rsid w:val="00905AC7"/>
    <w:rsid w:val="00911CB4"/>
    <w:rsid w:val="009121D0"/>
    <w:rsid w:val="0092390F"/>
    <w:rsid w:val="00923E3A"/>
    <w:rsid w:val="0092408F"/>
    <w:rsid w:val="0092510B"/>
    <w:rsid w:val="00925326"/>
    <w:rsid w:val="009348DE"/>
    <w:rsid w:val="00936183"/>
    <w:rsid w:val="0093623D"/>
    <w:rsid w:val="009432BE"/>
    <w:rsid w:val="009456D0"/>
    <w:rsid w:val="009469F8"/>
    <w:rsid w:val="00951736"/>
    <w:rsid w:val="00954B75"/>
    <w:rsid w:val="00961600"/>
    <w:rsid w:val="009639BF"/>
    <w:rsid w:val="00965B0E"/>
    <w:rsid w:val="009661DA"/>
    <w:rsid w:val="0097230D"/>
    <w:rsid w:val="00976542"/>
    <w:rsid w:val="00985E49"/>
    <w:rsid w:val="0098669B"/>
    <w:rsid w:val="009911A8"/>
    <w:rsid w:val="0099162C"/>
    <w:rsid w:val="0099172E"/>
    <w:rsid w:val="009964AC"/>
    <w:rsid w:val="009A4BD7"/>
    <w:rsid w:val="009A75AE"/>
    <w:rsid w:val="009B00ED"/>
    <w:rsid w:val="009B0B63"/>
    <w:rsid w:val="009B2281"/>
    <w:rsid w:val="009E3198"/>
    <w:rsid w:val="009F4D61"/>
    <w:rsid w:val="00A03617"/>
    <w:rsid w:val="00A135D4"/>
    <w:rsid w:val="00A14F52"/>
    <w:rsid w:val="00A20AD4"/>
    <w:rsid w:val="00A210B1"/>
    <w:rsid w:val="00A23440"/>
    <w:rsid w:val="00A27EF4"/>
    <w:rsid w:val="00A31193"/>
    <w:rsid w:val="00A319EF"/>
    <w:rsid w:val="00A34BB6"/>
    <w:rsid w:val="00A36FF8"/>
    <w:rsid w:val="00A3732F"/>
    <w:rsid w:val="00A42097"/>
    <w:rsid w:val="00A4319D"/>
    <w:rsid w:val="00A50AA9"/>
    <w:rsid w:val="00A5255A"/>
    <w:rsid w:val="00A6092E"/>
    <w:rsid w:val="00A61396"/>
    <w:rsid w:val="00A7511F"/>
    <w:rsid w:val="00A83EC0"/>
    <w:rsid w:val="00A86FF4"/>
    <w:rsid w:val="00A950B2"/>
    <w:rsid w:val="00A97904"/>
    <w:rsid w:val="00AA2849"/>
    <w:rsid w:val="00AA501A"/>
    <w:rsid w:val="00AA5B10"/>
    <w:rsid w:val="00AB5847"/>
    <w:rsid w:val="00AC4F4B"/>
    <w:rsid w:val="00AC5889"/>
    <w:rsid w:val="00AD6BCD"/>
    <w:rsid w:val="00AD70FD"/>
    <w:rsid w:val="00AE3BF8"/>
    <w:rsid w:val="00AF23A4"/>
    <w:rsid w:val="00AF488D"/>
    <w:rsid w:val="00AF687B"/>
    <w:rsid w:val="00B03930"/>
    <w:rsid w:val="00B044AB"/>
    <w:rsid w:val="00B05337"/>
    <w:rsid w:val="00B075CC"/>
    <w:rsid w:val="00B223B4"/>
    <w:rsid w:val="00B24486"/>
    <w:rsid w:val="00B27747"/>
    <w:rsid w:val="00B3009B"/>
    <w:rsid w:val="00B334AD"/>
    <w:rsid w:val="00B37D4D"/>
    <w:rsid w:val="00B409D1"/>
    <w:rsid w:val="00B40D95"/>
    <w:rsid w:val="00B42C11"/>
    <w:rsid w:val="00B47B19"/>
    <w:rsid w:val="00B54BAA"/>
    <w:rsid w:val="00B557DD"/>
    <w:rsid w:val="00B62336"/>
    <w:rsid w:val="00B67CDD"/>
    <w:rsid w:val="00B71A1E"/>
    <w:rsid w:val="00B75EED"/>
    <w:rsid w:val="00B83170"/>
    <w:rsid w:val="00B838EE"/>
    <w:rsid w:val="00B86521"/>
    <w:rsid w:val="00B875E4"/>
    <w:rsid w:val="00B876ED"/>
    <w:rsid w:val="00B94760"/>
    <w:rsid w:val="00BA1480"/>
    <w:rsid w:val="00BA448C"/>
    <w:rsid w:val="00BA4FF1"/>
    <w:rsid w:val="00BB311A"/>
    <w:rsid w:val="00BB3F82"/>
    <w:rsid w:val="00BB5AB5"/>
    <w:rsid w:val="00BC21B2"/>
    <w:rsid w:val="00BC4AD7"/>
    <w:rsid w:val="00BD0120"/>
    <w:rsid w:val="00BD3E6A"/>
    <w:rsid w:val="00BE1BB1"/>
    <w:rsid w:val="00BE1EE9"/>
    <w:rsid w:val="00BE3B08"/>
    <w:rsid w:val="00BE44FB"/>
    <w:rsid w:val="00BF1393"/>
    <w:rsid w:val="00BF2F10"/>
    <w:rsid w:val="00BF61CD"/>
    <w:rsid w:val="00BF6870"/>
    <w:rsid w:val="00BF6885"/>
    <w:rsid w:val="00C00232"/>
    <w:rsid w:val="00C0385C"/>
    <w:rsid w:val="00C046D4"/>
    <w:rsid w:val="00C07F56"/>
    <w:rsid w:val="00C14682"/>
    <w:rsid w:val="00C167B5"/>
    <w:rsid w:val="00C16B73"/>
    <w:rsid w:val="00C17968"/>
    <w:rsid w:val="00C252EB"/>
    <w:rsid w:val="00C3360E"/>
    <w:rsid w:val="00C34E7F"/>
    <w:rsid w:val="00C41766"/>
    <w:rsid w:val="00C436A8"/>
    <w:rsid w:val="00C51EFE"/>
    <w:rsid w:val="00C5267F"/>
    <w:rsid w:val="00C57A2C"/>
    <w:rsid w:val="00C617D5"/>
    <w:rsid w:val="00C6404B"/>
    <w:rsid w:val="00C64385"/>
    <w:rsid w:val="00C749DA"/>
    <w:rsid w:val="00C76261"/>
    <w:rsid w:val="00C813E7"/>
    <w:rsid w:val="00C818CD"/>
    <w:rsid w:val="00C85B95"/>
    <w:rsid w:val="00C85E6F"/>
    <w:rsid w:val="00C913D4"/>
    <w:rsid w:val="00C9182E"/>
    <w:rsid w:val="00C97159"/>
    <w:rsid w:val="00CA06BD"/>
    <w:rsid w:val="00CA3E31"/>
    <w:rsid w:val="00CA4732"/>
    <w:rsid w:val="00CA7101"/>
    <w:rsid w:val="00CA7954"/>
    <w:rsid w:val="00CB299D"/>
    <w:rsid w:val="00CB46E5"/>
    <w:rsid w:val="00CB5F18"/>
    <w:rsid w:val="00CC3218"/>
    <w:rsid w:val="00CC392C"/>
    <w:rsid w:val="00CD34B6"/>
    <w:rsid w:val="00CE024F"/>
    <w:rsid w:val="00CE3152"/>
    <w:rsid w:val="00CE7CFD"/>
    <w:rsid w:val="00CF5491"/>
    <w:rsid w:val="00CF6FDA"/>
    <w:rsid w:val="00D014F0"/>
    <w:rsid w:val="00D06382"/>
    <w:rsid w:val="00D1253E"/>
    <w:rsid w:val="00D24E06"/>
    <w:rsid w:val="00D2663B"/>
    <w:rsid w:val="00D27947"/>
    <w:rsid w:val="00D3293C"/>
    <w:rsid w:val="00D32A09"/>
    <w:rsid w:val="00D335C7"/>
    <w:rsid w:val="00D342F5"/>
    <w:rsid w:val="00D40D94"/>
    <w:rsid w:val="00D41D38"/>
    <w:rsid w:val="00D45B7F"/>
    <w:rsid w:val="00D4781F"/>
    <w:rsid w:val="00D47EF3"/>
    <w:rsid w:val="00D50793"/>
    <w:rsid w:val="00D51C8E"/>
    <w:rsid w:val="00D603C4"/>
    <w:rsid w:val="00D61EB4"/>
    <w:rsid w:val="00D70067"/>
    <w:rsid w:val="00D7311A"/>
    <w:rsid w:val="00D77B9A"/>
    <w:rsid w:val="00D805A4"/>
    <w:rsid w:val="00D87460"/>
    <w:rsid w:val="00D9173A"/>
    <w:rsid w:val="00D93C3E"/>
    <w:rsid w:val="00D975E8"/>
    <w:rsid w:val="00DA3510"/>
    <w:rsid w:val="00DA406C"/>
    <w:rsid w:val="00DB44C7"/>
    <w:rsid w:val="00DB73F4"/>
    <w:rsid w:val="00DC23E4"/>
    <w:rsid w:val="00DD5813"/>
    <w:rsid w:val="00DE1075"/>
    <w:rsid w:val="00DE2C9D"/>
    <w:rsid w:val="00DE42F4"/>
    <w:rsid w:val="00DF6278"/>
    <w:rsid w:val="00DF7472"/>
    <w:rsid w:val="00E01090"/>
    <w:rsid w:val="00E02926"/>
    <w:rsid w:val="00E03FA7"/>
    <w:rsid w:val="00E0554F"/>
    <w:rsid w:val="00E0799E"/>
    <w:rsid w:val="00E1196E"/>
    <w:rsid w:val="00E21FA9"/>
    <w:rsid w:val="00E25758"/>
    <w:rsid w:val="00E27D07"/>
    <w:rsid w:val="00E30C8D"/>
    <w:rsid w:val="00E31D92"/>
    <w:rsid w:val="00E3220D"/>
    <w:rsid w:val="00E3550C"/>
    <w:rsid w:val="00E40DC1"/>
    <w:rsid w:val="00E41A5D"/>
    <w:rsid w:val="00E503B1"/>
    <w:rsid w:val="00E514EB"/>
    <w:rsid w:val="00E6031B"/>
    <w:rsid w:val="00E61227"/>
    <w:rsid w:val="00E6296C"/>
    <w:rsid w:val="00E64AF3"/>
    <w:rsid w:val="00E66A56"/>
    <w:rsid w:val="00E74335"/>
    <w:rsid w:val="00EA16A6"/>
    <w:rsid w:val="00EA7337"/>
    <w:rsid w:val="00EB5263"/>
    <w:rsid w:val="00EB59ED"/>
    <w:rsid w:val="00EB71A2"/>
    <w:rsid w:val="00EC1C02"/>
    <w:rsid w:val="00EF1596"/>
    <w:rsid w:val="00EF3535"/>
    <w:rsid w:val="00F00107"/>
    <w:rsid w:val="00F06807"/>
    <w:rsid w:val="00F174A7"/>
    <w:rsid w:val="00F212C8"/>
    <w:rsid w:val="00F22539"/>
    <w:rsid w:val="00F2281D"/>
    <w:rsid w:val="00F266B2"/>
    <w:rsid w:val="00F30209"/>
    <w:rsid w:val="00F31209"/>
    <w:rsid w:val="00F34B40"/>
    <w:rsid w:val="00F55155"/>
    <w:rsid w:val="00F55D92"/>
    <w:rsid w:val="00F6092F"/>
    <w:rsid w:val="00F6511E"/>
    <w:rsid w:val="00F73020"/>
    <w:rsid w:val="00F76A4B"/>
    <w:rsid w:val="00F779A8"/>
    <w:rsid w:val="00F862DB"/>
    <w:rsid w:val="00F93592"/>
    <w:rsid w:val="00F93DED"/>
    <w:rsid w:val="00F9431E"/>
    <w:rsid w:val="00FA0CE6"/>
    <w:rsid w:val="00FB41D2"/>
    <w:rsid w:val="00FB704E"/>
    <w:rsid w:val="00FC1D24"/>
    <w:rsid w:val="00FC4677"/>
    <w:rsid w:val="00FC76B3"/>
    <w:rsid w:val="00FD2401"/>
    <w:rsid w:val="00FD52F4"/>
    <w:rsid w:val="00FD6615"/>
    <w:rsid w:val="00FE4ADB"/>
    <w:rsid w:val="00FE7F49"/>
    <w:rsid w:val="00FF2B1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86FD9-144E-42CB-844D-2C34A83E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719"/>
    <w:pPr>
      <w:spacing w:after="160" w:line="259" w:lineRule="auto"/>
    </w:pPr>
  </w:style>
  <w:style w:type="paragraph" w:styleId="1">
    <w:name w:val="heading 1"/>
    <w:basedOn w:val="a"/>
    <w:next w:val="a"/>
    <w:link w:val="10"/>
    <w:uiPriority w:val="9"/>
    <w:qFormat/>
    <w:rsid w:val="00F312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D44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B7D68"/>
    <w:rPr>
      <w:rFonts w:ascii="Segoe UI" w:hAnsi="Segoe UI" w:cs="Segoe UI"/>
      <w:sz w:val="18"/>
      <w:szCs w:val="18"/>
    </w:rPr>
  </w:style>
  <w:style w:type="character" w:customStyle="1" w:styleId="a4">
    <w:name w:val="Верхний колонтитул Знак"/>
    <w:basedOn w:val="a0"/>
    <w:uiPriority w:val="99"/>
    <w:qFormat/>
    <w:rsid w:val="0024067B"/>
  </w:style>
  <w:style w:type="character" w:customStyle="1" w:styleId="a5">
    <w:name w:val="Нижний колонтитул Знак"/>
    <w:basedOn w:val="a0"/>
    <w:uiPriority w:val="99"/>
    <w:qFormat/>
    <w:rsid w:val="0024067B"/>
  </w:style>
  <w:style w:type="character" w:customStyle="1" w:styleId="-">
    <w:name w:val="Интернет-ссылка"/>
    <w:basedOn w:val="a0"/>
    <w:uiPriority w:val="99"/>
    <w:unhideWhenUsed/>
    <w:rsid w:val="00405859"/>
    <w:rPr>
      <w:color w:val="0563C1" w:themeColor="hyperlink"/>
      <w:u w:val="single"/>
    </w:rPr>
  </w:style>
  <w:style w:type="paragraph" w:styleId="a6">
    <w:name w:val="Title"/>
    <w:basedOn w:val="a"/>
    <w:next w:val="a7"/>
    <w:qFormat/>
    <w:pPr>
      <w:keepNext/>
      <w:spacing w:before="240" w:after="120"/>
    </w:pPr>
    <w:rPr>
      <w:rFonts w:ascii="Liberation Sans" w:eastAsia="Microsoft YaHei" w:hAnsi="Liberation Sans" w:cs="Arial Unicode MS"/>
      <w:sz w:val="28"/>
      <w:szCs w:val="28"/>
    </w:rPr>
  </w:style>
  <w:style w:type="paragraph" w:styleId="a7">
    <w:name w:val="Body Text"/>
    <w:basedOn w:val="a"/>
    <w:pPr>
      <w:spacing w:after="140" w:line="276" w:lineRule="auto"/>
    </w:pPr>
  </w:style>
  <w:style w:type="paragraph" w:styleId="a8">
    <w:name w:val="List"/>
    <w:basedOn w:val="a7"/>
    <w:rPr>
      <w:rFonts w:cs="Arial Unicode MS"/>
    </w:rPr>
  </w:style>
  <w:style w:type="paragraph" w:styleId="a9">
    <w:name w:val="caption"/>
    <w:basedOn w:val="a"/>
    <w:qFormat/>
    <w:pPr>
      <w:suppressLineNumbers/>
      <w:spacing w:before="120" w:after="120"/>
    </w:pPr>
    <w:rPr>
      <w:rFonts w:cs="Arial Unicode MS"/>
      <w:i/>
      <w:iCs/>
      <w:sz w:val="24"/>
      <w:szCs w:val="24"/>
    </w:rPr>
  </w:style>
  <w:style w:type="paragraph" w:styleId="aa">
    <w:name w:val="index heading"/>
    <w:basedOn w:val="a"/>
    <w:qFormat/>
    <w:pPr>
      <w:suppressLineNumbers/>
    </w:pPr>
    <w:rPr>
      <w:rFonts w:cs="Arial Unicode MS"/>
    </w:rPr>
  </w:style>
  <w:style w:type="paragraph" w:styleId="ab">
    <w:name w:val="Balloon Text"/>
    <w:basedOn w:val="a"/>
    <w:uiPriority w:val="99"/>
    <w:semiHidden/>
    <w:unhideWhenUsed/>
    <w:qFormat/>
    <w:rsid w:val="009B7D68"/>
    <w:pPr>
      <w:spacing w:after="0" w:line="240" w:lineRule="auto"/>
    </w:pPr>
    <w:rPr>
      <w:rFonts w:ascii="Segoe UI" w:hAnsi="Segoe UI" w:cs="Segoe UI"/>
      <w:sz w:val="18"/>
      <w:szCs w:val="18"/>
    </w:rPr>
  </w:style>
  <w:style w:type="paragraph" w:styleId="ac">
    <w:name w:val="List Paragraph"/>
    <w:basedOn w:val="a"/>
    <w:uiPriority w:val="34"/>
    <w:qFormat/>
    <w:rsid w:val="0097338D"/>
    <w:pPr>
      <w:ind w:left="720"/>
      <w:contextualSpacing/>
    </w:pPr>
  </w:style>
  <w:style w:type="paragraph" w:styleId="ad">
    <w:name w:val="header"/>
    <w:basedOn w:val="a"/>
    <w:uiPriority w:val="99"/>
    <w:unhideWhenUsed/>
    <w:rsid w:val="0024067B"/>
    <w:pPr>
      <w:tabs>
        <w:tab w:val="center" w:pos="4677"/>
        <w:tab w:val="right" w:pos="9355"/>
      </w:tabs>
      <w:spacing w:after="0" w:line="240" w:lineRule="auto"/>
    </w:pPr>
  </w:style>
  <w:style w:type="paragraph" w:styleId="ae">
    <w:name w:val="footer"/>
    <w:basedOn w:val="a"/>
    <w:uiPriority w:val="99"/>
    <w:unhideWhenUsed/>
    <w:rsid w:val="0024067B"/>
    <w:pPr>
      <w:tabs>
        <w:tab w:val="center" w:pos="4677"/>
        <w:tab w:val="right" w:pos="9355"/>
      </w:tabs>
      <w:spacing w:after="0" w:line="240" w:lineRule="auto"/>
    </w:pPr>
  </w:style>
  <w:style w:type="paragraph" w:styleId="af">
    <w:name w:val="Normal (Web)"/>
    <w:basedOn w:val="a"/>
    <w:uiPriority w:val="99"/>
    <w:semiHidden/>
    <w:unhideWhenUsed/>
    <w:qFormat/>
    <w:rsid w:val="000D693B"/>
    <w:pPr>
      <w:spacing w:beforeAutospacing="1"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AF6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aliases w:val="Алия,мелкий,Обя,Айгерим,мой рабочий,норма,ТекстОтчета,Без интервала11,No Spacing1,свой,Без интервала1,No Spacing,Название таблиц и рисунков,14 TNR,МОЙ СТИЛЬ,Без интеБез интервала,Без интервала111"/>
    <w:link w:val="af2"/>
    <w:uiPriority w:val="1"/>
    <w:qFormat/>
    <w:rsid w:val="00B223B4"/>
    <w:rPr>
      <w:rFonts w:ascii="Calibri" w:eastAsia="Times New Roman" w:hAnsi="Calibri" w:cs="Times New Roman"/>
      <w:lang w:eastAsia="ru-RU"/>
    </w:rPr>
  </w:style>
  <w:style w:type="character" w:customStyle="1" w:styleId="af2">
    <w:name w:val="Без интервала Знак"/>
    <w:aliases w:val="Алия Знак,мелкий Знак,Обя Знак,Айгерим Знак,мой рабочий Знак,норма Знак,ТекстОтчета Знак,Без интервала11 Знак,No Spacing1 Знак,свой Знак,Без интервала1 Знак,No Spacing Знак,Название таблиц и рисунков Знак,14 TNR Знак,МОЙ СТИЛЬ Знак"/>
    <w:link w:val="af1"/>
    <w:uiPriority w:val="1"/>
    <w:rsid w:val="00B223B4"/>
    <w:rPr>
      <w:rFonts w:ascii="Calibri" w:eastAsia="Times New Roman" w:hAnsi="Calibri" w:cs="Times New Roman"/>
      <w:lang w:eastAsia="ru-RU"/>
    </w:rPr>
  </w:style>
  <w:style w:type="character" w:customStyle="1" w:styleId="10">
    <w:name w:val="Заголовок 1 Знак"/>
    <w:basedOn w:val="a0"/>
    <w:link w:val="1"/>
    <w:uiPriority w:val="9"/>
    <w:rsid w:val="00F3120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5D446C"/>
    <w:rPr>
      <w:rFonts w:asciiTheme="majorHAnsi" w:eastAsiaTheme="majorEastAsia" w:hAnsiTheme="majorHAnsi" w:cstheme="majorBidi"/>
      <w:color w:val="1F4D78" w:themeColor="accent1" w:themeShade="7F"/>
      <w:sz w:val="24"/>
      <w:szCs w:val="24"/>
    </w:rPr>
  </w:style>
  <w:style w:type="paragraph" w:customStyle="1" w:styleId="01squarebullet">
    <w:name w:val="01 square bullet"/>
    <w:basedOn w:val="a"/>
    <w:qFormat/>
    <w:rsid w:val="00CE7CFD"/>
    <w:pPr>
      <w:numPr>
        <w:numId w:val="11"/>
      </w:numPr>
      <w:spacing w:before="120" w:after="60" w:line="240" w:lineRule="auto"/>
      <w:ind w:right="142"/>
    </w:pPr>
    <w:rPr>
      <w:rFonts w:ascii="SimSun" w:eastAsia="SimSun" w:hAnsi="SimSun" w:cs="SimSu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3000">
      <w:bodyDiv w:val="1"/>
      <w:marLeft w:val="0"/>
      <w:marRight w:val="0"/>
      <w:marTop w:val="0"/>
      <w:marBottom w:val="0"/>
      <w:divBdr>
        <w:top w:val="none" w:sz="0" w:space="0" w:color="auto"/>
        <w:left w:val="none" w:sz="0" w:space="0" w:color="auto"/>
        <w:bottom w:val="none" w:sz="0" w:space="0" w:color="auto"/>
        <w:right w:val="none" w:sz="0" w:space="0" w:color="auto"/>
      </w:divBdr>
    </w:div>
    <w:div w:id="146213766">
      <w:bodyDiv w:val="1"/>
      <w:marLeft w:val="0"/>
      <w:marRight w:val="0"/>
      <w:marTop w:val="0"/>
      <w:marBottom w:val="0"/>
      <w:divBdr>
        <w:top w:val="none" w:sz="0" w:space="0" w:color="auto"/>
        <w:left w:val="none" w:sz="0" w:space="0" w:color="auto"/>
        <w:bottom w:val="none" w:sz="0" w:space="0" w:color="auto"/>
        <w:right w:val="none" w:sz="0" w:space="0" w:color="auto"/>
      </w:divBdr>
    </w:div>
    <w:div w:id="294021998">
      <w:bodyDiv w:val="1"/>
      <w:marLeft w:val="0"/>
      <w:marRight w:val="0"/>
      <w:marTop w:val="0"/>
      <w:marBottom w:val="0"/>
      <w:divBdr>
        <w:top w:val="none" w:sz="0" w:space="0" w:color="auto"/>
        <w:left w:val="none" w:sz="0" w:space="0" w:color="auto"/>
        <w:bottom w:val="none" w:sz="0" w:space="0" w:color="auto"/>
        <w:right w:val="none" w:sz="0" w:space="0" w:color="auto"/>
      </w:divBdr>
    </w:div>
    <w:div w:id="297536255">
      <w:bodyDiv w:val="1"/>
      <w:marLeft w:val="0"/>
      <w:marRight w:val="0"/>
      <w:marTop w:val="0"/>
      <w:marBottom w:val="0"/>
      <w:divBdr>
        <w:top w:val="none" w:sz="0" w:space="0" w:color="auto"/>
        <w:left w:val="none" w:sz="0" w:space="0" w:color="auto"/>
        <w:bottom w:val="none" w:sz="0" w:space="0" w:color="auto"/>
        <w:right w:val="none" w:sz="0" w:space="0" w:color="auto"/>
      </w:divBdr>
      <w:divsChild>
        <w:div w:id="1587692699">
          <w:marLeft w:val="547"/>
          <w:marRight w:val="0"/>
          <w:marTop w:val="0"/>
          <w:marBottom w:val="0"/>
          <w:divBdr>
            <w:top w:val="none" w:sz="0" w:space="0" w:color="auto"/>
            <w:left w:val="none" w:sz="0" w:space="0" w:color="auto"/>
            <w:bottom w:val="none" w:sz="0" w:space="0" w:color="auto"/>
            <w:right w:val="none" w:sz="0" w:space="0" w:color="auto"/>
          </w:divBdr>
        </w:div>
        <w:div w:id="929392341">
          <w:marLeft w:val="547"/>
          <w:marRight w:val="0"/>
          <w:marTop w:val="0"/>
          <w:marBottom w:val="0"/>
          <w:divBdr>
            <w:top w:val="none" w:sz="0" w:space="0" w:color="auto"/>
            <w:left w:val="none" w:sz="0" w:space="0" w:color="auto"/>
            <w:bottom w:val="none" w:sz="0" w:space="0" w:color="auto"/>
            <w:right w:val="none" w:sz="0" w:space="0" w:color="auto"/>
          </w:divBdr>
        </w:div>
      </w:divsChild>
    </w:div>
    <w:div w:id="398602907">
      <w:bodyDiv w:val="1"/>
      <w:marLeft w:val="0"/>
      <w:marRight w:val="0"/>
      <w:marTop w:val="0"/>
      <w:marBottom w:val="0"/>
      <w:divBdr>
        <w:top w:val="none" w:sz="0" w:space="0" w:color="auto"/>
        <w:left w:val="none" w:sz="0" w:space="0" w:color="auto"/>
        <w:bottom w:val="none" w:sz="0" w:space="0" w:color="auto"/>
        <w:right w:val="none" w:sz="0" w:space="0" w:color="auto"/>
      </w:divBdr>
    </w:div>
    <w:div w:id="630785607">
      <w:bodyDiv w:val="1"/>
      <w:marLeft w:val="0"/>
      <w:marRight w:val="0"/>
      <w:marTop w:val="0"/>
      <w:marBottom w:val="0"/>
      <w:divBdr>
        <w:top w:val="none" w:sz="0" w:space="0" w:color="auto"/>
        <w:left w:val="none" w:sz="0" w:space="0" w:color="auto"/>
        <w:bottom w:val="none" w:sz="0" w:space="0" w:color="auto"/>
        <w:right w:val="none" w:sz="0" w:space="0" w:color="auto"/>
      </w:divBdr>
    </w:div>
    <w:div w:id="678431336">
      <w:bodyDiv w:val="1"/>
      <w:marLeft w:val="0"/>
      <w:marRight w:val="0"/>
      <w:marTop w:val="0"/>
      <w:marBottom w:val="0"/>
      <w:divBdr>
        <w:top w:val="none" w:sz="0" w:space="0" w:color="auto"/>
        <w:left w:val="none" w:sz="0" w:space="0" w:color="auto"/>
        <w:bottom w:val="none" w:sz="0" w:space="0" w:color="auto"/>
        <w:right w:val="none" w:sz="0" w:space="0" w:color="auto"/>
      </w:divBdr>
    </w:div>
    <w:div w:id="759177858">
      <w:bodyDiv w:val="1"/>
      <w:marLeft w:val="0"/>
      <w:marRight w:val="0"/>
      <w:marTop w:val="0"/>
      <w:marBottom w:val="0"/>
      <w:divBdr>
        <w:top w:val="none" w:sz="0" w:space="0" w:color="auto"/>
        <w:left w:val="none" w:sz="0" w:space="0" w:color="auto"/>
        <w:bottom w:val="none" w:sz="0" w:space="0" w:color="auto"/>
        <w:right w:val="none" w:sz="0" w:space="0" w:color="auto"/>
      </w:divBdr>
      <w:divsChild>
        <w:div w:id="1856920809">
          <w:marLeft w:val="0"/>
          <w:marRight w:val="0"/>
          <w:marTop w:val="0"/>
          <w:marBottom w:val="0"/>
          <w:divBdr>
            <w:top w:val="none" w:sz="0" w:space="0" w:color="auto"/>
            <w:left w:val="none" w:sz="0" w:space="0" w:color="auto"/>
            <w:bottom w:val="none" w:sz="0" w:space="0" w:color="auto"/>
            <w:right w:val="none" w:sz="0" w:space="0" w:color="auto"/>
          </w:divBdr>
        </w:div>
        <w:div w:id="91821624">
          <w:marLeft w:val="0"/>
          <w:marRight w:val="0"/>
          <w:marTop w:val="0"/>
          <w:marBottom w:val="0"/>
          <w:divBdr>
            <w:top w:val="none" w:sz="0" w:space="0" w:color="auto"/>
            <w:left w:val="none" w:sz="0" w:space="0" w:color="auto"/>
            <w:bottom w:val="none" w:sz="0" w:space="0" w:color="auto"/>
            <w:right w:val="none" w:sz="0" w:space="0" w:color="auto"/>
          </w:divBdr>
        </w:div>
        <w:div w:id="1800756635">
          <w:marLeft w:val="0"/>
          <w:marRight w:val="0"/>
          <w:marTop w:val="0"/>
          <w:marBottom w:val="0"/>
          <w:divBdr>
            <w:top w:val="none" w:sz="0" w:space="0" w:color="auto"/>
            <w:left w:val="none" w:sz="0" w:space="0" w:color="auto"/>
            <w:bottom w:val="none" w:sz="0" w:space="0" w:color="auto"/>
            <w:right w:val="none" w:sz="0" w:space="0" w:color="auto"/>
          </w:divBdr>
        </w:div>
        <w:div w:id="911621149">
          <w:marLeft w:val="0"/>
          <w:marRight w:val="0"/>
          <w:marTop w:val="0"/>
          <w:marBottom w:val="0"/>
          <w:divBdr>
            <w:top w:val="none" w:sz="0" w:space="0" w:color="auto"/>
            <w:left w:val="none" w:sz="0" w:space="0" w:color="auto"/>
            <w:bottom w:val="none" w:sz="0" w:space="0" w:color="auto"/>
            <w:right w:val="none" w:sz="0" w:space="0" w:color="auto"/>
          </w:divBdr>
        </w:div>
      </w:divsChild>
    </w:div>
    <w:div w:id="781454598">
      <w:bodyDiv w:val="1"/>
      <w:marLeft w:val="0"/>
      <w:marRight w:val="0"/>
      <w:marTop w:val="0"/>
      <w:marBottom w:val="0"/>
      <w:divBdr>
        <w:top w:val="none" w:sz="0" w:space="0" w:color="auto"/>
        <w:left w:val="none" w:sz="0" w:space="0" w:color="auto"/>
        <w:bottom w:val="none" w:sz="0" w:space="0" w:color="auto"/>
        <w:right w:val="none" w:sz="0" w:space="0" w:color="auto"/>
      </w:divBdr>
    </w:div>
    <w:div w:id="782458174">
      <w:bodyDiv w:val="1"/>
      <w:marLeft w:val="0"/>
      <w:marRight w:val="0"/>
      <w:marTop w:val="0"/>
      <w:marBottom w:val="0"/>
      <w:divBdr>
        <w:top w:val="none" w:sz="0" w:space="0" w:color="auto"/>
        <w:left w:val="none" w:sz="0" w:space="0" w:color="auto"/>
        <w:bottom w:val="none" w:sz="0" w:space="0" w:color="auto"/>
        <w:right w:val="none" w:sz="0" w:space="0" w:color="auto"/>
      </w:divBdr>
    </w:div>
    <w:div w:id="785855483">
      <w:bodyDiv w:val="1"/>
      <w:marLeft w:val="0"/>
      <w:marRight w:val="0"/>
      <w:marTop w:val="0"/>
      <w:marBottom w:val="0"/>
      <w:divBdr>
        <w:top w:val="none" w:sz="0" w:space="0" w:color="auto"/>
        <w:left w:val="none" w:sz="0" w:space="0" w:color="auto"/>
        <w:bottom w:val="none" w:sz="0" w:space="0" w:color="auto"/>
        <w:right w:val="none" w:sz="0" w:space="0" w:color="auto"/>
      </w:divBdr>
      <w:divsChild>
        <w:div w:id="1707292949">
          <w:marLeft w:val="634"/>
          <w:marRight w:val="0"/>
          <w:marTop w:val="0"/>
          <w:marBottom w:val="0"/>
          <w:divBdr>
            <w:top w:val="none" w:sz="0" w:space="0" w:color="auto"/>
            <w:left w:val="none" w:sz="0" w:space="0" w:color="auto"/>
            <w:bottom w:val="none" w:sz="0" w:space="0" w:color="auto"/>
            <w:right w:val="none" w:sz="0" w:space="0" w:color="auto"/>
          </w:divBdr>
        </w:div>
        <w:div w:id="266424715">
          <w:marLeft w:val="634"/>
          <w:marRight w:val="0"/>
          <w:marTop w:val="0"/>
          <w:marBottom w:val="0"/>
          <w:divBdr>
            <w:top w:val="none" w:sz="0" w:space="0" w:color="auto"/>
            <w:left w:val="none" w:sz="0" w:space="0" w:color="auto"/>
            <w:bottom w:val="none" w:sz="0" w:space="0" w:color="auto"/>
            <w:right w:val="none" w:sz="0" w:space="0" w:color="auto"/>
          </w:divBdr>
        </w:div>
        <w:div w:id="1247421030">
          <w:marLeft w:val="634"/>
          <w:marRight w:val="14"/>
          <w:marTop w:val="0"/>
          <w:marBottom w:val="0"/>
          <w:divBdr>
            <w:top w:val="none" w:sz="0" w:space="0" w:color="auto"/>
            <w:left w:val="none" w:sz="0" w:space="0" w:color="auto"/>
            <w:bottom w:val="none" w:sz="0" w:space="0" w:color="auto"/>
            <w:right w:val="none" w:sz="0" w:space="0" w:color="auto"/>
          </w:divBdr>
        </w:div>
      </w:divsChild>
    </w:div>
    <w:div w:id="792165819">
      <w:bodyDiv w:val="1"/>
      <w:marLeft w:val="0"/>
      <w:marRight w:val="0"/>
      <w:marTop w:val="0"/>
      <w:marBottom w:val="0"/>
      <w:divBdr>
        <w:top w:val="none" w:sz="0" w:space="0" w:color="auto"/>
        <w:left w:val="none" w:sz="0" w:space="0" w:color="auto"/>
        <w:bottom w:val="none" w:sz="0" w:space="0" w:color="auto"/>
        <w:right w:val="none" w:sz="0" w:space="0" w:color="auto"/>
      </w:divBdr>
    </w:div>
    <w:div w:id="832066587">
      <w:bodyDiv w:val="1"/>
      <w:marLeft w:val="0"/>
      <w:marRight w:val="0"/>
      <w:marTop w:val="0"/>
      <w:marBottom w:val="0"/>
      <w:divBdr>
        <w:top w:val="none" w:sz="0" w:space="0" w:color="auto"/>
        <w:left w:val="none" w:sz="0" w:space="0" w:color="auto"/>
        <w:bottom w:val="none" w:sz="0" w:space="0" w:color="auto"/>
        <w:right w:val="none" w:sz="0" w:space="0" w:color="auto"/>
      </w:divBdr>
    </w:div>
    <w:div w:id="906262134">
      <w:bodyDiv w:val="1"/>
      <w:marLeft w:val="0"/>
      <w:marRight w:val="0"/>
      <w:marTop w:val="0"/>
      <w:marBottom w:val="0"/>
      <w:divBdr>
        <w:top w:val="none" w:sz="0" w:space="0" w:color="auto"/>
        <w:left w:val="none" w:sz="0" w:space="0" w:color="auto"/>
        <w:bottom w:val="none" w:sz="0" w:space="0" w:color="auto"/>
        <w:right w:val="none" w:sz="0" w:space="0" w:color="auto"/>
      </w:divBdr>
    </w:div>
    <w:div w:id="971524740">
      <w:bodyDiv w:val="1"/>
      <w:marLeft w:val="0"/>
      <w:marRight w:val="0"/>
      <w:marTop w:val="0"/>
      <w:marBottom w:val="0"/>
      <w:divBdr>
        <w:top w:val="none" w:sz="0" w:space="0" w:color="auto"/>
        <w:left w:val="none" w:sz="0" w:space="0" w:color="auto"/>
        <w:bottom w:val="none" w:sz="0" w:space="0" w:color="auto"/>
        <w:right w:val="none" w:sz="0" w:space="0" w:color="auto"/>
      </w:divBdr>
      <w:divsChild>
        <w:div w:id="962348542">
          <w:marLeft w:val="0"/>
          <w:marRight w:val="0"/>
          <w:marTop w:val="0"/>
          <w:marBottom w:val="0"/>
          <w:divBdr>
            <w:top w:val="none" w:sz="0" w:space="0" w:color="auto"/>
            <w:left w:val="none" w:sz="0" w:space="0" w:color="auto"/>
            <w:bottom w:val="none" w:sz="0" w:space="0" w:color="auto"/>
            <w:right w:val="none" w:sz="0" w:space="0" w:color="auto"/>
          </w:divBdr>
        </w:div>
        <w:div w:id="726950443">
          <w:marLeft w:val="0"/>
          <w:marRight w:val="0"/>
          <w:marTop w:val="0"/>
          <w:marBottom w:val="0"/>
          <w:divBdr>
            <w:top w:val="none" w:sz="0" w:space="0" w:color="auto"/>
            <w:left w:val="none" w:sz="0" w:space="0" w:color="auto"/>
            <w:bottom w:val="none" w:sz="0" w:space="0" w:color="auto"/>
            <w:right w:val="none" w:sz="0" w:space="0" w:color="auto"/>
          </w:divBdr>
        </w:div>
      </w:divsChild>
    </w:div>
    <w:div w:id="992566736">
      <w:bodyDiv w:val="1"/>
      <w:marLeft w:val="0"/>
      <w:marRight w:val="0"/>
      <w:marTop w:val="0"/>
      <w:marBottom w:val="0"/>
      <w:divBdr>
        <w:top w:val="none" w:sz="0" w:space="0" w:color="auto"/>
        <w:left w:val="none" w:sz="0" w:space="0" w:color="auto"/>
        <w:bottom w:val="none" w:sz="0" w:space="0" w:color="auto"/>
        <w:right w:val="none" w:sz="0" w:space="0" w:color="auto"/>
      </w:divBdr>
    </w:div>
    <w:div w:id="1033503747">
      <w:bodyDiv w:val="1"/>
      <w:marLeft w:val="0"/>
      <w:marRight w:val="0"/>
      <w:marTop w:val="0"/>
      <w:marBottom w:val="0"/>
      <w:divBdr>
        <w:top w:val="none" w:sz="0" w:space="0" w:color="auto"/>
        <w:left w:val="none" w:sz="0" w:space="0" w:color="auto"/>
        <w:bottom w:val="none" w:sz="0" w:space="0" w:color="auto"/>
        <w:right w:val="none" w:sz="0" w:space="0" w:color="auto"/>
      </w:divBdr>
    </w:div>
    <w:div w:id="1059354937">
      <w:bodyDiv w:val="1"/>
      <w:marLeft w:val="0"/>
      <w:marRight w:val="0"/>
      <w:marTop w:val="0"/>
      <w:marBottom w:val="0"/>
      <w:divBdr>
        <w:top w:val="none" w:sz="0" w:space="0" w:color="auto"/>
        <w:left w:val="none" w:sz="0" w:space="0" w:color="auto"/>
        <w:bottom w:val="none" w:sz="0" w:space="0" w:color="auto"/>
        <w:right w:val="none" w:sz="0" w:space="0" w:color="auto"/>
      </w:divBdr>
      <w:divsChild>
        <w:div w:id="1550072859">
          <w:marLeft w:val="0"/>
          <w:marRight w:val="0"/>
          <w:marTop w:val="0"/>
          <w:marBottom w:val="0"/>
          <w:divBdr>
            <w:top w:val="none" w:sz="0" w:space="0" w:color="auto"/>
            <w:left w:val="none" w:sz="0" w:space="0" w:color="auto"/>
            <w:bottom w:val="none" w:sz="0" w:space="0" w:color="auto"/>
            <w:right w:val="none" w:sz="0" w:space="0" w:color="auto"/>
          </w:divBdr>
        </w:div>
        <w:div w:id="1888762242">
          <w:marLeft w:val="0"/>
          <w:marRight w:val="0"/>
          <w:marTop w:val="0"/>
          <w:marBottom w:val="0"/>
          <w:divBdr>
            <w:top w:val="none" w:sz="0" w:space="0" w:color="auto"/>
            <w:left w:val="none" w:sz="0" w:space="0" w:color="auto"/>
            <w:bottom w:val="none" w:sz="0" w:space="0" w:color="auto"/>
            <w:right w:val="none" w:sz="0" w:space="0" w:color="auto"/>
          </w:divBdr>
        </w:div>
      </w:divsChild>
    </w:div>
    <w:div w:id="1182663873">
      <w:bodyDiv w:val="1"/>
      <w:marLeft w:val="0"/>
      <w:marRight w:val="0"/>
      <w:marTop w:val="0"/>
      <w:marBottom w:val="0"/>
      <w:divBdr>
        <w:top w:val="none" w:sz="0" w:space="0" w:color="auto"/>
        <w:left w:val="none" w:sz="0" w:space="0" w:color="auto"/>
        <w:bottom w:val="none" w:sz="0" w:space="0" w:color="auto"/>
        <w:right w:val="none" w:sz="0" w:space="0" w:color="auto"/>
      </w:divBdr>
      <w:divsChild>
        <w:div w:id="70392246">
          <w:marLeft w:val="0"/>
          <w:marRight w:val="0"/>
          <w:marTop w:val="0"/>
          <w:marBottom w:val="0"/>
          <w:divBdr>
            <w:top w:val="none" w:sz="0" w:space="0" w:color="auto"/>
            <w:left w:val="none" w:sz="0" w:space="0" w:color="auto"/>
            <w:bottom w:val="none" w:sz="0" w:space="0" w:color="auto"/>
            <w:right w:val="none" w:sz="0" w:space="0" w:color="auto"/>
          </w:divBdr>
        </w:div>
        <w:div w:id="1529221219">
          <w:marLeft w:val="0"/>
          <w:marRight w:val="0"/>
          <w:marTop w:val="0"/>
          <w:marBottom w:val="0"/>
          <w:divBdr>
            <w:top w:val="none" w:sz="0" w:space="0" w:color="auto"/>
            <w:left w:val="none" w:sz="0" w:space="0" w:color="auto"/>
            <w:bottom w:val="none" w:sz="0" w:space="0" w:color="auto"/>
            <w:right w:val="none" w:sz="0" w:space="0" w:color="auto"/>
          </w:divBdr>
        </w:div>
        <w:div w:id="823085532">
          <w:marLeft w:val="0"/>
          <w:marRight w:val="0"/>
          <w:marTop w:val="0"/>
          <w:marBottom w:val="0"/>
          <w:divBdr>
            <w:top w:val="none" w:sz="0" w:space="0" w:color="auto"/>
            <w:left w:val="none" w:sz="0" w:space="0" w:color="auto"/>
            <w:bottom w:val="none" w:sz="0" w:space="0" w:color="auto"/>
            <w:right w:val="none" w:sz="0" w:space="0" w:color="auto"/>
          </w:divBdr>
        </w:div>
        <w:div w:id="487675825">
          <w:marLeft w:val="0"/>
          <w:marRight w:val="0"/>
          <w:marTop w:val="0"/>
          <w:marBottom w:val="0"/>
          <w:divBdr>
            <w:top w:val="none" w:sz="0" w:space="0" w:color="auto"/>
            <w:left w:val="none" w:sz="0" w:space="0" w:color="auto"/>
            <w:bottom w:val="none" w:sz="0" w:space="0" w:color="auto"/>
            <w:right w:val="none" w:sz="0" w:space="0" w:color="auto"/>
          </w:divBdr>
        </w:div>
      </w:divsChild>
    </w:div>
    <w:div w:id="1305308547">
      <w:bodyDiv w:val="1"/>
      <w:marLeft w:val="0"/>
      <w:marRight w:val="0"/>
      <w:marTop w:val="0"/>
      <w:marBottom w:val="0"/>
      <w:divBdr>
        <w:top w:val="none" w:sz="0" w:space="0" w:color="auto"/>
        <w:left w:val="none" w:sz="0" w:space="0" w:color="auto"/>
        <w:bottom w:val="none" w:sz="0" w:space="0" w:color="auto"/>
        <w:right w:val="none" w:sz="0" w:space="0" w:color="auto"/>
      </w:divBdr>
      <w:divsChild>
        <w:div w:id="160389220">
          <w:marLeft w:val="634"/>
          <w:marRight w:val="0"/>
          <w:marTop w:val="0"/>
          <w:marBottom w:val="0"/>
          <w:divBdr>
            <w:top w:val="none" w:sz="0" w:space="0" w:color="auto"/>
            <w:left w:val="none" w:sz="0" w:space="0" w:color="auto"/>
            <w:bottom w:val="none" w:sz="0" w:space="0" w:color="auto"/>
            <w:right w:val="none" w:sz="0" w:space="0" w:color="auto"/>
          </w:divBdr>
        </w:div>
        <w:div w:id="1881623587">
          <w:marLeft w:val="302"/>
          <w:marRight w:val="0"/>
          <w:marTop w:val="0"/>
          <w:marBottom w:val="0"/>
          <w:divBdr>
            <w:top w:val="none" w:sz="0" w:space="0" w:color="auto"/>
            <w:left w:val="none" w:sz="0" w:space="0" w:color="auto"/>
            <w:bottom w:val="none" w:sz="0" w:space="0" w:color="auto"/>
            <w:right w:val="none" w:sz="0" w:space="0" w:color="auto"/>
          </w:divBdr>
        </w:div>
        <w:div w:id="1428044285">
          <w:marLeft w:val="302"/>
          <w:marRight w:val="0"/>
          <w:marTop w:val="0"/>
          <w:marBottom w:val="0"/>
          <w:divBdr>
            <w:top w:val="none" w:sz="0" w:space="0" w:color="auto"/>
            <w:left w:val="none" w:sz="0" w:space="0" w:color="auto"/>
            <w:bottom w:val="none" w:sz="0" w:space="0" w:color="auto"/>
            <w:right w:val="none" w:sz="0" w:space="0" w:color="auto"/>
          </w:divBdr>
        </w:div>
        <w:div w:id="140926549">
          <w:marLeft w:val="302"/>
          <w:marRight w:val="0"/>
          <w:marTop w:val="0"/>
          <w:marBottom w:val="0"/>
          <w:divBdr>
            <w:top w:val="none" w:sz="0" w:space="0" w:color="auto"/>
            <w:left w:val="none" w:sz="0" w:space="0" w:color="auto"/>
            <w:bottom w:val="none" w:sz="0" w:space="0" w:color="auto"/>
            <w:right w:val="none" w:sz="0" w:space="0" w:color="auto"/>
          </w:divBdr>
        </w:div>
        <w:div w:id="1048870075">
          <w:marLeft w:val="302"/>
          <w:marRight w:val="0"/>
          <w:marTop w:val="0"/>
          <w:marBottom w:val="0"/>
          <w:divBdr>
            <w:top w:val="none" w:sz="0" w:space="0" w:color="auto"/>
            <w:left w:val="none" w:sz="0" w:space="0" w:color="auto"/>
            <w:bottom w:val="none" w:sz="0" w:space="0" w:color="auto"/>
            <w:right w:val="none" w:sz="0" w:space="0" w:color="auto"/>
          </w:divBdr>
        </w:div>
      </w:divsChild>
    </w:div>
    <w:div w:id="1360741844">
      <w:bodyDiv w:val="1"/>
      <w:marLeft w:val="0"/>
      <w:marRight w:val="0"/>
      <w:marTop w:val="0"/>
      <w:marBottom w:val="0"/>
      <w:divBdr>
        <w:top w:val="none" w:sz="0" w:space="0" w:color="auto"/>
        <w:left w:val="none" w:sz="0" w:space="0" w:color="auto"/>
        <w:bottom w:val="none" w:sz="0" w:space="0" w:color="auto"/>
        <w:right w:val="none" w:sz="0" w:space="0" w:color="auto"/>
      </w:divBdr>
    </w:div>
    <w:div w:id="1613826302">
      <w:bodyDiv w:val="1"/>
      <w:marLeft w:val="0"/>
      <w:marRight w:val="0"/>
      <w:marTop w:val="0"/>
      <w:marBottom w:val="0"/>
      <w:divBdr>
        <w:top w:val="none" w:sz="0" w:space="0" w:color="auto"/>
        <w:left w:val="none" w:sz="0" w:space="0" w:color="auto"/>
        <w:bottom w:val="none" w:sz="0" w:space="0" w:color="auto"/>
        <w:right w:val="none" w:sz="0" w:space="0" w:color="auto"/>
      </w:divBdr>
    </w:div>
    <w:div w:id="1683313141">
      <w:bodyDiv w:val="1"/>
      <w:marLeft w:val="0"/>
      <w:marRight w:val="0"/>
      <w:marTop w:val="0"/>
      <w:marBottom w:val="0"/>
      <w:divBdr>
        <w:top w:val="none" w:sz="0" w:space="0" w:color="auto"/>
        <w:left w:val="none" w:sz="0" w:space="0" w:color="auto"/>
        <w:bottom w:val="none" w:sz="0" w:space="0" w:color="auto"/>
        <w:right w:val="none" w:sz="0" w:space="0" w:color="auto"/>
      </w:divBdr>
    </w:div>
    <w:div w:id="1717924286">
      <w:bodyDiv w:val="1"/>
      <w:marLeft w:val="0"/>
      <w:marRight w:val="0"/>
      <w:marTop w:val="0"/>
      <w:marBottom w:val="0"/>
      <w:divBdr>
        <w:top w:val="none" w:sz="0" w:space="0" w:color="auto"/>
        <w:left w:val="none" w:sz="0" w:space="0" w:color="auto"/>
        <w:bottom w:val="none" w:sz="0" w:space="0" w:color="auto"/>
        <w:right w:val="none" w:sz="0" w:space="0" w:color="auto"/>
      </w:divBdr>
    </w:div>
    <w:div w:id="1773469795">
      <w:bodyDiv w:val="1"/>
      <w:marLeft w:val="0"/>
      <w:marRight w:val="0"/>
      <w:marTop w:val="0"/>
      <w:marBottom w:val="0"/>
      <w:divBdr>
        <w:top w:val="none" w:sz="0" w:space="0" w:color="auto"/>
        <w:left w:val="none" w:sz="0" w:space="0" w:color="auto"/>
        <w:bottom w:val="none" w:sz="0" w:space="0" w:color="auto"/>
        <w:right w:val="none" w:sz="0" w:space="0" w:color="auto"/>
      </w:divBdr>
    </w:div>
    <w:div w:id="1800830791">
      <w:bodyDiv w:val="1"/>
      <w:marLeft w:val="0"/>
      <w:marRight w:val="0"/>
      <w:marTop w:val="0"/>
      <w:marBottom w:val="0"/>
      <w:divBdr>
        <w:top w:val="none" w:sz="0" w:space="0" w:color="auto"/>
        <w:left w:val="none" w:sz="0" w:space="0" w:color="auto"/>
        <w:bottom w:val="none" w:sz="0" w:space="0" w:color="auto"/>
        <w:right w:val="none" w:sz="0" w:space="0" w:color="auto"/>
      </w:divBdr>
    </w:div>
    <w:div w:id="1855455523">
      <w:bodyDiv w:val="1"/>
      <w:marLeft w:val="0"/>
      <w:marRight w:val="0"/>
      <w:marTop w:val="0"/>
      <w:marBottom w:val="0"/>
      <w:divBdr>
        <w:top w:val="none" w:sz="0" w:space="0" w:color="auto"/>
        <w:left w:val="none" w:sz="0" w:space="0" w:color="auto"/>
        <w:bottom w:val="none" w:sz="0" w:space="0" w:color="auto"/>
        <w:right w:val="none" w:sz="0" w:space="0" w:color="auto"/>
      </w:divBdr>
    </w:div>
    <w:div w:id="1933470975">
      <w:bodyDiv w:val="1"/>
      <w:marLeft w:val="0"/>
      <w:marRight w:val="0"/>
      <w:marTop w:val="0"/>
      <w:marBottom w:val="0"/>
      <w:divBdr>
        <w:top w:val="none" w:sz="0" w:space="0" w:color="auto"/>
        <w:left w:val="none" w:sz="0" w:space="0" w:color="auto"/>
        <w:bottom w:val="none" w:sz="0" w:space="0" w:color="auto"/>
        <w:right w:val="none" w:sz="0" w:space="0" w:color="auto"/>
      </w:divBdr>
    </w:div>
    <w:div w:id="2130584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C95A5-BB18-4A6B-BF82-319D5125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Абжанов Улан Зейноллинович</dc:creator>
  <cp:lastModifiedBy>Гульнар Ж. Байлина</cp:lastModifiedBy>
  <cp:revision>462</cp:revision>
  <cp:lastPrinted>2023-11-10T03:42:00Z</cp:lastPrinted>
  <dcterms:created xsi:type="dcterms:W3CDTF">2022-12-01T13:39:00Z</dcterms:created>
  <dcterms:modified xsi:type="dcterms:W3CDTF">2024-01-12T09:31:00Z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