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AA6" w:rsidRDefault="00AE6AA6">
      <w:r w:rsidRPr="00743DEA">
        <w:rPr>
          <w:rFonts w:ascii="Times New Roman" w:hAnsi="Times New Roman" w:cs="Times New Roman"/>
          <w:b/>
          <w:noProof/>
          <w:sz w:val="28"/>
          <w:szCs w:val="28"/>
          <w:lang w:eastAsia="ru-RU"/>
        </w:rPr>
        <w:drawing>
          <wp:inline distT="0" distB="0" distL="0" distR="0" wp14:anchorId="3592D3D6" wp14:editId="5CD585FE">
            <wp:extent cx="5940425" cy="219900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199005"/>
                    </a:xfrm>
                    <a:prstGeom prst="rect">
                      <a:avLst/>
                    </a:prstGeom>
                    <a:noFill/>
                  </pic:spPr>
                </pic:pic>
              </a:graphicData>
            </a:graphic>
          </wp:inline>
        </w:drawing>
      </w:r>
    </w:p>
    <w:p w:rsidR="00AE6AA6" w:rsidRDefault="00AE6AA6" w:rsidP="00AE6AA6">
      <w:bookmarkStart w:id="0" w:name="_GoBack"/>
      <w:bookmarkEnd w:id="0"/>
    </w:p>
    <w:p w:rsidR="00AE6AA6" w:rsidRPr="003C679B" w:rsidRDefault="00AE6AA6" w:rsidP="00AE6AA6">
      <w:pPr>
        <w:spacing w:after="0" w:line="240" w:lineRule="auto"/>
        <w:rPr>
          <w:rFonts w:ascii="Times New Roman" w:hAnsi="Times New Roman" w:cs="Times New Roman"/>
          <w:sz w:val="28"/>
          <w:szCs w:val="28"/>
          <w:lang w:val="kk-KZ"/>
        </w:rPr>
      </w:pPr>
      <w:r w:rsidRPr="003C679B">
        <w:rPr>
          <w:rFonts w:ascii="Times New Roman" w:hAnsi="Times New Roman" w:cs="Times New Roman"/>
          <w:sz w:val="28"/>
          <w:szCs w:val="28"/>
          <w:lang w:val="kk-KZ"/>
        </w:rPr>
        <w:t>2023 жылғы 12 сәуірде жарияланды</w:t>
      </w:r>
    </w:p>
    <w:p w:rsidR="00AE6AA6" w:rsidRDefault="00AE6AA6" w:rsidP="00AE6AA6">
      <w:pPr>
        <w:spacing w:after="0" w:line="240" w:lineRule="auto"/>
        <w:ind w:left="5387"/>
        <w:rPr>
          <w:rFonts w:ascii="Times New Roman" w:hAnsi="Times New Roman" w:cs="Times New Roman"/>
          <w:b/>
          <w:sz w:val="28"/>
          <w:szCs w:val="28"/>
          <w:lang w:val="kk-KZ"/>
        </w:rPr>
      </w:pPr>
    </w:p>
    <w:p w:rsidR="00AE6AA6" w:rsidRPr="00743DEA" w:rsidRDefault="00AE6AA6" w:rsidP="00AE6AA6">
      <w:pPr>
        <w:spacing w:after="0" w:line="240" w:lineRule="auto"/>
        <w:ind w:left="5387"/>
        <w:rPr>
          <w:rFonts w:ascii="Times New Roman" w:hAnsi="Times New Roman" w:cs="Times New Roman"/>
          <w:b/>
          <w:sz w:val="28"/>
          <w:szCs w:val="28"/>
          <w:lang w:val="kk-KZ"/>
        </w:rPr>
      </w:pPr>
      <w:r w:rsidRPr="00743DEA">
        <w:rPr>
          <w:rFonts w:ascii="Times New Roman" w:hAnsi="Times New Roman" w:cs="Times New Roman"/>
          <w:b/>
          <w:sz w:val="28"/>
          <w:szCs w:val="28"/>
          <w:lang w:val="kk-KZ"/>
        </w:rPr>
        <w:t xml:space="preserve">Қазақстан Республикасы </w:t>
      </w:r>
    </w:p>
    <w:p w:rsidR="00AE6AA6" w:rsidRPr="00743DEA" w:rsidRDefault="00AE6AA6" w:rsidP="00AE6AA6">
      <w:pPr>
        <w:spacing w:after="0" w:line="240" w:lineRule="auto"/>
        <w:ind w:left="5387"/>
        <w:rPr>
          <w:rFonts w:ascii="Times New Roman" w:hAnsi="Times New Roman" w:cs="Times New Roman"/>
          <w:b/>
          <w:sz w:val="28"/>
          <w:szCs w:val="28"/>
          <w:lang w:val="kk-KZ"/>
        </w:rPr>
      </w:pPr>
      <w:r w:rsidRPr="00743DEA">
        <w:rPr>
          <w:rFonts w:ascii="Times New Roman" w:hAnsi="Times New Roman" w:cs="Times New Roman"/>
          <w:b/>
          <w:sz w:val="28"/>
          <w:szCs w:val="28"/>
          <w:lang w:val="kk-KZ"/>
        </w:rPr>
        <w:t>Премьер-Министрінің</w:t>
      </w:r>
    </w:p>
    <w:p w:rsidR="00AE6AA6" w:rsidRDefault="00AE6AA6" w:rsidP="00AE6AA6">
      <w:pPr>
        <w:spacing w:after="0" w:line="240" w:lineRule="auto"/>
        <w:ind w:left="5387"/>
        <w:rPr>
          <w:rFonts w:ascii="Times New Roman" w:hAnsi="Times New Roman" w:cs="Times New Roman"/>
          <w:b/>
          <w:sz w:val="28"/>
          <w:szCs w:val="28"/>
          <w:lang w:val="kk-KZ"/>
        </w:rPr>
      </w:pPr>
      <w:r w:rsidRPr="00743DEA">
        <w:rPr>
          <w:rFonts w:ascii="Times New Roman" w:hAnsi="Times New Roman" w:cs="Times New Roman"/>
          <w:b/>
          <w:sz w:val="28"/>
          <w:szCs w:val="28"/>
          <w:lang w:val="kk-KZ"/>
        </w:rPr>
        <w:t xml:space="preserve">орынбасары </w:t>
      </w:r>
    </w:p>
    <w:p w:rsidR="00AE6AA6" w:rsidRPr="00743DEA" w:rsidRDefault="00AE6AA6" w:rsidP="00AE6AA6">
      <w:pPr>
        <w:spacing w:after="0" w:line="240" w:lineRule="auto"/>
        <w:ind w:left="5387"/>
        <w:rPr>
          <w:rFonts w:ascii="Times New Roman" w:hAnsi="Times New Roman" w:cs="Times New Roman"/>
          <w:b/>
          <w:sz w:val="28"/>
          <w:szCs w:val="28"/>
          <w:lang w:val="kk-KZ"/>
        </w:rPr>
      </w:pPr>
      <w:r w:rsidRPr="00743DEA">
        <w:rPr>
          <w:rFonts w:ascii="Times New Roman" w:hAnsi="Times New Roman" w:cs="Times New Roman"/>
          <w:b/>
          <w:sz w:val="28"/>
          <w:szCs w:val="28"/>
          <w:lang w:val="kk-KZ"/>
        </w:rPr>
        <w:t>А</w:t>
      </w:r>
      <w:r>
        <w:rPr>
          <w:rFonts w:ascii="Times New Roman" w:hAnsi="Times New Roman" w:cs="Times New Roman"/>
          <w:b/>
          <w:sz w:val="28"/>
          <w:szCs w:val="28"/>
          <w:lang w:val="kk-KZ"/>
        </w:rPr>
        <w:t xml:space="preserve">. </w:t>
      </w:r>
      <w:r w:rsidRPr="00743DEA">
        <w:rPr>
          <w:rFonts w:ascii="Times New Roman" w:hAnsi="Times New Roman" w:cs="Times New Roman"/>
          <w:b/>
          <w:sz w:val="28"/>
          <w:szCs w:val="28"/>
          <w:lang w:val="kk-KZ"/>
        </w:rPr>
        <w:t>Көлгінов</w:t>
      </w:r>
      <w:r>
        <w:rPr>
          <w:rFonts w:ascii="Times New Roman" w:hAnsi="Times New Roman" w:cs="Times New Roman"/>
          <w:b/>
          <w:sz w:val="28"/>
          <w:szCs w:val="28"/>
          <w:lang w:val="kk-KZ"/>
        </w:rPr>
        <w:t>ке</w:t>
      </w:r>
      <w:r w:rsidRPr="00743DEA">
        <w:rPr>
          <w:rFonts w:ascii="Times New Roman" w:hAnsi="Times New Roman" w:cs="Times New Roman"/>
          <w:b/>
          <w:sz w:val="28"/>
          <w:szCs w:val="28"/>
          <w:lang w:val="kk-KZ"/>
        </w:rPr>
        <w:t xml:space="preserve"> </w:t>
      </w:r>
    </w:p>
    <w:p w:rsidR="00AE6AA6" w:rsidRPr="00743DEA" w:rsidRDefault="00AE6AA6" w:rsidP="00AE6AA6">
      <w:pPr>
        <w:spacing w:after="0" w:line="240" w:lineRule="auto"/>
        <w:rPr>
          <w:rFonts w:ascii="Times New Roman" w:hAnsi="Times New Roman" w:cs="Times New Roman"/>
          <w:b/>
          <w:sz w:val="28"/>
          <w:szCs w:val="28"/>
          <w:lang w:val="kk-KZ"/>
        </w:rPr>
      </w:pPr>
    </w:p>
    <w:p w:rsidR="00AE6AA6" w:rsidRPr="00743DEA" w:rsidRDefault="00AE6AA6" w:rsidP="00AE6AA6">
      <w:pPr>
        <w:spacing w:after="0" w:line="240" w:lineRule="auto"/>
        <w:jc w:val="center"/>
        <w:rPr>
          <w:rFonts w:ascii="Times New Roman" w:hAnsi="Times New Roman" w:cs="Times New Roman"/>
          <w:b/>
          <w:sz w:val="28"/>
          <w:szCs w:val="28"/>
          <w:lang w:val="kk-KZ"/>
        </w:rPr>
      </w:pPr>
      <w:r w:rsidRPr="00743DEA">
        <w:rPr>
          <w:rFonts w:ascii="Times New Roman" w:hAnsi="Times New Roman" w:cs="Times New Roman"/>
          <w:b/>
          <w:sz w:val="28"/>
          <w:szCs w:val="28"/>
          <w:lang w:val="kk-KZ"/>
        </w:rPr>
        <w:t>ДЕПУТАТТЫҚ САУАЛ</w:t>
      </w:r>
    </w:p>
    <w:p w:rsidR="00AE6AA6" w:rsidRPr="00743DEA" w:rsidRDefault="00AE6AA6" w:rsidP="00AE6AA6">
      <w:pPr>
        <w:spacing w:after="0" w:line="240" w:lineRule="auto"/>
        <w:jc w:val="right"/>
        <w:rPr>
          <w:rFonts w:ascii="Times New Roman" w:hAnsi="Times New Roman" w:cs="Times New Roman"/>
          <w:b/>
          <w:sz w:val="28"/>
          <w:szCs w:val="28"/>
          <w:lang w:val="kk-KZ"/>
        </w:rPr>
      </w:pPr>
    </w:p>
    <w:p w:rsidR="00AE6AA6" w:rsidRPr="00743DEA" w:rsidRDefault="00AE6AA6" w:rsidP="00AE6AA6">
      <w:pPr>
        <w:spacing w:after="0" w:line="240" w:lineRule="auto"/>
        <w:jc w:val="center"/>
        <w:rPr>
          <w:rFonts w:ascii="Times New Roman" w:hAnsi="Times New Roman" w:cs="Times New Roman"/>
          <w:b/>
          <w:sz w:val="28"/>
          <w:szCs w:val="28"/>
          <w:lang w:val="kk-KZ"/>
        </w:rPr>
      </w:pPr>
      <w:r w:rsidRPr="00743DEA">
        <w:rPr>
          <w:rFonts w:ascii="Times New Roman" w:hAnsi="Times New Roman" w:cs="Times New Roman"/>
          <w:b/>
          <w:sz w:val="28"/>
          <w:szCs w:val="28"/>
          <w:lang w:val="kk-KZ"/>
        </w:rPr>
        <w:t xml:space="preserve">Құрметті Алтай Сейдірұлы! </w:t>
      </w:r>
    </w:p>
    <w:p w:rsidR="00AE6AA6" w:rsidRPr="00743DEA" w:rsidRDefault="00AE6AA6" w:rsidP="00AE6AA6">
      <w:pPr>
        <w:spacing w:after="0" w:line="240" w:lineRule="auto"/>
        <w:jc w:val="center"/>
        <w:rPr>
          <w:rFonts w:ascii="Times New Roman" w:hAnsi="Times New Roman" w:cs="Times New Roman"/>
          <w:b/>
          <w:sz w:val="28"/>
          <w:szCs w:val="28"/>
          <w:lang w:val="kk-KZ"/>
        </w:rPr>
      </w:pP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Мемлекет басшысы Қасым</w:t>
      </w:r>
      <w:r>
        <w:rPr>
          <w:rFonts w:ascii="Times New Roman" w:hAnsi="Times New Roman" w:cs="Times New Roman"/>
          <w:sz w:val="28"/>
          <w:szCs w:val="28"/>
          <w:lang w:val="kk-KZ"/>
        </w:rPr>
        <w:t>-Ж</w:t>
      </w:r>
      <w:r w:rsidRPr="00743DEA">
        <w:rPr>
          <w:rFonts w:ascii="Times New Roman" w:hAnsi="Times New Roman" w:cs="Times New Roman"/>
          <w:sz w:val="28"/>
          <w:szCs w:val="28"/>
          <w:lang w:val="kk-KZ"/>
        </w:rPr>
        <w:t xml:space="preserve">омарт Кемелұлы бір сөзінде, «Қазақтың тілі – қазақтың жаны! Халқымыздың тарихы да, тағдыры да – тілінде» деп қадап айтқан.  Мемлекеттік тілдің қолданыс аясын кеңейту Amanat партияcының сайлауалды бағдарламасында да маңызды орынға ие.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Тәуелсіздік алғаннан бері елімізде 3589 заң қабылданып жұмыс жасап жатыр. 30 жылдың ішінде қазақ тілі мемлекеттік тіл болғанымен заты мемлекеттік бола алмады. Заң жобасы орыс тілінде  әзірленіп қазақ тіліне аударылатыны жасырын емес. Осы күнге дейін қазақ тілінде тек екі заң жобасы әзірленіп, қабылданған. Атап айтсақ, Т</w:t>
      </w:r>
      <w:r w:rsidRPr="00743DEA">
        <w:rPr>
          <w:rFonts w:ascii="Times New Roman" w:hAnsi="Times New Roman" w:cs="Times New Roman"/>
          <w:i/>
          <w:sz w:val="28"/>
          <w:szCs w:val="28"/>
          <w:lang w:val="kk-KZ"/>
        </w:rPr>
        <w:t>ілдер туралы, Көші-қон туралы заңдар ғана</w:t>
      </w:r>
      <w:r w:rsidRPr="00743DEA">
        <w:rPr>
          <w:rFonts w:ascii="Times New Roman" w:hAnsi="Times New Roman" w:cs="Times New Roman"/>
          <w:sz w:val="28"/>
          <w:szCs w:val="28"/>
          <w:lang w:val="kk-KZ"/>
        </w:rPr>
        <w:t xml:space="preserve">.  Заңның қазақ тіліндегі мәтініне қатысты сын-пікірлер халық арасында өте көп. Соның бірі заң терминінің бірізділігінің сақталмауы.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Мемлекеттік тілдің аясындағы кешенді проблемалар қазақстандық құқық жүйесі кеңістігінде бір-бірімен сабақтасып, ұштасып соның салдарынан түйткілді мәселелер туындауда.</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Қазақ және орыс тілдері құрылымы тұрғысынан әр түрлі тілдік топтарға жатады. Заң шығару процесінде осы ерекшеліктер ескерілмесе, мәтіндердің мағыналары бұрмаланып мәні өзгереді. Бұл жоғарыда аталған сөзбе-сөз немесе калька аударманың әсері. Бұндай кемшілікке жол беруге әсте болмайды.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Сондықтан, бірінші кезекте заң жобасы қазақ тілінде талқыланып, қабылдануы керек!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lastRenderedPageBreak/>
        <w:t xml:space="preserve">Қазақ тіліндегі терминқорды қалыптастыруда орын алып жатқан кемшіліктерді уақтылы түзетіп, термин шығармашылығын үздіксіз дамытып, жетілдіріп, терминологиялық жұмыстарды бір орталықтан үйлестіріп, кәсіптік деңгейде жүргізгенде ғана жүйеленген ұлттық терминологиялық қор қалыптасатыны ақиқат.  Әсіресе, заңнама терминологиясына келгенде абай болғаны абзал.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Бүгінде қазақ тілі терминдерінің бірыңғай электрондық базасында 380 мыңнан аса термин орналастырылған болса, оның ішінде заңтану саласында 11139 термин бекітілген</w:t>
      </w:r>
      <w:r w:rsidRPr="00743DEA">
        <w:rPr>
          <w:rStyle w:val="a5"/>
          <w:rFonts w:ascii="Times New Roman" w:hAnsi="Times New Roman" w:cs="Times New Roman"/>
          <w:sz w:val="28"/>
          <w:szCs w:val="28"/>
          <w:lang w:val="kk-KZ"/>
        </w:rPr>
        <w:footnoteReference w:id="1"/>
      </w:r>
      <w:r w:rsidRPr="00743DEA">
        <w:rPr>
          <w:rFonts w:ascii="Times New Roman" w:hAnsi="Times New Roman" w:cs="Times New Roman"/>
          <w:sz w:val="28"/>
          <w:szCs w:val="28"/>
          <w:lang w:val="kk-KZ"/>
        </w:rPr>
        <w:t xml:space="preserve">.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Сол терминдердің өзі жиі өзгеріске ұшырайды. 2000 жылдарда бекітілген терминдердің жартысына жуығы 20 жылдарда қайта жаңартылған. Бір ғана мысал,  «обращения» деген ұғым Конституцияда «өтініш» деп айқындалып, қолданыстағы  барлық заңнамаларда солай көрініс тапқан. 2022 жылы Мемтерком ол ұғымды жаңалап «жолданым» деп бекіткен. Сөйтіп, 2022 жылы қабылданған Әкімшілік рәсімдік-процестік кодексте, Конституциялық Сот туралы заңда «жолданым» термині енген. Мұндай өзгерістер бұрынғы қолданыстағы заңдардың мәтінімен мүлде бірізді, аутентикалы бола алмайды.</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Заң тілі нақтылықты қажет етеді. Мысалы, «постоянное местожительство», «тұрғылықты жер», «тұрғылықты мекен»;  «недвижимое имущество», «жылжымайтын мүлік», «қозғалмайтын мүлік» деген баламалар Конституциядан бастап барлық қолданыстағы заңнамаларда кездеседі. Өздеріңіз көріп отырғандай, бір заңның ішінде бірізділік сақталып отырған жоқ. Туынды заңдарда да жағдай осылай.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Заңтануда терминдік даралық сипат алған сөздер мен сөз тіркестерінің қызметі айқындалып, олардың заң өміріндегі  өрісі анықталып, тұрақтануы керек.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Әрі қисыны келсін, келмесін халықаралық терминдерді қалайда қазақшалауға тырысқанымыз тағы бар. </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Аударма терминдердің сырын, болмысын аша отырып, қазақ тіліндегі заңнамалардағы жеке сөздер мен сөз тіркестерінің контекстегі қызметі мен жеке тұрғанда білдірер мағынасын жете түсінбей тұрып, бірден аудару салдарынан кетер кемшіліктерге, заңнама мәтініндегі бірізділікке қатысты олқылықтарға баса назар аудара келе қордаланған мәселені шешудің жолын іздестіру керек.</w:t>
      </w:r>
    </w:p>
    <w:p w:rsidR="00AE6AA6" w:rsidRPr="00743DEA" w:rsidRDefault="00AE6AA6" w:rsidP="00AE6AA6">
      <w:pPr>
        <w:spacing w:after="0" w:line="240" w:lineRule="auto"/>
        <w:ind w:firstLine="709"/>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Сондықтан бірінші, қазақ тіліндегі барлық құқықтық нормативтік актілердің түп мәтініндегі терминологиялық қолданудағы біріз</w:t>
      </w:r>
      <w:r>
        <w:rPr>
          <w:rFonts w:ascii="Times New Roman" w:hAnsi="Times New Roman" w:cs="Times New Roman"/>
          <w:sz w:val="28"/>
          <w:szCs w:val="28"/>
          <w:lang w:val="kk-KZ"/>
        </w:rPr>
        <w:t>ділікке ревизия</w:t>
      </w:r>
      <w:r w:rsidRPr="00743DEA">
        <w:rPr>
          <w:rFonts w:ascii="Times New Roman" w:hAnsi="Times New Roman" w:cs="Times New Roman"/>
          <w:sz w:val="28"/>
          <w:szCs w:val="28"/>
          <w:lang w:val="kk-KZ"/>
        </w:rPr>
        <w:t xml:space="preserve"> жүргізу</w:t>
      </w:r>
      <w:r>
        <w:rPr>
          <w:rFonts w:ascii="Times New Roman" w:hAnsi="Times New Roman" w:cs="Times New Roman"/>
          <w:sz w:val="28"/>
          <w:szCs w:val="28"/>
          <w:lang w:val="kk-KZ"/>
        </w:rPr>
        <w:t xml:space="preserve"> қажет</w:t>
      </w:r>
      <w:r w:rsidRPr="00743DEA">
        <w:rPr>
          <w:rFonts w:ascii="Times New Roman" w:hAnsi="Times New Roman" w:cs="Times New Roman"/>
          <w:sz w:val="28"/>
          <w:szCs w:val="28"/>
          <w:lang w:val="kk-KZ"/>
        </w:rPr>
        <w:t>.</w:t>
      </w:r>
    </w:p>
    <w:p w:rsidR="00AE6AA6" w:rsidRPr="00743DEA" w:rsidRDefault="00AE6AA6" w:rsidP="00AE6AA6">
      <w:pPr>
        <w:tabs>
          <w:tab w:val="left" w:pos="1065"/>
        </w:tabs>
        <w:spacing w:after="0" w:line="240" w:lineRule="auto"/>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ab/>
        <w:t>Екінші, мәнмәтіндік қолданыстың үйлесімділігін, сөйлемдердің ішіндегі түрлену ерекшеліктерін анықтау.</w:t>
      </w:r>
    </w:p>
    <w:p w:rsidR="00AE6AA6" w:rsidRPr="00743DEA" w:rsidRDefault="00AE6AA6" w:rsidP="00AE6AA6">
      <w:pPr>
        <w:tabs>
          <w:tab w:val="left" w:pos="1065"/>
        </w:tabs>
        <w:spacing w:after="0" w:line="240" w:lineRule="auto"/>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ab/>
        <w:t xml:space="preserve">Үшінші, жасалған жұмыстардың нәтижесін сұрыптап, жүйелі анализден өткізу.  </w:t>
      </w:r>
    </w:p>
    <w:p w:rsidR="00AE6AA6" w:rsidRPr="00743DEA" w:rsidRDefault="00AE6AA6" w:rsidP="00AE6AA6">
      <w:pPr>
        <w:tabs>
          <w:tab w:val="left" w:pos="1065"/>
        </w:tabs>
        <w:spacing w:after="0" w:line="240" w:lineRule="auto"/>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lastRenderedPageBreak/>
        <w:t xml:space="preserve">          Сондай-ақ атап айтар маңызды тұс, ревизия нәтижесінде қолданыстағы заңнамаларда анықталған қордаланған сәйкессіздіктерді жоюдың бір реттік жолын қарастыру керек.</w:t>
      </w:r>
    </w:p>
    <w:p w:rsidR="00AE6AA6" w:rsidRPr="00743DEA" w:rsidRDefault="00AE6AA6" w:rsidP="00AE6AA6">
      <w:pPr>
        <w:tabs>
          <w:tab w:val="left" w:pos="1065"/>
        </w:tabs>
        <w:spacing w:after="0" w:line="240" w:lineRule="auto"/>
        <w:jc w:val="both"/>
        <w:rPr>
          <w:rFonts w:ascii="Times New Roman" w:hAnsi="Times New Roman" w:cs="Times New Roman"/>
          <w:sz w:val="28"/>
          <w:szCs w:val="28"/>
          <w:lang w:val="kk-KZ"/>
        </w:rPr>
      </w:pPr>
      <w:r w:rsidRPr="00743DEA">
        <w:rPr>
          <w:rFonts w:ascii="Times New Roman" w:hAnsi="Times New Roman" w:cs="Times New Roman"/>
          <w:sz w:val="28"/>
          <w:szCs w:val="28"/>
          <w:lang w:val="kk-KZ"/>
        </w:rPr>
        <w:t xml:space="preserve">           Депутаттық сауалға заң талабына сәйкес, нақты жауапты жазбаша түрде белгіленген мерзімде Қазақстан Республикасы Парламенті Мәжілісіне жолдауыңызды сұраймыз.</w:t>
      </w:r>
    </w:p>
    <w:p w:rsidR="00AE6AA6" w:rsidRPr="00743DEA" w:rsidRDefault="00AE6AA6" w:rsidP="00AE6AA6">
      <w:pPr>
        <w:tabs>
          <w:tab w:val="left" w:pos="1065"/>
        </w:tabs>
        <w:spacing w:after="0" w:line="240" w:lineRule="auto"/>
        <w:rPr>
          <w:rFonts w:ascii="Times New Roman" w:hAnsi="Times New Roman" w:cs="Times New Roman"/>
          <w:sz w:val="28"/>
          <w:szCs w:val="28"/>
          <w:lang w:val="kk-KZ"/>
        </w:rPr>
      </w:pPr>
    </w:p>
    <w:p w:rsidR="00AE6AA6" w:rsidRPr="00743DEA" w:rsidRDefault="00AE6AA6" w:rsidP="00AE6AA6">
      <w:pPr>
        <w:tabs>
          <w:tab w:val="left" w:pos="1065"/>
        </w:tabs>
        <w:spacing w:after="0" w:line="240" w:lineRule="auto"/>
        <w:rPr>
          <w:rFonts w:ascii="Times New Roman" w:hAnsi="Times New Roman" w:cs="Times New Roman"/>
          <w:sz w:val="28"/>
          <w:szCs w:val="28"/>
          <w:lang w:val="kk-KZ"/>
        </w:rPr>
      </w:pPr>
    </w:p>
    <w:p w:rsidR="00AE6AA6" w:rsidRPr="00743DEA" w:rsidRDefault="00AE6AA6" w:rsidP="00AE6AA6">
      <w:pPr>
        <w:contextualSpacing/>
        <w:jc w:val="both"/>
        <w:rPr>
          <w:rFonts w:ascii="Times New Roman" w:eastAsia="Times New Roman" w:hAnsi="Times New Roman" w:cs="Times New Roman"/>
          <w:b/>
          <w:sz w:val="28"/>
          <w:szCs w:val="28"/>
          <w:lang w:val="kk-KZ" w:eastAsia="ru-RU"/>
        </w:rPr>
      </w:pPr>
      <w:r w:rsidRPr="00743DEA">
        <w:rPr>
          <w:rFonts w:ascii="Times New Roman" w:eastAsia="Times New Roman" w:hAnsi="Times New Roman" w:cs="Times New Roman"/>
          <w:b/>
          <w:sz w:val="28"/>
          <w:szCs w:val="28"/>
          <w:lang w:val="kk-KZ" w:eastAsia="ru-RU"/>
        </w:rPr>
        <w:t xml:space="preserve">Құрметпен, </w:t>
      </w:r>
    </w:p>
    <w:p w:rsidR="00AE6AA6" w:rsidRPr="00743DEA" w:rsidRDefault="00AE6AA6" w:rsidP="00AE6AA6">
      <w:pPr>
        <w:spacing w:after="0" w:line="240" w:lineRule="auto"/>
        <w:rPr>
          <w:rFonts w:ascii="Times New Roman" w:eastAsia="Times New Roman" w:hAnsi="Times New Roman" w:cs="Times New Roman"/>
          <w:b/>
          <w:sz w:val="28"/>
          <w:szCs w:val="28"/>
          <w:lang w:val="kk-KZ" w:eastAsia="ru-RU"/>
        </w:rPr>
      </w:pPr>
      <w:r w:rsidRPr="00743DEA">
        <w:rPr>
          <w:rFonts w:ascii="Times New Roman" w:eastAsia="Times New Roman" w:hAnsi="Times New Roman" w:cs="Times New Roman"/>
          <w:b/>
          <w:sz w:val="28"/>
          <w:szCs w:val="28"/>
          <w:lang w:val="kk-KZ" w:eastAsia="ru-RU"/>
        </w:rPr>
        <w:t xml:space="preserve">Қазақстан Республикасы </w:t>
      </w:r>
    </w:p>
    <w:p w:rsidR="00AE6AA6" w:rsidRPr="00743DEA" w:rsidRDefault="00AE6AA6" w:rsidP="00AE6AA6">
      <w:pPr>
        <w:spacing w:after="0" w:line="240" w:lineRule="auto"/>
        <w:rPr>
          <w:rFonts w:ascii="Times New Roman" w:eastAsia="Times New Roman" w:hAnsi="Times New Roman" w:cs="Times New Roman"/>
          <w:b/>
          <w:sz w:val="28"/>
          <w:szCs w:val="28"/>
          <w:lang w:val="kk-KZ" w:eastAsia="ru-RU"/>
        </w:rPr>
      </w:pPr>
      <w:r w:rsidRPr="00743DEA">
        <w:rPr>
          <w:rFonts w:ascii="Times New Roman" w:eastAsia="Times New Roman" w:hAnsi="Times New Roman" w:cs="Times New Roman"/>
          <w:b/>
          <w:sz w:val="28"/>
          <w:szCs w:val="28"/>
          <w:lang w:val="kk-KZ" w:eastAsia="ru-RU"/>
        </w:rPr>
        <w:t>Парламент Мәжілісінің депутаттары,</w:t>
      </w:r>
    </w:p>
    <w:p w:rsidR="00AE6AA6" w:rsidRPr="00743DEA" w:rsidRDefault="00AE6AA6" w:rsidP="00AE6AA6">
      <w:pPr>
        <w:spacing w:after="0" w:line="240" w:lineRule="auto"/>
        <w:rPr>
          <w:rFonts w:ascii="Times New Roman" w:eastAsia="Times New Roman" w:hAnsi="Times New Roman" w:cs="Times New Roman"/>
          <w:b/>
          <w:sz w:val="28"/>
          <w:szCs w:val="28"/>
          <w:lang w:val="kk-KZ" w:eastAsia="ru-RU"/>
        </w:rPr>
      </w:pPr>
      <w:r w:rsidRPr="00743DEA">
        <w:rPr>
          <w:rFonts w:ascii="Times New Roman" w:eastAsia="Times New Roman" w:hAnsi="Times New Roman" w:cs="Times New Roman"/>
          <w:b/>
          <w:sz w:val="28"/>
          <w:szCs w:val="28"/>
          <w:lang w:val="kk-KZ" w:eastAsia="ru-RU"/>
        </w:rPr>
        <w:t>«AMANAT» Партиясы</w:t>
      </w:r>
    </w:p>
    <w:p w:rsidR="00AE6AA6" w:rsidRDefault="00AE6AA6" w:rsidP="00AE6AA6">
      <w:pPr>
        <w:spacing w:after="0" w:line="240" w:lineRule="auto"/>
        <w:rPr>
          <w:rFonts w:ascii="Times New Roman" w:eastAsia="Times New Roman" w:hAnsi="Times New Roman" w:cs="Times New Roman"/>
          <w:b/>
          <w:sz w:val="28"/>
          <w:szCs w:val="28"/>
          <w:lang w:val="kk-KZ" w:eastAsia="ru-RU"/>
        </w:rPr>
      </w:pPr>
      <w:r w:rsidRPr="00743DEA">
        <w:rPr>
          <w:rFonts w:ascii="Times New Roman" w:eastAsia="Times New Roman" w:hAnsi="Times New Roman" w:cs="Times New Roman"/>
          <w:b/>
          <w:sz w:val="28"/>
          <w:szCs w:val="28"/>
          <w:lang w:val="kk-KZ" w:eastAsia="ru-RU"/>
        </w:rPr>
        <w:t xml:space="preserve">Фракциясының мүшелері                                  </w:t>
      </w:r>
      <w:r>
        <w:rPr>
          <w:rFonts w:ascii="Times New Roman" w:eastAsia="Times New Roman" w:hAnsi="Times New Roman" w:cs="Times New Roman"/>
          <w:b/>
          <w:sz w:val="28"/>
          <w:szCs w:val="28"/>
          <w:lang w:val="kk-KZ" w:eastAsia="ru-RU"/>
        </w:rPr>
        <w:t xml:space="preserve">            </w:t>
      </w:r>
      <w:r w:rsidRPr="00743DEA">
        <w:rPr>
          <w:rFonts w:ascii="Times New Roman" w:eastAsia="Times New Roman" w:hAnsi="Times New Roman" w:cs="Times New Roman"/>
          <w:b/>
          <w:sz w:val="28"/>
          <w:szCs w:val="28"/>
          <w:lang w:val="kk-KZ" w:eastAsia="ru-RU"/>
        </w:rPr>
        <w:t>Ү</w:t>
      </w:r>
      <w:r>
        <w:rPr>
          <w:rFonts w:ascii="Times New Roman" w:eastAsia="Times New Roman" w:hAnsi="Times New Roman" w:cs="Times New Roman"/>
          <w:b/>
          <w:sz w:val="28"/>
          <w:szCs w:val="28"/>
          <w:lang w:val="kk-KZ" w:eastAsia="ru-RU"/>
        </w:rPr>
        <w:t xml:space="preserve">. </w:t>
      </w:r>
      <w:r w:rsidRPr="00743DEA">
        <w:rPr>
          <w:rFonts w:ascii="Times New Roman" w:eastAsia="Times New Roman" w:hAnsi="Times New Roman" w:cs="Times New Roman"/>
          <w:b/>
          <w:sz w:val="28"/>
          <w:szCs w:val="28"/>
          <w:lang w:val="kk-KZ" w:eastAsia="ru-RU"/>
        </w:rPr>
        <w:t xml:space="preserve">Шапақ, </w:t>
      </w:r>
      <w:r>
        <w:rPr>
          <w:rFonts w:ascii="Times New Roman" w:eastAsia="Times New Roman" w:hAnsi="Times New Roman" w:cs="Times New Roman"/>
          <w:b/>
          <w:sz w:val="28"/>
          <w:szCs w:val="28"/>
          <w:lang w:val="kk-KZ" w:eastAsia="ru-RU"/>
        </w:rPr>
        <w:t xml:space="preserve"> </w:t>
      </w:r>
    </w:p>
    <w:p w:rsidR="00AE6AA6" w:rsidRDefault="00AE6AA6" w:rsidP="00AE6AA6">
      <w:pPr>
        <w:spacing w:after="0" w:line="240" w:lineRule="auto"/>
        <w:ind w:left="567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Pr="00743DEA">
        <w:rPr>
          <w:rFonts w:ascii="Times New Roman" w:eastAsia="Times New Roman" w:hAnsi="Times New Roman" w:cs="Times New Roman"/>
          <w:b/>
          <w:sz w:val="28"/>
          <w:szCs w:val="28"/>
          <w:lang w:val="kk-KZ" w:eastAsia="ru-RU"/>
        </w:rPr>
        <w:t>Ж</w:t>
      </w:r>
      <w:r>
        <w:rPr>
          <w:rFonts w:ascii="Times New Roman" w:eastAsia="Times New Roman" w:hAnsi="Times New Roman" w:cs="Times New Roman"/>
          <w:b/>
          <w:sz w:val="28"/>
          <w:szCs w:val="28"/>
          <w:lang w:val="kk-KZ" w:eastAsia="ru-RU"/>
        </w:rPr>
        <w:t xml:space="preserve">. </w:t>
      </w:r>
      <w:r w:rsidRPr="00743DEA">
        <w:rPr>
          <w:rFonts w:ascii="Times New Roman" w:eastAsia="Times New Roman" w:hAnsi="Times New Roman" w:cs="Times New Roman"/>
          <w:b/>
          <w:sz w:val="28"/>
          <w:szCs w:val="28"/>
          <w:lang w:val="kk-KZ" w:eastAsia="ru-RU"/>
        </w:rPr>
        <w:t>Амантай</w:t>
      </w:r>
      <w:r>
        <w:rPr>
          <w:rFonts w:ascii="Times New Roman" w:eastAsia="Times New Roman" w:hAnsi="Times New Roman" w:cs="Times New Roman"/>
          <w:b/>
          <w:sz w:val="28"/>
          <w:szCs w:val="28"/>
          <w:lang w:val="kk-KZ" w:eastAsia="ru-RU"/>
        </w:rPr>
        <w:t>,</w:t>
      </w:r>
    </w:p>
    <w:p w:rsidR="00AE6AA6" w:rsidRDefault="00AE6AA6" w:rsidP="00AE6AA6">
      <w:pPr>
        <w:spacing w:after="0" w:line="240" w:lineRule="auto"/>
        <w:ind w:left="567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А.С. Құспан,</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М.Н. Рожин,</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Ж.Д. Сулейменова,</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С.Б. Мусабаев,</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Н.А. Сәрсенғалиев,</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А.Д. Әлтай</w:t>
      </w:r>
    </w:p>
    <w:p w:rsidR="00AE6AA6" w:rsidRDefault="00AE6AA6" w:rsidP="00AE6AA6">
      <w:pPr>
        <w:spacing w:after="0" w:line="240" w:lineRule="auto"/>
        <w:rPr>
          <w:rFonts w:ascii="Times New Roman" w:eastAsia="Times New Roman" w:hAnsi="Times New Roman" w:cs="Times New Roman"/>
          <w:b/>
          <w:sz w:val="28"/>
          <w:szCs w:val="28"/>
          <w:lang w:val="kk-KZ" w:eastAsia="ru-RU"/>
        </w:rPr>
      </w:pPr>
      <w:r w:rsidRPr="002C4A94">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Ақжол</w:t>
      </w:r>
      <w:r w:rsidRPr="002C4A94">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Қазақстан Демократиялық </w:t>
      </w:r>
    </w:p>
    <w:p w:rsidR="00AE6AA6" w:rsidRDefault="00AE6AA6" w:rsidP="00AE6AA6">
      <w:pPr>
        <w:spacing w:after="0" w:line="240" w:lineRule="auto"/>
        <w:rPr>
          <w:rFonts w:ascii="Times New Roman" w:eastAsia="Times New Roman" w:hAnsi="Times New Roman" w:cs="Times New Roman"/>
          <w:b/>
          <w:sz w:val="28"/>
          <w:szCs w:val="28"/>
          <w:lang w:val="kk-KZ" w:eastAsia="ru-RU"/>
        </w:rPr>
      </w:pPr>
      <w:r w:rsidRPr="002C4A94">
        <w:rPr>
          <w:rFonts w:ascii="Times New Roman" w:eastAsia="Times New Roman" w:hAnsi="Times New Roman" w:cs="Times New Roman"/>
          <w:b/>
          <w:sz w:val="28"/>
          <w:szCs w:val="28"/>
          <w:lang w:val="kk-KZ" w:eastAsia="ru-RU"/>
        </w:rPr>
        <w:t>Партиясы</w:t>
      </w:r>
      <w:r>
        <w:rPr>
          <w:rFonts w:ascii="Times New Roman" w:eastAsia="Times New Roman" w:hAnsi="Times New Roman" w:cs="Times New Roman"/>
          <w:b/>
          <w:sz w:val="28"/>
          <w:szCs w:val="28"/>
          <w:lang w:val="kk-KZ" w:eastAsia="ru-RU"/>
        </w:rPr>
        <w:t xml:space="preserve"> </w:t>
      </w:r>
      <w:r w:rsidRPr="002C4A94">
        <w:rPr>
          <w:rFonts w:ascii="Times New Roman" w:eastAsia="Times New Roman" w:hAnsi="Times New Roman" w:cs="Times New Roman"/>
          <w:b/>
          <w:sz w:val="28"/>
          <w:szCs w:val="28"/>
          <w:lang w:val="kk-KZ" w:eastAsia="ru-RU"/>
        </w:rPr>
        <w:t>Фракциясының мүше</w:t>
      </w:r>
      <w:r>
        <w:rPr>
          <w:rFonts w:ascii="Times New Roman" w:eastAsia="Times New Roman" w:hAnsi="Times New Roman" w:cs="Times New Roman"/>
          <w:b/>
          <w:sz w:val="28"/>
          <w:szCs w:val="28"/>
          <w:lang w:val="kk-KZ" w:eastAsia="ru-RU"/>
        </w:rPr>
        <w:t>с</w:t>
      </w:r>
      <w:r w:rsidRPr="002C4A94">
        <w:rPr>
          <w:rFonts w:ascii="Times New Roman" w:eastAsia="Times New Roman" w:hAnsi="Times New Roman" w:cs="Times New Roman"/>
          <w:b/>
          <w:sz w:val="28"/>
          <w:szCs w:val="28"/>
          <w:lang w:val="kk-KZ" w:eastAsia="ru-RU"/>
        </w:rPr>
        <w:t>і</w:t>
      </w:r>
      <w:r>
        <w:rPr>
          <w:rFonts w:ascii="Times New Roman" w:eastAsia="Times New Roman" w:hAnsi="Times New Roman" w:cs="Times New Roman"/>
          <w:b/>
          <w:sz w:val="28"/>
          <w:szCs w:val="28"/>
          <w:lang w:val="kk-KZ" w:eastAsia="ru-RU"/>
        </w:rPr>
        <w:t xml:space="preserve">                              Қ.Ж. Иса</w:t>
      </w:r>
    </w:p>
    <w:p w:rsidR="00AE6AA6" w:rsidRDefault="00AE6AA6" w:rsidP="00AE6AA6">
      <w:pPr>
        <w:spacing w:after="0" w:line="240" w:lineRule="auto"/>
        <w:rPr>
          <w:rFonts w:ascii="Times New Roman" w:eastAsia="Times New Roman" w:hAnsi="Times New Roman" w:cs="Times New Roman"/>
          <w:b/>
          <w:sz w:val="28"/>
          <w:szCs w:val="28"/>
          <w:lang w:val="kk-KZ" w:eastAsia="ru-RU"/>
        </w:rPr>
      </w:pPr>
    </w:p>
    <w:p w:rsidR="00AE6AA6" w:rsidRDefault="00AE6AA6" w:rsidP="00AE6AA6">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Бірмандаттық аумақтық </w:t>
      </w:r>
    </w:p>
    <w:p w:rsidR="00AE6AA6" w:rsidRDefault="00AE6AA6" w:rsidP="00AE6AA6">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сайлау округі бойынша сайланған  </w:t>
      </w:r>
    </w:p>
    <w:p w:rsidR="00AE6AA6" w:rsidRDefault="00AE6AA6" w:rsidP="00AE6AA6">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депутаттар                                                                         Д.Т. Мұқаев</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Д.Е. Исабеков</w:t>
      </w:r>
    </w:p>
    <w:p w:rsidR="00AE6AA6" w:rsidRDefault="00AE6AA6" w:rsidP="00AE6AA6">
      <w:pPr>
        <w:spacing w:after="0" w:line="240" w:lineRule="auto"/>
        <w:ind w:left="6521"/>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Қ.Р. Балабиев</w:t>
      </w:r>
    </w:p>
    <w:p w:rsidR="00AE6AA6" w:rsidRDefault="00AE6AA6" w:rsidP="00AE6AA6">
      <w:pPr>
        <w:spacing w:after="0" w:line="240" w:lineRule="auto"/>
        <w:ind w:left="5670"/>
        <w:rPr>
          <w:rFonts w:ascii="Times New Roman" w:eastAsia="Times New Roman" w:hAnsi="Times New Roman" w:cs="Times New Roman"/>
          <w:b/>
          <w:sz w:val="28"/>
          <w:szCs w:val="28"/>
          <w:lang w:val="kk-KZ" w:eastAsia="ru-RU"/>
        </w:rPr>
      </w:pPr>
    </w:p>
    <w:p w:rsidR="00AE6AA6" w:rsidRPr="00743DEA" w:rsidRDefault="00AE6AA6" w:rsidP="00AE6AA6">
      <w:pPr>
        <w:spacing w:after="0" w:line="240" w:lineRule="auto"/>
        <w:ind w:left="567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Pr="00743DEA">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 xml:space="preserve">                                 </w:t>
      </w:r>
    </w:p>
    <w:p w:rsidR="00AE6AA6" w:rsidRPr="00743DEA" w:rsidRDefault="00AE6AA6" w:rsidP="00AE6AA6">
      <w:pPr>
        <w:tabs>
          <w:tab w:val="left" w:pos="1065"/>
        </w:tabs>
        <w:spacing w:after="0" w:line="240" w:lineRule="auto"/>
        <w:rPr>
          <w:rFonts w:ascii="Times New Roman" w:hAnsi="Times New Roman" w:cs="Times New Roman"/>
          <w:sz w:val="28"/>
          <w:szCs w:val="28"/>
          <w:lang w:val="kk-KZ"/>
        </w:rPr>
      </w:pPr>
    </w:p>
    <w:p w:rsidR="00AE6AA6" w:rsidRPr="00743DEA" w:rsidRDefault="00AE6AA6" w:rsidP="00AE6AA6">
      <w:pPr>
        <w:tabs>
          <w:tab w:val="left" w:pos="1065"/>
        </w:tabs>
        <w:spacing w:after="0" w:line="240" w:lineRule="auto"/>
        <w:rPr>
          <w:rFonts w:ascii="Times New Roman" w:hAnsi="Times New Roman" w:cs="Times New Roman"/>
          <w:sz w:val="28"/>
          <w:szCs w:val="28"/>
          <w:lang w:val="kk-KZ"/>
        </w:rPr>
      </w:pPr>
    </w:p>
    <w:p w:rsidR="00AE6AA6" w:rsidRDefault="00AE6AA6" w:rsidP="00AE6AA6">
      <w:pPr>
        <w:tabs>
          <w:tab w:val="left" w:pos="1065"/>
        </w:tabs>
        <w:spacing w:after="0" w:line="240" w:lineRule="auto"/>
        <w:rPr>
          <w:rFonts w:ascii="Times New Roman" w:hAnsi="Times New Roman" w:cs="Times New Roman"/>
          <w:sz w:val="28"/>
          <w:szCs w:val="28"/>
          <w:lang w:val="kk-KZ"/>
        </w:rPr>
      </w:pPr>
    </w:p>
    <w:p w:rsidR="00AE6AA6" w:rsidRPr="00C81416" w:rsidRDefault="00AE6AA6" w:rsidP="00AE6AA6">
      <w:pPr>
        <w:rPr>
          <w:rFonts w:ascii="Times New Roman" w:hAnsi="Times New Roman" w:cs="Times New Roman"/>
          <w:sz w:val="28"/>
          <w:szCs w:val="28"/>
          <w:lang w:val="kk-KZ"/>
        </w:rPr>
      </w:pPr>
    </w:p>
    <w:p w:rsidR="00AE6AA6" w:rsidRPr="00C81416" w:rsidRDefault="00AE6AA6" w:rsidP="00AE6AA6">
      <w:pPr>
        <w:rPr>
          <w:rFonts w:ascii="Times New Roman" w:hAnsi="Times New Roman" w:cs="Times New Roman"/>
          <w:sz w:val="28"/>
          <w:szCs w:val="28"/>
          <w:lang w:val="kk-KZ"/>
        </w:rPr>
      </w:pPr>
    </w:p>
    <w:p w:rsidR="00AE6AA6" w:rsidRPr="00C81416" w:rsidRDefault="00AE6AA6" w:rsidP="00AE6AA6">
      <w:pPr>
        <w:rPr>
          <w:rFonts w:ascii="Times New Roman" w:hAnsi="Times New Roman" w:cs="Times New Roman"/>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Default="00AE6AA6" w:rsidP="00AE6AA6">
      <w:pPr>
        <w:spacing w:after="0"/>
        <w:rPr>
          <w:rFonts w:ascii="Times New Roman" w:hAnsi="Times New Roman" w:cs="Times New Roman"/>
          <w:i/>
          <w:sz w:val="24"/>
          <w:szCs w:val="24"/>
          <w:lang w:val="kk-KZ"/>
        </w:rPr>
      </w:pPr>
    </w:p>
    <w:p w:rsidR="00AE6AA6" w:rsidRPr="00C81416" w:rsidRDefault="00AE6AA6" w:rsidP="00AE6AA6">
      <w:pPr>
        <w:spacing w:after="0"/>
        <w:rPr>
          <w:rFonts w:ascii="Times New Roman" w:hAnsi="Times New Roman" w:cs="Times New Roman"/>
          <w:i/>
          <w:sz w:val="24"/>
          <w:szCs w:val="24"/>
          <w:lang w:val="kk-KZ"/>
        </w:rPr>
      </w:pPr>
      <w:r w:rsidRPr="00C81416">
        <w:rPr>
          <w:rFonts w:ascii="Times New Roman" w:hAnsi="Times New Roman" w:cs="Times New Roman"/>
          <w:i/>
          <w:sz w:val="24"/>
          <w:szCs w:val="24"/>
          <w:lang w:val="kk-KZ"/>
        </w:rPr>
        <w:t>Орынд.: Д.</w:t>
      </w:r>
      <w:r>
        <w:rPr>
          <w:rFonts w:ascii="Times New Roman" w:hAnsi="Times New Roman" w:cs="Times New Roman"/>
          <w:i/>
          <w:sz w:val="24"/>
          <w:szCs w:val="24"/>
          <w:lang w:val="kk-KZ"/>
        </w:rPr>
        <w:t xml:space="preserve">К. </w:t>
      </w:r>
      <w:r w:rsidRPr="00C81416">
        <w:rPr>
          <w:rFonts w:ascii="Times New Roman" w:hAnsi="Times New Roman" w:cs="Times New Roman"/>
          <w:i/>
          <w:sz w:val="24"/>
          <w:szCs w:val="24"/>
          <w:lang w:val="kk-KZ"/>
        </w:rPr>
        <w:t xml:space="preserve">Жапарова </w:t>
      </w:r>
    </w:p>
    <w:p w:rsidR="00EB7089" w:rsidRPr="00AE6AA6" w:rsidRDefault="00AE6AA6" w:rsidP="00AE6AA6">
      <w:r w:rsidRPr="00C81416">
        <w:rPr>
          <w:rFonts w:ascii="Times New Roman" w:hAnsi="Times New Roman" w:cs="Times New Roman"/>
          <w:i/>
          <w:sz w:val="24"/>
          <w:szCs w:val="24"/>
        </w:rPr>
        <w:t>74-67-</w:t>
      </w:r>
      <w:r w:rsidRPr="00C81416">
        <w:rPr>
          <w:rFonts w:ascii="Times New Roman" w:hAnsi="Times New Roman" w:cs="Times New Roman"/>
          <w:i/>
          <w:sz w:val="24"/>
          <w:szCs w:val="24"/>
          <w:lang w:val="kk-KZ"/>
        </w:rPr>
        <w:t>52</w:t>
      </w:r>
    </w:p>
    <w:sectPr w:rsidR="00EB7089" w:rsidRPr="00AE6A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AA6" w:rsidRDefault="00AE6AA6" w:rsidP="00AE6AA6">
      <w:pPr>
        <w:spacing w:after="0" w:line="240" w:lineRule="auto"/>
      </w:pPr>
      <w:r>
        <w:separator/>
      </w:r>
    </w:p>
  </w:endnote>
  <w:endnote w:type="continuationSeparator" w:id="0">
    <w:p w:rsidR="00AE6AA6" w:rsidRDefault="00AE6AA6" w:rsidP="00AE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AA6" w:rsidRDefault="00AE6AA6" w:rsidP="00AE6AA6">
      <w:pPr>
        <w:spacing w:after="0" w:line="240" w:lineRule="auto"/>
      </w:pPr>
      <w:r>
        <w:separator/>
      </w:r>
    </w:p>
  </w:footnote>
  <w:footnote w:type="continuationSeparator" w:id="0">
    <w:p w:rsidR="00AE6AA6" w:rsidRDefault="00AE6AA6" w:rsidP="00AE6AA6">
      <w:pPr>
        <w:spacing w:after="0" w:line="240" w:lineRule="auto"/>
      </w:pPr>
      <w:r>
        <w:continuationSeparator/>
      </w:r>
    </w:p>
  </w:footnote>
  <w:footnote w:id="1">
    <w:p w:rsidR="00AE6AA6" w:rsidRPr="004B6148" w:rsidRDefault="00AE6AA6" w:rsidP="00AE6AA6">
      <w:pPr>
        <w:pStyle w:val="a3"/>
        <w:rPr>
          <w:lang w:val="kk-KZ"/>
        </w:rPr>
      </w:pPr>
      <w:r>
        <w:rPr>
          <w:rStyle w:val="a5"/>
        </w:rPr>
        <w:footnoteRef/>
      </w:r>
      <w:r>
        <w:t xml:space="preserve"> </w:t>
      </w:r>
      <w:r w:rsidRPr="004B6148">
        <w:t>https://termincom.kz/industry/?id=1&amp;tid=1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BD"/>
    <w:rsid w:val="003412BD"/>
    <w:rsid w:val="00AE6AA6"/>
    <w:rsid w:val="00EB7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7F64DBB-CCF1-47C7-BCFC-DC3CA76C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E6AA6"/>
    <w:pPr>
      <w:spacing w:after="0" w:line="240" w:lineRule="auto"/>
    </w:pPr>
    <w:rPr>
      <w:sz w:val="20"/>
      <w:szCs w:val="20"/>
    </w:rPr>
  </w:style>
  <w:style w:type="character" w:customStyle="1" w:styleId="a4">
    <w:name w:val="Текст сноски Знак"/>
    <w:basedOn w:val="a0"/>
    <w:link w:val="a3"/>
    <w:uiPriority w:val="99"/>
    <w:semiHidden/>
    <w:rsid w:val="00AE6AA6"/>
    <w:rPr>
      <w:sz w:val="20"/>
      <w:szCs w:val="20"/>
    </w:rPr>
  </w:style>
  <w:style w:type="character" w:styleId="a5">
    <w:name w:val="footnote reference"/>
    <w:basedOn w:val="a0"/>
    <w:uiPriority w:val="99"/>
    <w:semiHidden/>
    <w:unhideWhenUsed/>
    <w:rsid w:val="00AE6A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Шапак Унзила</dc:creator>
  <cp:keywords/>
  <dc:description/>
  <cp:lastModifiedBy>Шапак Унзила</cp:lastModifiedBy>
  <cp:revision>5</cp:revision>
  <dcterms:created xsi:type="dcterms:W3CDTF">2023-04-28T09:58:00Z</dcterms:created>
  <dcterms:modified xsi:type="dcterms:W3CDTF">2023-04-28T09:59:00Z</dcterms:modified>
</cp:coreProperties>
</file>