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1A" w:rsidRDefault="008F431A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680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8F431A" w:rsidRDefault="008F431A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680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8F431A" w:rsidRDefault="008F431A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680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8F431A" w:rsidRDefault="008F431A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680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7B3B5D" w:rsidRPr="008F431A" w:rsidRDefault="007B3B5D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6804" w:right="140"/>
        <w:jc w:val="center"/>
        <w:rPr>
          <w:rFonts w:ascii="Times New Roman" w:hAnsi="Times New Roman"/>
          <w:b/>
          <w:sz w:val="28"/>
          <w:szCs w:val="28"/>
        </w:rPr>
      </w:pPr>
      <w:r w:rsidRPr="008F431A">
        <w:rPr>
          <w:rFonts w:ascii="Times New Roman" w:hAnsi="Times New Roman"/>
          <w:b/>
          <w:sz w:val="28"/>
          <w:szCs w:val="28"/>
        </w:rPr>
        <w:t>Депутатам</w:t>
      </w:r>
    </w:p>
    <w:p w:rsidR="007B3B5D" w:rsidRPr="008F431A" w:rsidRDefault="00A05546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6804" w:right="140"/>
        <w:jc w:val="center"/>
        <w:rPr>
          <w:rFonts w:ascii="Times New Roman" w:hAnsi="Times New Roman"/>
          <w:b/>
          <w:sz w:val="28"/>
          <w:szCs w:val="28"/>
        </w:rPr>
      </w:pPr>
      <w:r w:rsidRPr="008F431A">
        <w:rPr>
          <w:rFonts w:ascii="Times New Roman" w:hAnsi="Times New Roman"/>
          <w:b/>
          <w:sz w:val="28"/>
          <w:szCs w:val="28"/>
        </w:rPr>
        <w:t xml:space="preserve">Мажилиса </w:t>
      </w:r>
      <w:r w:rsidR="007B3B5D" w:rsidRPr="008F431A">
        <w:rPr>
          <w:rFonts w:ascii="Times New Roman" w:hAnsi="Times New Roman"/>
          <w:b/>
          <w:sz w:val="28"/>
          <w:szCs w:val="28"/>
        </w:rPr>
        <w:t>Парламента</w:t>
      </w:r>
    </w:p>
    <w:p w:rsidR="007B3B5D" w:rsidRPr="008F431A" w:rsidRDefault="007B3B5D" w:rsidP="008F431A">
      <w:pPr>
        <w:pStyle w:val="a9"/>
        <w:tabs>
          <w:tab w:val="left" w:pos="7938"/>
        </w:tabs>
        <w:ind w:left="6804" w:right="1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431A">
        <w:rPr>
          <w:rFonts w:ascii="Times New Roman" w:hAnsi="Times New Roman"/>
          <w:b/>
          <w:sz w:val="28"/>
          <w:szCs w:val="28"/>
          <w:lang w:val="ru-RU"/>
        </w:rPr>
        <w:t>Республики Казахстан</w:t>
      </w:r>
    </w:p>
    <w:p w:rsidR="007B3B5D" w:rsidRPr="008F431A" w:rsidRDefault="007B3B5D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6804" w:right="140"/>
        <w:jc w:val="center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>(по списку)</w:t>
      </w:r>
    </w:p>
    <w:p w:rsidR="007B3B5D" w:rsidRPr="008F431A" w:rsidRDefault="007B3B5D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6655"/>
        <w:jc w:val="both"/>
        <w:rPr>
          <w:rFonts w:ascii="Times New Roman" w:hAnsi="Times New Roman"/>
          <w:sz w:val="20"/>
          <w:szCs w:val="20"/>
        </w:rPr>
      </w:pPr>
    </w:p>
    <w:p w:rsidR="007B3B5D" w:rsidRPr="008F431A" w:rsidRDefault="007B3B5D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6655"/>
        <w:jc w:val="both"/>
        <w:rPr>
          <w:rFonts w:ascii="Times New Roman" w:hAnsi="Times New Roman"/>
          <w:sz w:val="20"/>
          <w:szCs w:val="20"/>
        </w:rPr>
      </w:pPr>
    </w:p>
    <w:p w:rsidR="007B3B5D" w:rsidRPr="008F431A" w:rsidRDefault="006D130D" w:rsidP="008F431A">
      <w:pPr>
        <w:widowControl w:val="0"/>
        <w:tabs>
          <w:tab w:val="num" w:pos="709"/>
          <w:tab w:val="left" w:pos="851"/>
        </w:tabs>
        <w:spacing w:after="0" w:line="240" w:lineRule="auto"/>
        <w:ind w:left="284" w:right="282"/>
        <w:rPr>
          <w:rFonts w:ascii="Times New Roman" w:hAnsi="Times New Roman"/>
          <w:i/>
          <w:sz w:val="24"/>
          <w:szCs w:val="24"/>
        </w:rPr>
      </w:pPr>
      <w:r w:rsidRPr="008F431A">
        <w:rPr>
          <w:rFonts w:ascii="Times New Roman" w:hAnsi="Times New Roman"/>
          <w:i/>
          <w:sz w:val="24"/>
          <w:szCs w:val="24"/>
        </w:rPr>
        <w:t>На № ДС</w:t>
      </w:r>
      <w:r w:rsidR="00A24151" w:rsidRPr="008F431A">
        <w:rPr>
          <w:rFonts w:ascii="Times New Roman" w:hAnsi="Times New Roman"/>
          <w:i/>
          <w:sz w:val="24"/>
          <w:szCs w:val="24"/>
        </w:rPr>
        <w:t>-155</w:t>
      </w:r>
      <w:r w:rsidRPr="008F431A">
        <w:rPr>
          <w:rFonts w:ascii="Times New Roman" w:hAnsi="Times New Roman"/>
          <w:i/>
          <w:sz w:val="24"/>
          <w:szCs w:val="24"/>
        </w:rPr>
        <w:t xml:space="preserve"> </w:t>
      </w:r>
      <w:r w:rsidR="007B3B5D" w:rsidRPr="008F431A">
        <w:rPr>
          <w:rFonts w:ascii="Times New Roman" w:hAnsi="Times New Roman"/>
          <w:i/>
          <w:sz w:val="24"/>
          <w:szCs w:val="24"/>
        </w:rPr>
        <w:t xml:space="preserve">от </w:t>
      </w:r>
      <w:r w:rsidR="00A24151" w:rsidRPr="008F431A">
        <w:rPr>
          <w:rFonts w:ascii="Times New Roman" w:hAnsi="Times New Roman"/>
          <w:i/>
          <w:sz w:val="24"/>
          <w:szCs w:val="24"/>
        </w:rPr>
        <w:t xml:space="preserve">11 мая </w:t>
      </w:r>
      <w:r w:rsidRPr="008F431A">
        <w:rPr>
          <w:rFonts w:ascii="Times New Roman" w:hAnsi="Times New Roman"/>
          <w:i/>
          <w:sz w:val="24"/>
          <w:szCs w:val="24"/>
        </w:rPr>
        <w:t>2023</w:t>
      </w:r>
      <w:r w:rsidR="007B3B5D" w:rsidRPr="008F431A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7B3B5D" w:rsidRPr="008F431A" w:rsidRDefault="007B3B5D" w:rsidP="008F431A">
      <w:pPr>
        <w:pStyle w:val="a9"/>
        <w:widowControl w:val="0"/>
        <w:tabs>
          <w:tab w:val="left" w:pos="851"/>
        </w:tabs>
        <w:ind w:left="284" w:right="282" w:firstLine="851"/>
        <w:jc w:val="center"/>
        <w:rPr>
          <w:rFonts w:ascii="Times New Roman" w:hAnsi="Times New Roman"/>
          <w:b/>
          <w:szCs w:val="24"/>
          <w:lang w:val="ru-RU"/>
        </w:rPr>
      </w:pPr>
    </w:p>
    <w:p w:rsidR="007B3B5D" w:rsidRPr="008F431A" w:rsidRDefault="007B3B5D" w:rsidP="008F431A">
      <w:pPr>
        <w:pStyle w:val="a9"/>
        <w:widowControl w:val="0"/>
        <w:tabs>
          <w:tab w:val="left" w:pos="851"/>
        </w:tabs>
        <w:ind w:left="284" w:right="28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431A">
        <w:rPr>
          <w:rFonts w:ascii="Times New Roman" w:hAnsi="Times New Roman"/>
          <w:b/>
          <w:sz w:val="28"/>
          <w:szCs w:val="28"/>
          <w:lang w:val="ru-RU"/>
        </w:rPr>
        <w:t>Уважаемые депутаты!</w:t>
      </w:r>
    </w:p>
    <w:p w:rsidR="007B3B5D" w:rsidRPr="008F431A" w:rsidRDefault="007B3B5D" w:rsidP="008F431A">
      <w:pPr>
        <w:spacing w:after="0" w:line="240" w:lineRule="auto"/>
        <w:ind w:left="284" w:right="282" w:firstLine="708"/>
        <w:jc w:val="both"/>
        <w:rPr>
          <w:rFonts w:ascii="Times New Roman" w:hAnsi="Times New Roman"/>
          <w:sz w:val="20"/>
          <w:szCs w:val="20"/>
        </w:rPr>
      </w:pPr>
    </w:p>
    <w:p w:rsidR="007B3B5D" w:rsidRPr="008F431A" w:rsidRDefault="007B3B5D" w:rsidP="008F431A">
      <w:pPr>
        <w:widowControl w:val="0"/>
        <w:tabs>
          <w:tab w:val="num" w:pos="709"/>
          <w:tab w:val="left" w:pos="851"/>
          <w:tab w:val="left" w:pos="1276"/>
          <w:tab w:val="left" w:pos="9214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 xml:space="preserve">На ваш депутатский запрос относительно </w:t>
      </w:r>
      <w:r w:rsidR="00A24151" w:rsidRPr="008F431A">
        <w:rPr>
          <w:rFonts w:ascii="Times New Roman" w:hAnsi="Times New Roman"/>
          <w:sz w:val="28"/>
          <w:szCs w:val="28"/>
        </w:rPr>
        <w:t>финансирования проект</w:t>
      </w:r>
      <w:r w:rsidR="00E33543" w:rsidRPr="008F431A">
        <w:rPr>
          <w:rFonts w:ascii="Times New Roman" w:hAnsi="Times New Roman"/>
          <w:sz w:val="28"/>
          <w:szCs w:val="28"/>
          <w:lang w:val="kk-KZ"/>
        </w:rPr>
        <w:t>а</w:t>
      </w:r>
      <w:r w:rsidR="00A24151" w:rsidRPr="008F431A">
        <w:rPr>
          <w:rFonts w:ascii="Times New Roman" w:hAnsi="Times New Roman"/>
          <w:sz w:val="28"/>
          <w:szCs w:val="28"/>
        </w:rPr>
        <w:t xml:space="preserve"> «Сельская школа powered by NIS», </w:t>
      </w:r>
      <w:r w:rsidR="00E33543" w:rsidRPr="008F431A">
        <w:rPr>
          <w:rFonts w:ascii="Times New Roman" w:hAnsi="Times New Roman"/>
          <w:sz w:val="28"/>
          <w:szCs w:val="28"/>
        </w:rPr>
        <w:t>разработки программы</w:t>
      </w:r>
      <w:r w:rsidR="00A24151" w:rsidRPr="008F431A">
        <w:rPr>
          <w:rFonts w:ascii="Times New Roman" w:hAnsi="Times New Roman"/>
          <w:sz w:val="28"/>
          <w:szCs w:val="28"/>
        </w:rPr>
        <w:t xml:space="preserve"> по финансированию мобильного медицинского обслуживания сельских жителей, запуска программы кредитования агробизнеса на строительство домов в сельской местности</w:t>
      </w:r>
      <w:r w:rsidRPr="008F431A">
        <w:rPr>
          <w:rFonts w:ascii="Times New Roman" w:hAnsi="Times New Roman"/>
          <w:sz w:val="28"/>
          <w:szCs w:val="28"/>
        </w:rPr>
        <w:t xml:space="preserve"> сообщаю следующее.</w:t>
      </w:r>
    </w:p>
    <w:p w:rsidR="00A24151" w:rsidRPr="008F431A" w:rsidRDefault="003C1142" w:rsidP="008F431A">
      <w:pPr>
        <w:tabs>
          <w:tab w:val="left" w:pos="1276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i/>
          <w:sz w:val="28"/>
          <w:szCs w:val="28"/>
        </w:rPr>
      </w:pPr>
      <w:r w:rsidRPr="008F431A">
        <w:rPr>
          <w:rFonts w:ascii="Times New Roman" w:hAnsi="Times New Roman"/>
          <w:i/>
          <w:sz w:val="28"/>
          <w:szCs w:val="28"/>
        </w:rPr>
        <w:t xml:space="preserve">Касательно </w:t>
      </w:r>
      <w:r w:rsidR="00A24151" w:rsidRPr="008F431A">
        <w:rPr>
          <w:rFonts w:ascii="Times New Roman" w:hAnsi="Times New Roman"/>
          <w:i/>
          <w:sz w:val="28"/>
          <w:szCs w:val="28"/>
        </w:rPr>
        <w:t>финансиров</w:t>
      </w:r>
      <w:r w:rsidRPr="008F431A">
        <w:rPr>
          <w:rFonts w:ascii="Times New Roman" w:hAnsi="Times New Roman"/>
          <w:i/>
          <w:sz w:val="28"/>
          <w:szCs w:val="28"/>
        </w:rPr>
        <w:t>ания</w:t>
      </w:r>
      <w:r w:rsidR="00A24151" w:rsidRPr="008F431A">
        <w:rPr>
          <w:rFonts w:ascii="Times New Roman" w:hAnsi="Times New Roman"/>
          <w:i/>
          <w:sz w:val="28"/>
          <w:szCs w:val="28"/>
        </w:rPr>
        <w:t xml:space="preserve"> проект</w:t>
      </w:r>
      <w:r w:rsidRPr="008F431A">
        <w:rPr>
          <w:rFonts w:ascii="Times New Roman" w:hAnsi="Times New Roman"/>
          <w:i/>
          <w:sz w:val="28"/>
          <w:szCs w:val="28"/>
        </w:rPr>
        <w:t>а</w:t>
      </w:r>
      <w:r w:rsidR="00A24151" w:rsidRPr="008F431A">
        <w:rPr>
          <w:rFonts w:ascii="Times New Roman" w:hAnsi="Times New Roman"/>
          <w:i/>
          <w:sz w:val="28"/>
          <w:szCs w:val="28"/>
        </w:rPr>
        <w:t xml:space="preserve"> «Сельская школа </w:t>
      </w:r>
      <w:r w:rsidR="00A24151" w:rsidRPr="008F431A">
        <w:rPr>
          <w:rFonts w:ascii="Times New Roman" w:hAnsi="Times New Roman"/>
          <w:i/>
          <w:sz w:val="28"/>
          <w:szCs w:val="28"/>
          <w:lang w:val="en-US"/>
        </w:rPr>
        <w:t>powered</w:t>
      </w:r>
      <w:r w:rsidR="00A24151" w:rsidRPr="008F431A">
        <w:rPr>
          <w:rFonts w:ascii="Times New Roman" w:hAnsi="Times New Roman"/>
          <w:i/>
          <w:sz w:val="28"/>
          <w:szCs w:val="28"/>
        </w:rPr>
        <w:t xml:space="preserve"> </w:t>
      </w:r>
      <w:r w:rsidR="00A24151" w:rsidRPr="008F431A">
        <w:rPr>
          <w:rFonts w:ascii="Times New Roman" w:hAnsi="Times New Roman"/>
          <w:i/>
          <w:sz w:val="28"/>
          <w:szCs w:val="28"/>
          <w:lang w:val="en-US"/>
        </w:rPr>
        <w:t>by</w:t>
      </w:r>
      <w:r w:rsidR="00A24151" w:rsidRPr="008F431A">
        <w:rPr>
          <w:rFonts w:ascii="Times New Roman" w:hAnsi="Times New Roman"/>
          <w:i/>
          <w:sz w:val="28"/>
          <w:szCs w:val="28"/>
        </w:rPr>
        <w:t xml:space="preserve"> </w:t>
      </w:r>
      <w:r w:rsidR="00A24151" w:rsidRPr="008F431A">
        <w:rPr>
          <w:rFonts w:ascii="Times New Roman" w:hAnsi="Times New Roman"/>
          <w:i/>
          <w:sz w:val="28"/>
          <w:szCs w:val="28"/>
          <w:lang w:val="en-US"/>
        </w:rPr>
        <w:t>NIS</w:t>
      </w:r>
      <w:r w:rsidRPr="008F431A">
        <w:rPr>
          <w:rFonts w:ascii="Times New Roman" w:hAnsi="Times New Roman"/>
          <w:i/>
          <w:sz w:val="28"/>
          <w:szCs w:val="28"/>
        </w:rPr>
        <w:t>» на системной основе</w:t>
      </w:r>
    </w:p>
    <w:p w:rsidR="003A2859" w:rsidRPr="008F431A" w:rsidRDefault="003A2859" w:rsidP="008F431A">
      <w:pPr>
        <w:tabs>
          <w:tab w:val="left" w:pos="1276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 xml:space="preserve">Министерством просвещения совместно с местными исполнительными органами с целью </w:t>
      </w:r>
      <w:r w:rsidR="00E33543" w:rsidRPr="008F431A">
        <w:rPr>
          <w:rFonts w:ascii="Times New Roman" w:hAnsi="Times New Roman"/>
          <w:sz w:val="28"/>
          <w:szCs w:val="28"/>
        </w:rPr>
        <w:t xml:space="preserve">обеспечения </w:t>
      </w:r>
      <w:r w:rsidRPr="008F431A">
        <w:rPr>
          <w:rFonts w:ascii="Times New Roman" w:hAnsi="Times New Roman"/>
          <w:sz w:val="28"/>
          <w:szCs w:val="28"/>
        </w:rPr>
        <w:t>доступности среднего образования независимо от места жительства реализуется ряд комплексных мер.</w:t>
      </w:r>
    </w:p>
    <w:p w:rsidR="00A24151" w:rsidRPr="008F431A" w:rsidRDefault="005372EF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 xml:space="preserve">В настоящее время для </w:t>
      </w:r>
      <w:r w:rsidR="005167B8" w:rsidRPr="008F431A">
        <w:rPr>
          <w:rFonts w:ascii="Times New Roman" w:hAnsi="Times New Roman"/>
          <w:sz w:val="28"/>
          <w:szCs w:val="28"/>
        </w:rPr>
        <w:t>обеспечения достаточного финансирования сельских школ осуществляется поэтапный переход их на подушевое</w:t>
      </w:r>
      <w:r w:rsidR="00CA07A1" w:rsidRPr="008F431A">
        <w:rPr>
          <w:rFonts w:ascii="Times New Roman" w:hAnsi="Times New Roman"/>
          <w:sz w:val="28"/>
          <w:szCs w:val="28"/>
        </w:rPr>
        <w:t xml:space="preserve"> </w:t>
      </w:r>
      <w:r w:rsidR="005167B8" w:rsidRPr="008F431A">
        <w:rPr>
          <w:rFonts w:ascii="Times New Roman" w:hAnsi="Times New Roman"/>
          <w:sz w:val="28"/>
          <w:szCs w:val="28"/>
        </w:rPr>
        <w:t xml:space="preserve">финансирование </w:t>
      </w:r>
      <w:r w:rsidR="00E82CEB" w:rsidRPr="008F431A">
        <w:rPr>
          <w:rFonts w:ascii="Times New Roman" w:hAnsi="Times New Roman"/>
          <w:sz w:val="28"/>
          <w:szCs w:val="28"/>
        </w:rPr>
        <w:t>с полным переходом в 2025 году</w:t>
      </w:r>
      <w:r w:rsidR="00A24151" w:rsidRPr="008F431A">
        <w:rPr>
          <w:rFonts w:ascii="Times New Roman" w:hAnsi="Times New Roman"/>
          <w:sz w:val="28"/>
          <w:szCs w:val="28"/>
        </w:rPr>
        <w:t>.</w:t>
      </w:r>
    </w:p>
    <w:p w:rsidR="00A24151" w:rsidRPr="008F431A" w:rsidRDefault="005372EF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 xml:space="preserve">В целях привлечения </w:t>
      </w:r>
      <w:r w:rsidR="00A24151" w:rsidRPr="008F431A">
        <w:rPr>
          <w:rFonts w:ascii="Times New Roman" w:hAnsi="Times New Roman"/>
          <w:sz w:val="28"/>
          <w:szCs w:val="28"/>
        </w:rPr>
        <w:t>высококвалифицированных</w:t>
      </w:r>
      <w:r w:rsidRPr="008F431A">
        <w:rPr>
          <w:rFonts w:ascii="Times New Roman" w:hAnsi="Times New Roman"/>
          <w:sz w:val="28"/>
          <w:szCs w:val="28"/>
        </w:rPr>
        <w:t xml:space="preserve"> педагогов в сельскую местность </w:t>
      </w:r>
      <w:r w:rsidR="00E33543" w:rsidRPr="008F431A">
        <w:rPr>
          <w:rFonts w:ascii="Times New Roman" w:hAnsi="Times New Roman"/>
          <w:sz w:val="28"/>
          <w:szCs w:val="28"/>
        </w:rPr>
        <w:t>реализуется</w:t>
      </w:r>
      <w:r w:rsidRPr="008F431A">
        <w:rPr>
          <w:rFonts w:ascii="Times New Roman" w:hAnsi="Times New Roman"/>
          <w:sz w:val="28"/>
          <w:szCs w:val="28"/>
        </w:rPr>
        <w:t xml:space="preserve"> </w:t>
      </w:r>
      <w:r w:rsidR="00A24151" w:rsidRPr="008F431A">
        <w:rPr>
          <w:rFonts w:ascii="Times New Roman" w:hAnsi="Times New Roman"/>
          <w:sz w:val="28"/>
          <w:szCs w:val="28"/>
        </w:rPr>
        <w:t>Специальная программа</w:t>
      </w:r>
      <w:r w:rsidR="00240FE5" w:rsidRPr="008F431A">
        <w:rPr>
          <w:rStyle w:val="af"/>
          <w:rFonts w:ascii="Times New Roman" w:hAnsi="Times New Roman"/>
          <w:sz w:val="28"/>
          <w:szCs w:val="28"/>
        </w:rPr>
        <w:footnoteReference w:id="1"/>
      </w:r>
      <w:r w:rsidR="00A24151" w:rsidRPr="008F431A">
        <w:rPr>
          <w:rFonts w:ascii="Times New Roman" w:hAnsi="Times New Roman"/>
          <w:sz w:val="28"/>
          <w:szCs w:val="28"/>
        </w:rPr>
        <w:t xml:space="preserve"> </w:t>
      </w:r>
      <w:r w:rsidR="00240FE5" w:rsidRPr="008F431A">
        <w:rPr>
          <w:rFonts w:ascii="Times New Roman" w:hAnsi="Times New Roman"/>
          <w:sz w:val="28"/>
          <w:szCs w:val="28"/>
        </w:rPr>
        <w:t>по привлечению</w:t>
      </w:r>
      <w:r w:rsidR="00A24151" w:rsidRPr="008F431A">
        <w:rPr>
          <w:rFonts w:ascii="Times New Roman" w:hAnsi="Times New Roman"/>
          <w:sz w:val="28"/>
          <w:szCs w:val="28"/>
        </w:rPr>
        <w:t xml:space="preserve"> лучших педагогов с соответствующим пакетом мер поддержки</w:t>
      </w:r>
      <w:r w:rsidRPr="008F431A">
        <w:rPr>
          <w:rFonts w:ascii="Times New Roman" w:hAnsi="Times New Roman"/>
          <w:sz w:val="28"/>
          <w:szCs w:val="28"/>
        </w:rPr>
        <w:t xml:space="preserve"> </w:t>
      </w:r>
      <w:r w:rsidR="00A24151" w:rsidRPr="008F431A">
        <w:rPr>
          <w:rFonts w:ascii="Times New Roman" w:hAnsi="Times New Roman"/>
          <w:sz w:val="28"/>
          <w:szCs w:val="28"/>
        </w:rPr>
        <w:t>для регионов, имеющих дефицит учителей.</w:t>
      </w:r>
      <w:r w:rsidRPr="008F431A">
        <w:rPr>
          <w:rFonts w:ascii="Times New Roman" w:hAnsi="Times New Roman"/>
          <w:sz w:val="28"/>
          <w:szCs w:val="28"/>
        </w:rPr>
        <w:t xml:space="preserve"> Данная </w:t>
      </w:r>
      <w:r w:rsidR="00A24151" w:rsidRPr="008F431A">
        <w:rPr>
          <w:rFonts w:ascii="Times New Roman" w:hAnsi="Times New Roman"/>
          <w:sz w:val="28"/>
          <w:szCs w:val="28"/>
        </w:rPr>
        <w:t>программа направлена на улучшение качества образования путем привлечения и удержания квалифицированных и мотивированных педагогов.</w:t>
      </w:r>
    </w:p>
    <w:p w:rsidR="00A24151" w:rsidRPr="008F431A" w:rsidRDefault="00240FE5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 xml:space="preserve">Также </w:t>
      </w:r>
      <w:r w:rsidR="00E33543" w:rsidRPr="008F431A">
        <w:rPr>
          <w:rFonts w:ascii="Times New Roman" w:hAnsi="Times New Roman"/>
          <w:sz w:val="28"/>
          <w:szCs w:val="28"/>
        </w:rPr>
        <w:t xml:space="preserve">до 2025 года будет модернизировано </w:t>
      </w:r>
      <w:r w:rsidR="00A24151" w:rsidRPr="008F431A">
        <w:rPr>
          <w:rFonts w:ascii="Times New Roman" w:hAnsi="Times New Roman"/>
          <w:sz w:val="28"/>
          <w:szCs w:val="28"/>
        </w:rPr>
        <w:t xml:space="preserve">5 000 школ в малых городах, районных центрах и селах на 2021-2025 годы </w:t>
      </w:r>
      <w:r w:rsidRPr="008F431A">
        <w:rPr>
          <w:rFonts w:ascii="Times New Roman" w:hAnsi="Times New Roman"/>
          <w:i/>
          <w:sz w:val="24"/>
          <w:szCs w:val="24"/>
        </w:rPr>
        <w:t xml:space="preserve">(ежегодно по </w:t>
      </w:r>
      <w:r w:rsidR="00A24151" w:rsidRPr="008F431A">
        <w:rPr>
          <w:rFonts w:ascii="Times New Roman" w:hAnsi="Times New Roman"/>
          <w:i/>
          <w:sz w:val="24"/>
          <w:szCs w:val="24"/>
        </w:rPr>
        <w:t xml:space="preserve">1000 школ по </w:t>
      </w:r>
      <w:r w:rsidRPr="008F431A">
        <w:rPr>
          <w:rFonts w:ascii="Times New Roman" w:hAnsi="Times New Roman"/>
          <w:i/>
          <w:sz w:val="24"/>
          <w:szCs w:val="24"/>
        </w:rPr>
        <w:t>проведению</w:t>
      </w:r>
      <w:r w:rsidR="00A24151" w:rsidRPr="008F431A">
        <w:rPr>
          <w:rFonts w:ascii="Times New Roman" w:hAnsi="Times New Roman"/>
          <w:i/>
          <w:sz w:val="24"/>
          <w:szCs w:val="24"/>
        </w:rPr>
        <w:t xml:space="preserve"> капитального и</w:t>
      </w:r>
      <w:r w:rsidRPr="008F431A">
        <w:rPr>
          <w:rFonts w:ascii="Times New Roman" w:hAnsi="Times New Roman"/>
          <w:i/>
          <w:sz w:val="24"/>
          <w:szCs w:val="24"/>
        </w:rPr>
        <w:t xml:space="preserve"> текущего ремонтов, приобретению</w:t>
      </w:r>
      <w:r w:rsidR="00A24151" w:rsidRPr="008F431A">
        <w:rPr>
          <w:rFonts w:ascii="Times New Roman" w:hAnsi="Times New Roman"/>
          <w:i/>
          <w:sz w:val="24"/>
          <w:szCs w:val="24"/>
        </w:rPr>
        <w:t xml:space="preserve"> </w:t>
      </w:r>
      <w:r w:rsidRPr="008F431A">
        <w:rPr>
          <w:rFonts w:ascii="Times New Roman" w:hAnsi="Times New Roman"/>
          <w:i/>
          <w:sz w:val="24"/>
          <w:szCs w:val="24"/>
        </w:rPr>
        <w:t>предметных кабинетов, обновлению</w:t>
      </w:r>
      <w:r w:rsidR="00A24151" w:rsidRPr="008F431A">
        <w:rPr>
          <w:rFonts w:ascii="Times New Roman" w:hAnsi="Times New Roman"/>
          <w:i/>
          <w:sz w:val="24"/>
          <w:szCs w:val="24"/>
        </w:rPr>
        <w:t xml:space="preserve"> школьной мебе</w:t>
      </w:r>
      <w:r w:rsidRPr="008F431A">
        <w:rPr>
          <w:rFonts w:ascii="Times New Roman" w:hAnsi="Times New Roman"/>
          <w:i/>
          <w:sz w:val="24"/>
          <w:szCs w:val="24"/>
        </w:rPr>
        <w:t>ли, улучшению</w:t>
      </w:r>
      <w:r w:rsidR="00A24151" w:rsidRPr="008F431A">
        <w:rPr>
          <w:rFonts w:ascii="Times New Roman" w:hAnsi="Times New Roman"/>
          <w:i/>
          <w:sz w:val="24"/>
          <w:szCs w:val="24"/>
        </w:rPr>
        <w:t xml:space="preserve"> материально-технического оснащения и попо</w:t>
      </w:r>
      <w:r w:rsidR="00E82CEB" w:rsidRPr="008F431A">
        <w:rPr>
          <w:rFonts w:ascii="Times New Roman" w:hAnsi="Times New Roman"/>
          <w:i/>
          <w:sz w:val="24"/>
          <w:szCs w:val="24"/>
        </w:rPr>
        <w:t>лнение фонда школьных библиотек и др.</w:t>
      </w:r>
      <w:r w:rsidRPr="008F431A">
        <w:rPr>
          <w:rFonts w:ascii="Times New Roman" w:hAnsi="Times New Roman"/>
          <w:i/>
          <w:sz w:val="24"/>
          <w:szCs w:val="24"/>
        </w:rPr>
        <w:t>)</w:t>
      </w:r>
      <w:r w:rsidRPr="008F431A">
        <w:rPr>
          <w:rFonts w:ascii="Times New Roman" w:hAnsi="Times New Roman"/>
          <w:sz w:val="28"/>
          <w:szCs w:val="28"/>
        </w:rPr>
        <w:t>.</w:t>
      </w:r>
    </w:p>
    <w:p w:rsidR="00240FE5" w:rsidRPr="008F431A" w:rsidRDefault="00240FE5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bCs/>
          <w:sz w:val="28"/>
          <w:szCs w:val="28"/>
        </w:rPr>
      </w:pPr>
      <w:r w:rsidRPr="008F431A">
        <w:rPr>
          <w:rFonts w:ascii="Times New Roman" w:hAnsi="Times New Roman"/>
          <w:bCs/>
          <w:sz w:val="28"/>
          <w:szCs w:val="28"/>
        </w:rPr>
        <w:lastRenderedPageBreak/>
        <w:t>Кроме того, в рамках пилотного национального проекта «Комфортная школа» до 2026 года</w:t>
      </w:r>
      <w:r w:rsidR="00E33543" w:rsidRPr="008F431A">
        <w:rPr>
          <w:rFonts w:ascii="Times New Roman" w:hAnsi="Times New Roman"/>
          <w:bCs/>
          <w:sz w:val="28"/>
          <w:szCs w:val="28"/>
        </w:rPr>
        <w:t xml:space="preserve"> в сельской местности</w:t>
      </w:r>
      <w:r w:rsidRPr="008F431A">
        <w:rPr>
          <w:rFonts w:ascii="Times New Roman" w:hAnsi="Times New Roman"/>
          <w:bCs/>
          <w:sz w:val="28"/>
          <w:szCs w:val="28"/>
        </w:rPr>
        <w:t xml:space="preserve"> </w:t>
      </w:r>
      <w:r w:rsidR="00E33543" w:rsidRPr="008F431A">
        <w:rPr>
          <w:rFonts w:ascii="Times New Roman" w:hAnsi="Times New Roman"/>
          <w:bCs/>
          <w:sz w:val="28"/>
          <w:szCs w:val="28"/>
        </w:rPr>
        <w:t>будет построено</w:t>
      </w:r>
      <w:r w:rsidR="00C0483B" w:rsidRPr="008F431A">
        <w:rPr>
          <w:rFonts w:ascii="Times New Roman" w:hAnsi="Times New Roman"/>
          <w:bCs/>
          <w:sz w:val="28"/>
          <w:szCs w:val="28"/>
        </w:rPr>
        <w:t xml:space="preserve"> </w:t>
      </w:r>
      <w:r w:rsidR="00E33543" w:rsidRPr="008F431A">
        <w:rPr>
          <w:rFonts w:ascii="Times New Roman" w:hAnsi="Times New Roman"/>
          <w:bCs/>
          <w:sz w:val="28"/>
          <w:szCs w:val="28"/>
        </w:rPr>
        <w:t xml:space="preserve">183 школы </w:t>
      </w:r>
      <w:r w:rsidR="00C0483B" w:rsidRPr="008F431A">
        <w:rPr>
          <w:rFonts w:ascii="Times New Roman" w:hAnsi="Times New Roman"/>
          <w:bCs/>
          <w:sz w:val="28"/>
          <w:szCs w:val="28"/>
        </w:rPr>
        <w:t>по современным требованиям и единым стандартам.</w:t>
      </w:r>
    </w:p>
    <w:p w:rsidR="00A24151" w:rsidRPr="008F431A" w:rsidRDefault="00A24151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>С июля 2022 года Общественным фондом «Қазақстан халқына» совместно с АОО «Назарбаев Интеллектуальные школы» и ОФ «Фонд устойчивого развития образования» реализуется проект «Развитие потенциала опор</w:t>
      </w:r>
      <w:r w:rsidR="00743C16" w:rsidRPr="008F431A">
        <w:rPr>
          <w:rFonts w:ascii="Times New Roman" w:hAnsi="Times New Roman"/>
          <w:sz w:val="28"/>
          <w:szCs w:val="28"/>
        </w:rPr>
        <w:t>ных школ в сельской местности».</w:t>
      </w:r>
    </w:p>
    <w:p w:rsidR="00A24151" w:rsidRPr="008F431A" w:rsidRDefault="00E33543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>Цель</w:t>
      </w:r>
      <w:r w:rsidR="00496E4E" w:rsidRPr="008F431A">
        <w:rPr>
          <w:rFonts w:ascii="Times New Roman" w:hAnsi="Times New Roman"/>
          <w:sz w:val="28"/>
          <w:szCs w:val="28"/>
        </w:rPr>
        <w:t xml:space="preserve"> </w:t>
      </w:r>
      <w:r w:rsidR="00A24151" w:rsidRPr="008F431A">
        <w:rPr>
          <w:rFonts w:ascii="Times New Roman" w:hAnsi="Times New Roman"/>
          <w:sz w:val="28"/>
          <w:szCs w:val="28"/>
        </w:rPr>
        <w:t>данного проекта – предоставление равных возможностей для сельских детей в получении качественного образования, повы</w:t>
      </w:r>
      <w:r w:rsidRPr="008F431A">
        <w:rPr>
          <w:rFonts w:ascii="Times New Roman" w:hAnsi="Times New Roman"/>
          <w:sz w:val="28"/>
          <w:szCs w:val="28"/>
        </w:rPr>
        <w:t>шение</w:t>
      </w:r>
      <w:r w:rsidR="00A24151" w:rsidRPr="008F431A">
        <w:rPr>
          <w:rFonts w:ascii="Times New Roman" w:hAnsi="Times New Roman"/>
          <w:sz w:val="28"/>
          <w:szCs w:val="28"/>
        </w:rPr>
        <w:t xml:space="preserve"> уров</w:t>
      </w:r>
      <w:r w:rsidR="00500354">
        <w:rPr>
          <w:rFonts w:ascii="Times New Roman" w:hAnsi="Times New Roman"/>
          <w:sz w:val="28"/>
          <w:szCs w:val="28"/>
        </w:rPr>
        <w:t>ня профессиональных компетенций</w:t>
      </w:r>
      <w:r w:rsidRPr="008F431A">
        <w:rPr>
          <w:rFonts w:ascii="Times New Roman" w:hAnsi="Times New Roman"/>
          <w:sz w:val="28"/>
          <w:szCs w:val="28"/>
        </w:rPr>
        <w:t xml:space="preserve"> учителей</w:t>
      </w:r>
      <w:r w:rsidR="00496E4E" w:rsidRPr="008F431A">
        <w:rPr>
          <w:rFonts w:ascii="Times New Roman" w:hAnsi="Times New Roman"/>
          <w:sz w:val="28"/>
          <w:szCs w:val="28"/>
        </w:rPr>
        <w:t>.</w:t>
      </w:r>
    </w:p>
    <w:p w:rsidR="00FE4D3C" w:rsidRPr="008F431A" w:rsidRDefault="00FE4D3C" w:rsidP="008F431A">
      <w:pPr>
        <w:tabs>
          <w:tab w:val="left" w:pos="1276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i/>
          <w:sz w:val="28"/>
          <w:szCs w:val="28"/>
        </w:rPr>
      </w:pPr>
      <w:r w:rsidRPr="008F431A">
        <w:rPr>
          <w:rFonts w:ascii="Times New Roman" w:hAnsi="Times New Roman"/>
          <w:i/>
          <w:sz w:val="28"/>
          <w:szCs w:val="28"/>
        </w:rPr>
        <w:t>Касательно разработки программы по финансированию мобильного медицинского обслуживания сельских жителей</w:t>
      </w:r>
    </w:p>
    <w:p w:rsidR="00A24151" w:rsidRPr="008F431A" w:rsidRDefault="00A24151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>Кодексом «О здоровье народа и системе здравоохранения» определено, что для обеспечения доступности первичной медико-санитарной и специализированной медицинской помощи на уровне сельского здравоохранения используются передвижные медицинские комплексы, медицинские поезда и средства оказания дистанционных медицинских услуг.</w:t>
      </w:r>
    </w:p>
    <w:p w:rsidR="00A24151" w:rsidRPr="008F431A" w:rsidRDefault="00A24151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>Учитывая, что 40% населения ст</w:t>
      </w:r>
      <w:r w:rsidR="00B72982" w:rsidRPr="008F431A">
        <w:rPr>
          <w:rFonts w:ascii="Times New Roman" w:hAnsi="Times New Roman"/>
          <w:sz w:val="28"/>
          <w:szCs w:val="28"/>
        </w:rPr>
        <w:t>раны живет в сельской местности</w:t>
      </w:r>
      <w:r w:rsidRPr="008F431A">
        <w:rPr>
          <w:rFonts w:ascii="Times New Roman" w:hAnsi="Times New Roman"/>
          <w:sz w:val="28"/>
          <w:szCs w:val="28"/>
        </w:rPr>
        <w:t xml:space="preserve"> для обеспечения сельского населения качественной медицинской помощью Правительством принят Пилотный национальный проект «Модернизация сельского здравоохранения».</w:t>
      </w:r>
    </w:p>
    <w:p w:rsidR="00A24151" w:rsidRPr="008F431A" w:rsidRDefault="00A24151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 xml:space="preserve">В рамках данного проекта в 2023-2025 годах будут построены </w:t>
      </w:r>
      <w:r w:rsidR="008F431A">
        <w:rPr>
          <w:rFonts w:ascii="Times New Roman" w:hAnsi="Times New Roman"/>
          <w:sz w:val="28"/>
          <w:szCs w:val="28"/>
        </w:rPr>
        <w:br/>
      </w:r>
      <w:r w:rsidRPr="008F431A">
        <w:rPr>
          <w:rFonts w:ascii="Times New Roman" w:hAnsi="Times New Roman"/>
          <w:sz w:val="28"/>
          <w:szCs w:val="28"/>
        </w:rPr>
        <w:t xml:space="preserve">655 объектов первичной медико-санитарной помощи, модернизированы </w:t>
      </w:r>
      <w:r w:rsidR="008F431A">
        <w:rPr>
          <w:rFonts w:ascii="Times New Roman" w:hAnsi="Times New Roman"/>
          <w:sz w:val="28"/>
          <w:szCs w:val="28"/>
        </w:rPr>
        <w:br/>
      </w:r>
      <w:r w:rsidRPr="008F431A">
        <w:rPr>
          <w:rFonts w:ascii="Times New Roman" w:hAnsi="Times New Roman"/>
          <w:sz w:val="28"/>
          <w:szCs w:val="28"/>
        </w:rPr>
        <w:t xml:space="preserve">32 многопрофильные районные больницы для оказания сельскому населению экстренной медицинской помощи </w:t>
      </w:r>
      <w:r w:rsidR="009076A1" w:rsidRPr="008F431A">
        <w:rPr>
          <w:rFonts w:ascii="Times New Roman" w:hAnsi="Times New Roman"/>
          <w:i/>
          <w:sz w:val="24"/>
          <w:szCs w:val="24"/>
        </w:rPr>
        <w:t>(</w:t>
      </w:r>
      <w:r w:rsidRPr="008F431A">
        <w:rPr>
          <w:rFonts w:ascii="Times New Roman" w:hAnsi="Times New Roman"/>
          <w:i/>
          <w:sz w:val="24"/>
          <w:szCs w:val="24"/>
        </w:rPr>
        <w:t>при инфарктах, инсультах, травмах и других состояниях с соблюдением принципа «золотой час», а также предоставления специализированной и высокотехнологичной медицинской помощи без необходимости посещения крупных городов</w:t>
      </w:r>
      <w:r w:rsidR="009076A1" w:rsidRPr="008F431A">
        <w:rPr>
          <w:rFonts w:ascii="Times New Roman" w:hAnsi="Times New Roman"/>
          <w:i/>
          <w:sz w:val="24"/>
          <w:szCs w:val="24"/>
        </w:rPr>
        <w:t>)</w:t>
      </w:r>
      <w:r w:rsidRPr="008F431A">
        <w:rPr>
          <w:rFonts w:ascii="Times New Roman" w:hAnsi="Times New Roman"/>
          <w:sz w:val="28"/>
          <w:szCs w:val="28"/>
        </w:rPr>
        <w:t>.</w:t>
      </w:r>
    </w:p>
    <w:p w:rsidR="00A24151" w:rsidRPr="008F431A" w:rsidRDefault="00A24151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 xml:space="preserve">Для расширения доступа к </w:t>
      </w:r>
      <w:r w:rsidR="00B72982" w:rsidRPr="008F431A">
        <w:rPr>
          <w:rFonts w:ascii="Times New Roman" w:hAnsi="Times New Roman"/>
          <w:sz w:val="28"/>
          <w:szCs w:val="28"/>
        </w:rPr>
        <w:t>высококвалифицированной медицинской</w:t>
      </w:r>
      <w:r w:rsidRPr="008F431A">
        <w:rPr>
          <w:rFonts w:ascii="Times New Roman" w:hAnsi="Times New Roman"/>
          <w:sz w:val="28"/>
          <w:szCs w:val="28"/>
        </w:rPr>
        <w:t xml:space="preserve"> </w:t>
      </w:r>
      <w:r w:rsidR="00B72982" w:rsidRPr="008F431A">
        <w:rPr>
          <w:rFonts w:ascii="Times New Roman" w:hAnsi="Times New Roman"/>
          <w:sz w:val="28"/>
          <w:szCs w:val="28"/>
        </w:rPr>
        <w:t xml:space="preserve">помощи </w:t>
      </w:r>
      <w:r w:rsidRPr="008F431A">
        <w:rPr>
          <w:rFonts w:ascii="Times New Roman" w:hAnsi="Times New Roman"/>
          <w:sz w:val="28"/>
          <w:szCs w:val="28"/>
        </w:rPr>
        <w:t xml:space="preserve">населения Министерством здравоохранения разработан </w:t>
      </w:r>
      <w:r w:rsidR="008F431A">
        <w:rPr>
          <w:rFonts w:ascii="Times New Roman" w:hAnsi="Times New Roman"/>
          <w:sz w:val="28"/>
          <w:szCs w:val="28"/>
        </w:rPr>
        <w:br/>
      </w:r>
      <w:r w:rsidRPr="008F431A">
        <w:rPr>
          <w:rFonts w:ascii="Times New Roman" w:hAnsi="Times New Roman"/>
          <w:sz w:val="28"/>
          <w:szCs w:val="28"/>
        </w:rPr>
        <w:t>План мероприятий по развитию телемедицины на 2022-2025 годы, которым предусмотрен запуск проектов телемедицинских решений по всей территории страны.</w:t>
      </w:r>
    </w:p>
    <w:p w:rsidR="00A24151" w:rsidRPr="008F431A" w:rsidRDefault="00A24151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>Также следует отметить, что пересмотр и формир</w:t>
      </w:r>
      <w:r w:rsidR="00500354">
        <w:rPr>
          <w:rFonts w:ascii="Times New Roman" w:hAnsi="Times New Roman"/>
          <w:sz w:val="28"/>
          <w:szCs w:val="28"/>
        </w:rPr>
        <w:t>ование новых тарифов осуществляю</w:t>
      </w:r>
      <w:r w:rsidRPr="008F431A">
        <w:rPr>
          <w:rFonts w:ascii="Times New Roman" w:hAnsi="Times New Roman"/>
          <w:sz w:val="28"/>
          <w:szCs w:val="28"/>
        </w:rPr>
        <w:t xml:space="preserve">тся на основании плана работ по формированию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 </w:t>
      </w:r>
      <w:r w:rsidR="009076A1" w:rsidRPr="008F431A">
        <w:rPr>
          <w:rFonts w:ascii="Times New Roman" w:hAnsi="Times New Roman"/>
          <w:sz w:val="28"/>
          <w:szCs w:val="28"/>
        </w:rPr>
        <w:t>котором</w:t>
      </w:r>
      <w:r w:rsidRPr="008F431A">
        <w:rPr>
          <w:rFonts w:ascii="Times New Roman" w:hAnsi="Times New Roman"/>
          <w:sz w:val="28"/>
          <w:szCs w:val="28"/>
        </w:rPr>
        <w:t xml:space="preserve"> предусмотрено мероприятие по подготовке предложений по финансированию специализированной помощи в стационарных условиях на районном и межрайонном уровне.</w:t>
      </w:r>
    </w:p>
    <w:p w:rsidR="00A24151" w:rsidRPr="008F431A" w:rsidRDefault="00FE4D3C" w:rsidP="008F431A">
      <w:pPr>
        <w:tabs>
          <w:tab w:val="left" w:pos="9214"/>
          <w:tab w:val="left" w:pos="9498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i/>
          <w:sz w:val="28"/>
          <w:szCs w:val="28"/>
        </w:rPr>
      </w:pPr>
      <w:r w:rsidRPr="008F431A">
        <w:rPr>
          <w:rFonts w:ascii="Times New Roman" w:hAnsi="Times New Roman"/>
          <w:i/>
          <w:sz w:val="28"/>
          <w:szCs w:val="28"/>
        </w:rPr>
        <w:t>Касательно запуска программ</w:t>
      </w:r>
      <w:r w:rsidR="00A24151" w:rsidRPr="008F431A">
        <w:rPr>
          <w:rFonts w:ascii="Times New Roman" w:hAnsi="Times New Roman"/>
          <w:i/>
          <w:sz w:val="28"/>
          <w:szCs w:val="28"/>
        </w:rPr>
        <w:t xml:space="preserve"> кредитования агробизнеса </w:t>
      </w:r>
      <w:r w:rsidR="008F431A">
        <w:rPr>
          <w:rFonts w:ascii="Times New Roman" w:hAnsi="Times New Roman"/>
          <w:i/>
          <w:sz w:val="28"/>
          <w:szCs w:val="28"/>
        </w:rPr>
        <w:br/>
      </w:r>
      <w:r w:rsidR="00A24151" w:rsidRPr="008F431A">
        <w:rPr>
          <w:rFonts w:ascii="Times New Roman" w:hAnsi="Times New Roman"/>
          <w:i/>
          <w:sz w:val="28"/>
          <w:szCs w:val="28"/>
        </w:rPr>
        <w:t xml:space="preserve">на строительство домов в сельской </w:t>
      </w:r>
      <w:r w:rsidRPr="008F431A">
        <w:rPr>
          <w:rFonts w:ascii="Times New Roman" w:hAnsi="Times New Roman"/>
          <w:i/>
          <w:sz w:val="28"/>
          <w:szCs w:val="28"/>
        </w:rPr>
        <w:t>местности через «Отбасы» банк</w:t>
      </w:r>
    </w:p>
    <w:p w:rsidR="00A24151" w:rsidRPr="008F431A" w:rsidRDefault="00A24151" w:rsidP="008F431A">
      <w:pPr>
        <w:tabs>
          <w:tab w:val="left" w:pos="9923"/>
        </w:tabs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 xml:space="preserve">В рамках Концепции </w:t>
      </w:r>
      <w:r w:rsidR="00B72982" w:rsidRPr="008F431A">
        <w:rPr>
          <w:rFonts w:ascii="Times New Roman" w:hAnsi="Times New Roman"/>
          <w:sz w:val="28"/>
          <w:szCs w:val="28"/>
        </w:rPr>
        <w:t>развития жилищно-коммунальной инфраструктуры до 2026 года</w:t>
      </w:r>
      <w:r w:rsidR="005547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4758">
        <w:rPr>
          <w:rFonts w:ascii="Times New Roman" w:hAnsi="Times New Roman"/>
          <w:sz w:val="28"/>
          <w:szCs w:val="28"/>
        </w:rPr>
        <w:t>(далее – Концепция)</w:t>
      </w:r>
      <w:r w:rsidR="00B72982" w:rsidRPr="008F431A">
        <w:rPr>
          <w:rFonts w:ascii="Times New Roman" w:hAnsi="Times New Roman"/>
          <w:sz w:val="28"/>
          <w:szCs w:val="28"/>
        </w:rPr>
        <w:t xml:space="preserve"> </w:t>
      </w:r>
      <w:r w:rsidRPr="008F431A">
        <w:rPr>
          <w:rFonts w:ascii="Times New Roman" w:hAnsi="Times New Roman"/>
          <w:sz w:val="28"/>
          <w:szCs w:val="28"/>
        </w:rPr>
        <w:t>ежегодно в сельских населенных пунктах 22 тыс. земельных участков обеспечиваются инженерно-коммуникационной инфраструктурой (далее –</w:t>
      </w:r>
      <w:r w:rsidRPr="008F431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431A">
        <w:rPr>
          <w:rFonts w:ascii="Times New Roman" w:hAnsi="Times New Roman"/>
          <w:sz w:val="28"/>
          <w:szCs w:val="28"/>
        </w:rPr>
        <w:t xml:space="preserve">ИКИ) </w:t>
      </w:r>
      <w:r w:rsidRPr="008F431A">
        <w:rPr>
          <w:rFonts w:ascii="Times New Roman" w:hAnsi="Times New Roman"/>
          <w:i/>
          <w:sz w:val="24"/>
          <w:szCs w:val="24"/>
        </w:rPr>
        <w:t>(в городах 25 тыс.)</w:t>
      </w:r>
      <w:r w:rsidRPr="008F431A">
        <w:rPr>
          <w:rFonts w:ascii="Times New Roman" w:hAnsi="Times New Roman"/>
          <w:sz w:val="28"/>
          <w:szCs w:val="28"/>
        </w:rPr>
        <w:t xml:space="preserve">. В 2023 году на ИКИ </w:t>
      </w:r>
      <w:r w:rsidRPr="008F431A">
        <w:rPr>
          <w:rFonts w:ascii="Times New Roman" w:hAnsi="Times New Roman"/>
          <w:sz w:val="28"/>
          <w:szCs w:val="28"/>
        </w:rPr>
        <w:lastRenderedPageBreak/>
        <w:t xml:space="preserve">предусмотрено 104,8 млрд тенге </w:t>
      </w:r>
      <w:r w:rsidR="00E2701B" w:rsidRPr="008F431A">
        <w:rPr>
          <w:rFonts w:ascii="Times New Roman" w:hAnsi="Times New Roman"/>
          <w:i/>
          <w:sz w:val="24"/>
          <w:szCs w:val="24"/>
        </w:rPr>
        <w:t xml:space="preserve">(в т.ч. </w:t>
      </w:r>
      <w:r w:rsidRPr="008F431A">
        <w:rPr>
          <w:rFonts w:ascii="Times New Roman" w:hAnsi="Times New Roman"/>
          <w:i/>
          <w:sz w:val="24"/>
          <w:szCs w:val="24"/>
        </w:rPr>
        <w:t>46 млрд тенге на подведение ИКИ к 40 тыс. земельным участкам, выделяемых гражданам под индивидуальную застройку</w:t>
      </w:r>
      <w:r w:rsidR="00E2701B" w:rsidRPr="008F431A">
        <w:rPr>
          <w:rFonts w:ascii="Times New Roman" w:hAnsi="Times New Roman"/>
          <w:i/>
          <w:sz w:val="24"/>
          <w:szCs w:val="24"/>
        </w:rPr>
        <w:t>)</w:t>
      </w:r>
      <w:r w:rsidRPr="008F431A">
        <w:rPr>
          <w:rFonts w:ascii="Times New Roman" w:hAnsi="Times New Roman"/>
          <w:sz w:val="28"/>
          <w:szCs w:val="28"/>
        </w:rPr>
        <w:t>.</w:t>
      </w:r>
    </w:p>
    <w:p w:rsidR="00A24151" w:rsidRPr="00500354" w:rsidRDefault="00A24151" w:rsidP="008F431A">
      <w:pPr>
        <w:tabs>
          <w:tab w:val="left" w:pos="9923"/>
        </w:tabs>
        <w:spacing w:after="0" w:line="240" w:lineRule="auto"/>
        <w:ind w:left="284" w:right="284" w:firstLine="709"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 xml:space="preserve">Для решения жилищных вопросов сельских жителей и снижения оттока </w:t>
      </w:r>
      <w:r w:rsidRPr="00500354">
        <w:rPr>
          <w:rFonts w:ascii="Times New Roman" w:hAnsi="Times New Roman"/>
          <w:sz w:val="28"/>
          <w:szCs w:val="28"/>
        </w:rPr>
        <w:t>населения из сельской местности по поручению Главы государства с целью внедрения механизма субсидирования затрат работодателей по строительству жилищ на селе М</w:t>
      </w:r>
      <w:r w:rsidR="00B72982" w:rsidRPr="00500354">
        <w:rPr>
          <w:rFonts w:ascii="Times New Roman" w:hAnsi="Times New Roman"/>
          <w:sz w:val="28"/>
          <w:szCs w:val="28"/>
        </w:rPr>
        <w:t xml:space="preserve">инистерством индустрии и инфраструктурного развития (далее – МИИР) </w:t>
      </w:r>
      <w:r w:rsidR="00500354" w:rsidRPr="00500354">
        <w:rPr>
          <w:rFonts w:ascii="Times New Roman" w:hAnsi="Times New Roman"/>
          <w:sz w:val="28"/>
          <w:szCs w:val="28"/>
        </w:rPr>
        <w:t xml:space="preserve">в марте текущего года </w:t>
      </w:r>
      <w:r w:rsidRPr="00500354">
        <w:rPr>
          <w:rFonts w:ascii="Times New Roman" w:hAnsi="Times New Roman"/>
          <w:sz w:val="28"/>
          <w:szCs w:val="28"/>
        </w:rPr>
        <w:t>внесены поправки в жилищное законодательство</w:t>
      </w:r>
      <w:r w:rsidR="00B72982" w:rsidRPr="00500354">
        <w:rPr>
          <w:rFonts w:ascii="Times New Roman" w:hAnsi="Times New Roman"/>
          <w:sz w:val="28"/>
          <w:szCs w:val="28"/>
        </w:rPr>
        <w:t>,</w:t>
      </w:r>
      <w:r w:rsidRPr="00500354">
        <w:rPr>
          <w:rFonts w:ascii="Times New Roman" w:hAnsi="Times New Roman"/>
          <w:sz w:val="28"/>
          <w:szCs w:val="28"/>
        </w:rPr>
        <w:t xml:space="preserve"> предусматривающие наделение </w:t>
      </w:r>
      <w:r w:rsidR="00B72982" w:rsidRPr="00500354">
        <w:rPr>
          <w:rFonts w:ascii="Times New Roman" w:hAnsi="Times New Roman"/>
          <w:sz w:val="28"/>
          <w:szCs w:val="28"/>
        </w:rPr>
        <w:t xml:space="preserve">МИИР </w:t>
      </w:r>
      <w:r w:rsidRPr="00500354">
        <w:rPr>
          <w:rFonts w:ascii="Times New Roman" w:hAnsi="Times New Roman"/>
          <w:sz w:val="28"/>
          <w:szCs w:val="28"/>
        </w:rPr>
        <w:t>компетенцией по разработке и утверждению Правил субсидирования затрат работодателей по строительству арендных жилищ</w:t>
      </w:r>
      <w:r w:rsidR="0050035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0354">
        <w:rPr>
          <w:rFonts w:ascii="Times New Roman" w:hAnsi="Times New Roman"/>
          <w:sz w:val="28"/>
          <w:szCs w:val="28"/>
        </w:rPr>
        <w:t>в селе</w:t>
      </w:r>
      <w:r w:rsidR="00B72982" w:rsidRPr="0050035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24151" w:rsidRPr="008F431A" w:rsidRDefault="00A24151" w:rsidP="008F431A">
      <w:pPr>
        <w:tabs>
          <w:tab w:val="left" w:pos="9923"/>
        </w:tabs>
        <w:spacing w:after="0" w:line="240" w:lineRule="auto"/>
        <w:ind w:left="284" w:right="284" w:firstLine="709"/>
        <w:jc w:val="both"/>
        <w:rPr>
          <w:rFonts w:ascii="Times New Roman" w:hAnsi="Times New Roman"/>
          <w:sz w:val="28"/>
          <w:szCs w:val="28"/>
        </w:rPr>
      </w:pPr>
      <w:r w:rsidRPr="00500354">
        <w:rPr>
          <w:rFonts w:ascii="Times New Roman" w:hAnsi="Times New Roman"/>
          <w:sz w:val="28"/>
          <w:szCs w:val="28"/>
        </w:rPr>
        <w:t>Вместе с тем</w:t>
      </w:r>
      <w:r w:rsidR="00E2701B" w:rsidRPr="00500354">
        <w:rPr>
          <w:rFonts w:ascii="Times New Roman" w:hAnsi="Times New Roman"/>
          <w:sz w:val="28"/>
          <w:szCs w:val="28"/>
        </w:rPr>
        <w:t>,</w:t>
      </w:r>
      <w:r w:rsidRPr="00500354">
        <w:rPr>
          <w:rFonts w:ascii="Times New Roman" w:hAnsi="Times New Roman"/>
          <w:sz w:val="28"/>
          <w:szCs w:val="28"/>
        </w:rPr>
        <w:t xml:space="preserve"> в рамках вносимых изме</w:t>
      </w:r>
      <w:r w:rsidR="00500354" w:rsidRPr="00500354">
        <w:rPr>
          <w:rFonts w:ascii="Times New Roman" w:hAnsi="Times New Roman"/>
          <w:sz w:val="28"/>
          <w:szCs w:val="28"/>
        </w:rPr>
        <w:t>нений в Концепции предусматриваю</w:t>
      </w:r>
      <w:r w:rsidRPr="00500354">
        <w:rPr>
          <w:rFonts w:ascii="Times New Roman" w:hAnsi="Times New Roman"/>
          <w:sz w:val="28"/>
          <w:szCs w:val="28"/>
        </w:rPr>
        <w:t xml:space="preserve">тся строительство арендного жилья без права выкупа </w:t>
      </w:r>
      <w:r w:rsidR="008F431A" w:rsidRPr="00500354">
        <w:rPr>
          <w:rFonts w:ascii="Times New Roman" w:hAnsi="Times New Roman"/>
          <w:sz w:val="28"/>
          <w:szCs w:val="28"/>
        </w:rPr>
        <w:br/>
      </w:r>
      <w:r w:rsidRPr="00500354">
        <w:rPr>
          <w:rFonts w:ascii="Times New Roman" w:hAnsi="Times New Roman"/>
          <w:sz w:val="28"/>
          <w:szCs w:val="28"/>
        </w:rPr>
        <w:t>в сельской местности и приграничных территориях, обеспечение строительства инженерных коммуникаций в районах</w:t>
      </w:r>
      <w:r w:rsidRPr="008F431A">
        <w:rPr>
          <w:rFonts w:ascii="Times New Roman" w:hAnsi="Times New Roman"/>
          <w:sz w:val="28"/>
          <w:szCs w:val="28"/>
        </w:rPr>
        <w:t xml:space="preserve"> массовой жилищной застройки, а также субсидирование затрат работодателей, построивших арендные дома для своих работников.</w:t>
      </w:r>
    </w:p>
    <w:p w:rsidR="007B3B5D" w:rsidRPr="008F431A" w:rsidRDefault="007B3B5D" w:rsidP="008F431A">
      <w:pPr>
        <w:tabs>
          <w:tab w:val="left" w:pos="9923"/>
        </w:tabs>
        <w:spacing w:after="0" w:line="240" w:lineRule="auto"/>
        <w:ind w:left="284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431A">
        <w:rPr>
          <w:rFonts w:ascii="Times New Roman" w:hAnsi="Times New Roman"/>
          <w:sz w:val="28"/>
          <w:szCs w:val="28"/>
        </w:rPr>
        <w:t>В целом, поднимаемые вами вопросы находятся на контроле Правительства.</w:t>
      </w:r>
    </w:p>
    <w:p w:rsidR="007B3B5D" w:rsidRPr="008F431A" w:rsidRDefault="007B3B5D" w:rsidP="008F431A">
      <w:pPr>
        <w:tabs>
          <w:tab w:val="left" w:pos="9923"/>
        </w:tabs>
        <w:spacing w:after="0" w:line="240" w:lineRule="auto"/>
        <w:ind w:left="284" w:right="282" w:firstLine="709"/>
        <w:contextualSpacing/>
        <w:jc w:val="both"/>
        <w:rPr>
          <w:rFonts w:ascii="Times New Roman" w:hAnsi="Times New Roman"/>
          <w:sz w:val="28"/>
        </w:rPr>
      </w:pPr>
    </w:p>
    <w:p w:rsidR="007B3B5D" w:rsidRPr="008F431A" w:rsidRDefault="007B3B5D" w:rsidP="008F431A">
      <w:pPr>
        <w:tabs>
          <w:tab w:val="left" w:pos="9923"/>
        </w:tabs>
        <w:spacing w:after="0" w:line="240" w:lineRule="auto"/>
        <w:ind w:left="284" w:right="282" w:firstLine="709"/>
        <w:contextualSpacing/>
        <w:jc w:val="right"/>
        <w:rPr>
          <w:rFonts w:ascii="Times New Roman" w:hAnsi="Times New Roman"/>
          <w:b/>
          <w:sz w:val="28"/>
        </w:rPr>
      </w:pPr>
      <w:r w:rsidRPr="008F431A">
        <w:rPr>
          <w:rFonts w:ascii="Times New Roman" w:hAnsi="Times New Roman"/>
          <w:b/>
          <w:sz w:val="28"/>
        </w:rPr>
        <w:t>А. Смаилов</w:t>
      </w:r>
    </w:p>
    <w:p w:rsidR="007B3B5D" w:rsidRPr="008F431A" w:rsidRDefault="007B3B5D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0"/>
          <w:szCs w:val="20"/>
        </w:rPr>
      </w:pPr>
    </w:p>
    <w:p w:rsidR="007B3B5D" w:rsidRPr="008F431A" w:rsidRDefault="007B3B5D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B72982" w:rsidRPr="008F431A" w:rsidRDefault="00B72982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8F431A" w:rsidRDefault="008F431A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8F431A" w:rsidRPr="008F431A" w:rsidRDefault="008F431A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A758F5" w:rsidRPr="008F431A" w:rsidRDefault="00A758F5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</w:p>
    <w:p w:rsidR="007B3B5D" w:rsidRPr="00A24151" w:rsidRDefault="007B3B5D" w:rsidP="008F431A">
      <w:pPr>
        <w:tabs>
          <w:tab w:val="left" w:pos="567"/>
          <w:tab w:val="left" w:pos="6379"/>
          <w:tab w:val="left" w:pos="6521"/>
          <w:tab w:val="left" w:pos="9498"/>
          <w:tab w:val="left" w:pos="9639"/>
        </w:tabs>
        <w:spacing w:after="0" w:line="240" w:lineRule="auto"/>
        <w:ind w:left="284" w:right="282"/>
        <w:rPr>
          <w:rFonts w:ascii="Times New Roman" w:hAnsi="Times New Roman"/>
          <w:sz w:val="24"/>
          <w:szCs w:val="24"/>
        </w:rPr>
      </w:pPr>
      <w:r w:rsidRPr="008F431A">
        <w:rPr>
          <w:rFonts w:ascii="Times New Roman" w:hAnsi="Times New Roman"/>
          <w:sz w:val="24"/>
          <w:szCs w:val="24"/>
        </w:rPr>
        <w:t>Исп.: Н.Е. Абдрахимов, тел.: 74-54-10</w:t>
      </w:r>
    </w:p>
    <w:sectPr w:rsidR="007B3B5D" w:rsidRPr="00A24151" w:rsidSect="00DB06BD">
      <w:headerReference w:type="default" r:id="rId8"/>
      <w:headerReference w:type="first" r:id="rId9"/>
      <w:pgSz w:w="11906" w:h="16838"/>
      <w:pgMar w:top="567" w:right="567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0F" w:rsidRDefault="0058030F" w:rsidP="00F55F2E">
      <w:pPr>
        <w:spacing w:after="0" w:line="240" w:lineRule="auto"/>
      </w:pPr>
      <w:r>
        <w:separator/>
      </w:r>
    </w:p>
  </w:endnote>
  <w:endnote w:type="continuationSeparator" w:id="0">
    <w:p w:rsidR="0058030F" w:rsidRDefault="0058030F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0F" w:rsidRDefault="0058030F" w:rsidP="00F55F2E">
      <w:pPr>
        <w:spacing w:after="0" w:line="240" w:lineRule="auto"/>
      </w:pPr>
      <w:r>
        <w:separator/>
      </w:r>
    </w:p>
  </w:footnote>
  <w:footnote w:type="continuationSeparator" w:id="0">
    <w:p w:rsidR="0058030F" w:rsidRDefault="0058030F" w:rsidP="00F55F2E">
      <w:pPr>
        <w:spacing w:after="0" w:line="240" w:lineRule="auto"/>
      </w:pPr>
      <w:r>
        <w:continuationSeparator/>
      </w:r>
    </w:p>
  </w:footnote>
  <w:footnote w:id="1">
    <w:p w:rsidR="00240FE5" w:rsidRPr="00255188" w:rsidRDefault="00240FE5" w:rsidP="00240FE5">
      <w:pPr>
        <w:pStyle w:val="ad"/>
        <w:ind w:left="284" w:right="282"/>
        <w:jc w:val="both"/>
        <w:rPr>
          <w:rFonts w:ascii="Times New Roman" w:hAnsi="Times New Roman"/>
        </w:rPr>
      </w:pPr>
      <w:r w:rsidRPr="00255188">
        <w:rPr>
          <w:rStyle w:val="af"/>
          <w:rFonts w:ascii="Times New Roman" w:hAnsi="Times New Roman"/>
        </w:rPr>
        <w:footnoteRef/>
      </w:r>
      <w:r w:rsidRPr="00255188">
        <w:rPr>
          <w:rFonts w:ascii="Times New Roman" w:hAnsi="Times New Roman"/>
        </w:rPr>
        <w:t xml:space="preserve"> Постановление Правительства РК от 13 июня 2022 года № 390 «Правила привлечения лучших педагогов </w:t>
      </w:r>
      <w:r w:rsidR="008F431A">
        <w:rPr>
          <w:rFonts w:ascii="Times New Roman" w:hAnsi="Times New Roman"/>
        </w:rPr>
        <w:br/>
      </w:r>
      <w:r w:rsidRPr="00255188">
        <w:rPr>
          <w:rFonts w:ascii="Times New Roman" w:hAnsi="Times New Roman"/>
        </w:rPr>
        <w:t>с соответствующим пакетом мер поддержки для регионов, дефицит учителей (Специальная программа)».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5721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B3B5D" w:rsidRDefault="007B3B5D">
        <w:pPr>
          <w:pStyle w:val="a5"/>
          <w:jc w:val="center"/>
        </w:pPr>
      </w:p>
      <w:p w:rsidR="007B3B5D" w:rsidRPr="007B3B5D" w:rsidRDefault="007B3B5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B3B5D">
          <w:rPr>
            <w:rFonts w:ascii="Times New Roman" w:hAnsi="Times New Roman"/>
            <w:sz w:val="24"/>
            <w:szCs w:val="24"/>
          </w:rPr>
          <w:fldChar w:fldCharType="begin"/>
        </w:r>
        <w:r w:rsidRPr="007B3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3B5D">
          <w:rPr>
            <w:rFonts w:ascii="Times New Roman" w:hAnsi="Times New Roman"/>
            <w:sz w:val="24"/>
            <w:szCs w:val="24"/>
          </w:rPr>
          <w:fldChar w:fldCharType="separate"/>
        </w:r>
        <w:r w:rsidR="00500354">
          <w:rPr>
            <w:rFonts w:ascii="Times New Roman" w:hAnsi="Times New Roman"/>
            <w:noProof/>
            <w:sz w:val="24"/>
            <w:szCs w:val="24"/>
          </w:rPr>
          <w:t>3</w:t>
        </w:r>
        <w:r w:rsidRPr="007B3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B3B5D" w:rsidRDefault="007B3B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E2" w:rsidRPr="001E77E2" w:rsidRDefault="00E31790">
    <w:pPr>
      <w:pStyle w:val="a5"/>
      <w:rPr>
        <w:lang w:val="en-US"/>
      </w:rPr>
    </w:pPr>
    <w:r>
      <w:rPr>
        <w:noProof/>
        <w:lang w:val="en-US"/>
      </w:rPr>
      <w:drawing>
        <wp:inline distT="0" distB="0" distL="0" distR="0">
          <wp:extent cx="6477000" cy="18954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530A"/>
    <w:multiLevelType w:val="hybridMultilevel"/>
    <w:tmpl w:val="BD6C6734"/>
    <w:lvl w:ilvl="0" w:tplc="A4F49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C2E5882">
      <w:start w:val="1"/>
      <w:numFmt w:val="lowerLetter"/>
      <w:lvlText w:val="%2."/>
      <w:lvlJc w:val="left"/>
      <w:pPr>
        <w:ind w:left="1789" w:hanging="360"/>
      </w:pPr>
    </w:lvl>
    <w:lvl w:ilvl="2" w:tplc="F68AD76A">
      <w:start w:val="1"/>
      <w:numFmt w:val="lowerRoman"/>
      <w:lvlText w:val="%3."/>
      <w:lvlJc w:val="right"/>
      <w:pPr>
        <w:ind w:left="2509" w:hanging="180"/>
      </w:pPr>
    </w:lvl>
    <w:lvl w:ilvl="3" w:tplc="A650CFF0">
      <w:start w:val="1"/>
      <w:numFmt w:val="decimal"/>
      <w:lvlText w:val="%4."/>
      <w:lvlJc w:val="left"/>
      <w:pPr>
        <w:ind w:left="3229" w:hanging="360"/>
      </w:pPr>
    </w:lvl>
    <w:lvl w:ilvl="4" w:tplc="E8AA8492">
      <w:start w:val="1"/>
      <w:numFmt w:val="lowerLetter"/>
      <w:lvlText w:val="%5."/>
      <w:lvlJc w:val="left"/>
      <w:pPr>
        <w:ind w:left="3949" w:hanging="360"/>
      </w:pPr>
    </w:lvl>
    <w:lvl w:ilvl="5" w:tplc="39086548">
      <w:start w:val="1"/>
      <w:numFmt w:val="lowerRoman"/>
      <w:lvlText w:val="%6."/>
      <w:lvlJc w:val="right"/>
      <w:pPr>
        <w:ind w:left="4669" w:hanging="180"/>
      </w:pPr>
    </w:lvl>
    <w:lvl w:ilvl="6" w:tplc="12269C52">
      <w:start w:val="1"/>
      <w:numFmt w:val="decimal"/>
      <w:lvlText w:val="%7."/>
      <w:lvlJc w:val="left"/>
      <w:pPr>
        <w:ind w:left="5389" w:hanging="360"/>
      </w:pPr>
    </w:lvl>
    <w:lvl w:ilvl="7" w:tplc="9496BDC8">
      <w:start w:val="1"/>
      <w:numFmt w:val="lowerLetter"/>
      <w:lvlText w:val="%8."/>
      <w:lvlJc w:val="left"/>
      <w:pPr>
        <w:ind w:left="6109" w:hanging="360"/>
      </w:pPr>
    </w:lvl>
    <w:lvl w:ilvl="8" w:tplc="303A73D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8C"/>
    <w:rsid w:val="00031EF6"/>
    <w:rsid w:val="0007309F"/>
    <w:rsid w:val="000736A7"/>
    <w:rsid w:val="00074528"/>
    <w:rsid w:val="00093A14"/>
    <w:rsid w:val="000A2792"/>
    <w:rsid w:val="000B1AD8"/>
    <w:rsid w:val="000B2EE9"/>
    <w:rsid w:val="000D2687"/>
    <w:rsid w:val="000D3AE4"/>
    <w:rsid w:val="000D588D"/>
    <w:rsid w:val="000D5993"/>
    <w:rsid w:val="00123164"/>
    <w:rsid w:val="00153CD0"/>
    <w:rsid w:val="00164B32"/>
    <w:rsid w:val="001D619B"/>
    <w:rsid w:val="001E77E2"/>
    <w:rsid w:val="00240FE5"/>
    <w:rsid w:val="00255188"/>
    <w:rsid w:val="002C13C5"/>
    <w:rsid w:val="00330127"/>
    <w:rsid w:val="00346333"/>
    <w:rsid w:val="003634CE"/>
    <w:rsid w:val="003A2859"/>
    <w:rsid w:val="003C1142"/>
    <w:rsid w:val="003C29E8"/>
    <w:rsid w:val="00444BB9"/>
    <w:rsid w:val="00496E4E"/>
    <w:rsid w:val="004C770F"/>
    <w:rsid w:val="004E5EE5"/>
    <w:rsid w:val="00500354"/>
    <w:rsid w:val="005167B8"/>
    <w:rsid w:val="0053529D"/>
    <w:rsid w:val="005372EF"/>
    <w:rsid w:val="00554758"/>
    <w:rsid w:val="00566C6A"/>
    <w:rsid w:val="0058030F"/>
    <w:rsid w:val="0058586A"/>
    <w:rsid w:val="00590E32"/>
    <w:rsid w:val="005D3793"/>
    <w:rsid w:val="005F4F70"/>
    <w:rsid w:val="00646EEF"/>
    <w:rsid w:val="0069486E"/>
    <w:rsid w:val="006B1497"/>
    <w:rsid w:val="006D130D"/>
    <w:rsid w:val="006F1A31"/>
    <w:rsid w:val="00721BFE"/>
    <w:rsid w:val="00724665"/>
    <w:rsid w:val="00743C16"/>
    <w:rsid w:val="007B3B5D"/>
    <w:rsid w:val="008476D0"/>
    <w:rsid w:val="00875127"/>
    <w:rsid w:val="0089191A"/>
    <w:rsid w:val="00893618"/>
    <w:rsid w:val="008C668C"/>
    <w:rsid w:val="008D282A"/>
    <w:rsid w:val="008D6C87"/>
    <w:rsid w:val="008D7821"/>
    <w:rsid w:val="008E69C6"/>
    <w:rsid w:val="008F431A"/>
    <w:rsid w:val="00902C11"/>
    <w:rsid w:val="009076A1"/>
    <w:rsid w:val="009206E0"/>
    <w:rsid w:val="009400C9"/>
    <w:rsid w:val="0094628B"/>
    <w:rsid w:val="009728D1"/>
    <w:rsid w:val="0097495A"/>
    <w:rsid w:val="00977196"/>
    <w:rsid w:val="009C4D30"/>
    <w:rsid w:val="00A05546"/>
    <w:rsid w:val="00A24151"/>
    <w:rsid w:val="00A758F5"/>
    <w:rsid w:val="00A97D60"/>
    <w:rsid w:val="00AE4138"/>
    <w:rsid w:val="00B72982"/>
    <w:rsid w:val="00B821C9"/>
    <w:rsid w:val="00BC54AA"/>
    <w:rsid w:val="00BD0370"/>
    <w:rsid w:val="00BE744B"/>
    <w:rsid w:val="00BF4090"/>
    <w:rsid w:val="00C0483B"/>
    <w:rsid w:val="00C62FAA"/>
    <w:rsid w:val="00CA07A1"/>
    <w:rsid w:val="00D716AA"/>
    <w:rsid w:val="00D90B91"/>
    <w:rsid w:val="00DB06BD"/>
    <w:rsid w:val="00DB1F65"/>
    <w:rsid w:val="00DB7CE0"/>
    <w:rsid w:val="00DF7DC0"/>
    <w:rsid w:val="00E2701B"/>
    <w:rsid w:val="00E31790"/>
    <w:rsid w:val="00E33543"/>
    <w:rsid w:val="00E4253A"/>
    <w:rsid w:val="00E65CBA"/>
    <w:rsid w:val="00E72A54"/>
    <w:rsid w:val="00E76FE4"/>
    <w:rsid w:val="00E82CEB"/>
    <w:rsid w:val="00E93127"/>
    <w:rsid w:val="00E95001"/>
    <w:rsid w:val="00EC69F6"/>
    <w:rsid w:val="00EF0BDD"/>
    <w:rsid w:val="00EF609F"/>
    <w:rsid w:val="00F020DE"/>
    <w:rsid w:val="00F0293E"/>
    <w:rsid w:val="00F3131B"/>
    <w:rsid w:val="00F37202"/>
    <w:rsid w:val="00F463F5"/>
    <w:rsid w:val="00F55F2E"/>
    <w:rsid w:val="00F80DF5"/>
    <w:rsid w:val="00F82FBB"/>
    <w:rsid w:val="00FB3875"/>
    <w:rsid w:val="00FD32DE"/>
    <w:rsid w:val="00FD55F0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34DC1"/>
  <w15:docId w15:val="{082AF5BC-5063-4091-A710-49232F32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 Spacing"/>
    <w:aliases w:val="Обя,мелкий,No Spacing,Айгерим,мой рабочий,норма,свой,Без интервала2,Без интервала1,Елжан,No Spacing1,14 TNR,МОЙ СТИЛЬ,Без интервала11,Без интеБез интервала,ТекстОтчета,Алия,Без интервала3,СНОСКИ,без интервала,Article,Ерк!н,ARSH_N"/>
    <w:basedOn w:val="a"/>
    <w:link w:val="aa"/>
    <w:uiPriority w:val="99"/>
    <w:qFormat/>
    <w:rsid w:val="007B3B5D"/>
    <w:pPr>
      <w:spacing w:after="0" w:line="240" w:lineRule="auto"/>
    </w:pPr>
    <w:rPr>
      <w:rFonts w:eastAsia="Times New Roman"/>
      <w:sz w:val="24"/>
      <w:szCs w:val="32"/>
      <w:lang w:val="kk-KZ"/>
    </w:rPr>
  </w:style>
  <w:style w:type="character" w:customStyle="1" w:styleId="aa">
    <w:name w:val="Без интервала Знак"/>
    <w:aliases w:val="Обя Знак,мелкий Знак,No Spacing Знак,Айгерим Знак,мой рабочий Знак,норма Знак,свой Знак,Без интервала2 Знак,Без интервала1 Знак,Елжан Знак,No Spacing1 Знак,14 TNR Знак,МОЙ СТИЛЬ Знак,Без интервала11 Знак,Без интеБез интервала Знак"/>
    <w:link w:val="a9"/>
    <w:uiPriority w:val="99"/>
    <w:locked/>
    <w:rsid w:val="007B3B5D"/>
    <w:rPr>
      <w:rFonts w:ascii="Calibri" w:eastAsia="Times New Roman" w:hAnsi="Calibri" w:cs="Times New Roman"/>
      <w:sz w:val="24"/>
      <w:szCs w:val="32"/>
      <w:lang w:val="kk-KZ"/>
    </w:rPr>
  </w:style>
  <w:style w:type="paragraph" w:styleId="ab">
    <w:name w:val="Body Text Indent"/>
    <w:basedOn w:val="a"/>
    <w:link w:val="ac"/>
    <w:uiPriority w:val="99"/>
    <w:unhideWhenUsed/>
    <w:rsid w:val="006D130D"/>
    <w:pPr>
      <w:spacing w:after="120" w:line="276" w:lineRule="auto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D130D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240F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40FE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0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5ADC-FCC9-4B7F-8B22-3A202E0E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Абдрахимов Нурболат Ергазыевич</cp:lastModifiedBy>
  <cp:revision>54</cp:revision>
  <cp:lastPrinted>2023-06-05T08:48:00Z</cp:lastPrinted>
  <dcterms:created xsi:type="dcterms:W3CDTF">2022-09-27T05:50:00Z</dcterms:created>
  <dcterms:modified xsi:type="dcterms:W3CDTF">2023-06-05T08:48:00Z</dcterms:modified>
</cp:coreProperties>
</file>