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E621" w14:textId="105B8BC2" w:rsidR="000378C8" w:rsidRDefault="000378C8" w:rsidP="000378C8">
      <w:pPr>
        <w:pStyle w:val="a3"/>
        <w:ind w:hanging="142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30D4242" wp14:editId="4EB39AF8">
            <wp:extent cx="5846445" cy="1969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D90B6" w14:textId="59E98F6C" w:rsidR="000378C8" w:rsidRDefault="000378C8" w:rsidP="000378C8">
      <w:pPr>
        <w:pStyle w:val="a3"/>
        <w:rPr>
          <w:rFonts w:cs="Times New Roman"/>
          <w:b/>
          <w:bCs/>
          <w:sz w:val="28"/>
          <w:szCs w:val="28"/>
        </w:rPr>
      </w:pPr>
    </w:p>
    <w:p w14:paraId="2C4635DC" w14:textId="5C8225BA" w:rsidR="000378C8" w:rsidRDefault="009A13E4" w:rsidP="009A13E4">
      <w:pPr>
        <w:pStyle w:val="a3"/>
        <w:rPr>
          <w:rFonts w:cs="Times New Roman"/>
          <w:b/>
          <w:bCs/>
          <w:sz w:val="28"/>
          <w:szCs w:val="28"/>
        </w:rPr>
      </w:pPr>
      <w:r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  </w:t>
      </w:r>
      <w:r w:rsidR="00E32BCF">
        <w:rPr>
          <w:rFonts w:eastAsia="Calibri" w:cs="Times New Roman"/>
          <w:i/>
          <w:kern w:val="0"/>
          <w:sz w:val="28"/>
          <w:szCs w:val="28"/>
          <w14:ligatures w14:val="none"/>
        </w:rPr>
        <w:t>Оглашен 27 сентября</w:t>
      </w:r>
      <w:r w:rsidR="0022127B" w:rsidRPr="0022127B">
        <w:rPr>
          <w:rFonts w:eastAsia="Calibri" w:cs="Times New Roman"/>
          <w:i/>
          <w:kern w:val="0"/>
          <w:sz w:val="28"/>
          <w:szCs w:val="28"/>
          <w14:ligatures w14:val="none"/>
        </w:rPr>
        <w:t xml:space="preserve"> 2023 года</w:t>
      </w:r>
    </w:p>
    <w:p w14:paraId="09192B5C" w14:textId="245ADAB7" w:rsidR="00646576" w:rsidRDefault="00526A9D" w:rsidP="001720EC">
      <w:pPr>
        <w:pStyle w:val="a3"/>
        <w:ind w:firstLine="609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Премьер-М</w:t>
      </w:r>
      <w:r w:rsidR="00480F8A" w:rsidRPr="00B362B0">
        <w:rPr>
          <w:rFonts w:cs="Times New Roman"/>
          <w:b/>
          <w:bCs/>
          <w:sz w:val="28"/>
          <w:szCs w:val="28"/>
        </w:rPr>
        <w:t xml:space="preserve">инистру </w:t>
      </w:r>
    </w:p>
    <w:p w14:paraId="07330799" w14:textId="21B4E003" w:rsidR="00480F8A" w:rsidRPr="00B362B0" w:rsidRDefault="00646576" w:rsidP="001720EC">
      <w:pPr>
        <w:pStyle w:val="a3"/>
        <w:ind w:firstLine="609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Республики Казахстан</w:t>
      </w:r>
    </w:p>
    <w:p w14:paraId="72A90E3A" w14:textId="7671CBBA" w:rsidR="00480F8A" w:rsidRDefault="00480F8A" w:rsidP="001720EC">
      <w:pPr>
        <w:pStyle w:val="a3"/>
        <w:ind w:firstLine="6096"/>
        <w:rPr>
          <w:rFonts w:cs="Times New Roman"/>
          <w:b/>
          <w:bCs/>
          <w:sz w:val="28"/>
          <w:szCs w:val="28"/>
        </w:rPr>
      </w:pPr>
      <w:proofErr w:type="spellStart"/>
      <w:r w:rsidRPr="00B362B0">
        <w:rPr>
          <w:rFonts w:cs="Times New Roman"/>
          <w:b/>
          <w:bCs/>
          <w:sz w:val="28"/>
          <w:szCs w:val="28"/>
        </w:rPr>
        <w:t>Смаилову</w:t>
      </w:r>
      <w:proofErr w:type="spellEnd"/>
      <w:r w:rsidRPr="00B362B0">
        <w:rPr>
          <w:rFonts w:cs="Times New Roman"/>
          <w:b/>
          <w:bCs/>
          <w:sz w:val="28"/>
          <w:szCs w:val="28"/>
        </w:rPr>
        <w:t xml:space="preserve"> А.А.</w:t>
      </w:r>
    </w:p>
    <w:p w14:paraId="06A1927D" w14:textId="77777777" w:rsidR="001720EC" w:rsidRDefault="001720EC" w:rsidP="001720EC">
      <w:pPr>
        <w:pStyle w:val="a3"/>
        <w:ind w:firstLine="6237"/>
        <w:rPr>
          <w:rFonts w:cs="Times New Roman"/>
          <w:b/>
          <w:bCs/>
          <w:sz w:val="28"/>
          <w:szCs w:val="28"/>
        </w:rPr>
      </w:pPr>
    </w:p>
    <w:p w14:paraId="2CE31887" w14:textId="7F7D78E2" w:rsidR="000A5411" w:rsidRDefault="000A5411" w:rsidP="001720EC">
      <w:pPr>
        <w:pStyle w:val="a3"/>
        <w:ind w:firstLine="609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Генеральному прокурору</w:t>
      </w:r>
    </w:p>
    <w:p w14:paraId="0B936E24" w14:textId="4A4049F1" w:rsidR="001720EC" w:rsidRDefault="001720EC" w:rsidP="001720EC">
      <w:pPr>
        <w:pStyle w:val="a3"/>
        <w:ind w:firstLine="6096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Республики Казахстан</w:t>
      </w:r>
    </w:p>
    <w:p w14:paraId="7C70A1B3" w14:textId="77777777" w:rsidR="001720EC" w:rsidRDefault="001720EC" w:rsidP="001720EC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411">
        <w:rPr>
          <w:rFonts w:ascii="Times New Roman" w:hAnsi="Times New Roman" w:cs="Times New Roman"/>
          <w:b/>
          <w:sz w:val="28"/>
          <w:szCs w:val="28"/>
        </w:rPr>
        <w:t>Асылов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Б.Н.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0A5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7E7BDC" w14:textId="4FC6106A" w:rsidR="000A5411" w:rsidRPr="000A5411" w:rsidRDefault="000A5411" w:rsidP="001720EC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1720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756298CD" w14:textId="55898772" w:rsidR="00480F8A" w:rsidRDefault="0022127B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22127B">
        <w:rPr>
          <w:rFonts w:cs="Times New Roman"/>
          <w:b/>
          <w:bCs/>
          <w:sz w:val="28"/>
          <w:szCs w:val="28"/>
        </w:rPr>
        <w:t>ДЕПУТАТСКИЙ ЗАПРОС</w:t>
      </w:r>
    </w:p>
    <w:p w14:paraId="181DF17D" w14:textId="10D4EDB3" w:rsidR="001720EC" w:rsidRDefault="001720EC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53AFB4EF" w14:textId="58A82D6F" w:rsidR="00585FA4" w:rsidRDefault="00585FA4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585FA4">
        <w:rPr>
          <w:rFonts w:cs="Times New Roman"/>
          <w:b/>
          <w:bCs/>
          <w:sz w:val="28"/>
          <w:szCs w:val="28"/>
          <w:lang w:val="en-US"/>
        </w:rPr>
        <w:t>Уважаемый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5FA4">
        <w:rPr>
          <w:rFonts w:cs="Times New Roman"/>
          <w:b/>
          <w:bCs/>
          <w:sz w:val="28"/>
          <w:szCs w:val="28"/>
          <w:lang w:val="en-US"/>
        </w:rPr>
        <w:t>Алихан</w:t>
      </w:r>
      <w:proofErr w:type="spellEnd"/>
      <w:r w:rsidRPr="00585FA4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5FA4">
        <w:rPr>
          <w:rFonts w:cs="Times New Roman"/>
          <w:b/>
          <w:bCs/>
          <w:sz w:val="28"/>
          <w:szCs w:val="28"/>
          <w:lang w:val="en-US"/>
        </w:rPr>
        <w:t>Асханович</w:t>
      </w:r>
      <w:proofErr w:type="spellEnd"/>
      <w:r>
        <w:rPr>
          <w:rFonts w:cs="Times New Roman"/>
          <w:b/>
          <w:bCs/>
          <w:sz w:val="28"/>
          <w:szCs w:val="28"/>
        </w:rPr>
        <w:t>!</w:t>
      </w:r>
    </w:p>
    <w:p w14:paraId="46E3DE28" w14:textId="660AF862" w:rsidR="00585FA4" w:rsidRDefault="00585FA4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4DE7B5AC" w14:textId="18D96B8C" w:rsidR="004D1DD3" w:rsidRPr="004D1DD3" w:rsidRDefault="004D1DD3" w:rsidP="0022127B">
      <w:pPr>
        <w:pStyle w:val="a3"/>
        <w:ind w:firstLine="8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Уважаемый Берик </w:t>
      </w:r>
      <w:proofErr w:type="spellStart"/>
      <w:r>
        <w:rPr>
          <w:rFonts w:cs="Times New Roman"/>
          <w:b/>
          <w:bCs/>
          <w:sz w:val="28"/>
          <w:szCs w:val="28"/>
        </w:rPr>
        <w:t>Ногаевич</w:t>
      </w:r>
      <w:proofErr w:type="spellEnd"/>
      <w:r>
        <w:rPr>
          <w:rFonts w:cs="Times New Roman"/>
          <w:b/>
          <w:bCs/>
          <w:sz w:val="28"/>
          <w:szCs w:val="28"/>
        </w:rPr>
        <w:t>!</w:t>
      </w:r>
    </w:p>
    <w:p w14:paraId="4E725DFD" w14:textId="52B7F513" w:rsidR="00480F8A" w:rsidRPr="00B362B0" w:rsidRDefault="00480F8A" w:rsidP="00D430E7">
      <w:pPr>
        <w:pStyle w:val="a3"/>
        <w:jc w:val="both"/>
        <w:rPr>
          <w:rFonts w:cs="Times New Roman"/>
          <w:sz w:val="28"/>
          <w:szCs w:val="28"/>
        </w:rPr>
      </w:pPr>
    </w:p>
    <w:p w14:paraId="354C2364" w14:textId="7F3A3BA6" w:rsidR="0071653D" w:rsidRPr="00B362B0" w:rsidRDefault="0071653D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B362B0">
        <w:rPr>
          <w:rFonts w:cs="Times New Roman"/>
          <w:sz w:val="28"/>
          <w:szCs w:val="28"/>
        </w:rPr>
        <w:t xml:space="preserve">Поводом для моего депутатского запроса </w:t>
      </w:r>
      <w:r w:rsidR="005B5965" w:rsidRPr="00B362B0">
        <w:rPr>
          <w:rFonts w:cs="Times New Roman"/>
          <w:sz w:val="28"/>
          <w:szCs w:val="28"/>
        </w:rPr>
        <w:t xml:space="preserve">является нехватка полувагонов для обеспечения </w:t>
      </w:r>
      <w:r w:rsidR="005B5965" w:rsidRPr="00B362B0">
        <w:rPr>
          <w:rFonts w:cs="Times New Roman"/>
          <w:b/>
          <w:bCs/>
          <w:sz w:val="28"/>
          <w:szCs w:val="28"/>
        </w:rPr>
        <w:t>казахстанцев коммунально-бытовым углем.</w:t>
      </w:r>
    </w:p>
    <w:p w14:paraId="147E5971" w14:textId="0CF6ED98" w:rsidR="005B5965" w:rsidRPr="00B362B0" w:rsidRDefault="006A49E0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5B5965" w:rsidRPr="00B362B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лько по</w:t>
      </w:r>
      <w:r w:rsidR="005B5965" w:rsidRPr="00B362B0">
        <w:rPr>
          <w:rFonts w:cs="Times New Roman"/>
          <w:sz w:val="28"/>
          <w:szCs w:val="28"/>
        </w:rPr>
        <w:t xml:space="preserve"> данным компаний-недропользователей из Карагандинской области, </w:t>
      </w:r>
      <w:r w:rsidR="005B5965" w:rsidRPr="00B362B0">
        <w:rPr>
          <w:rFonts w:cs="Times New Roman"/>
          <w:b/>
          <w:bCs/>
          <w:sz w:val="28"/>
          <w:szCs w:val="28"/>
        </w:rPr>
        <w:t xml:space="preserve">ТОО «Разрез Кузнецкий» и ТОО </w:t>
      </w:r>
      <w:r w:rsidR="005B3B20">
        <w:rPr>
          <w:rFonts w:cs="Times New Roman"/>
          <w:b/>
          <w:bCs/>
          <w:sz w:val="28"/>
          <w:szCs w:val="28"/>
        </w:rPr>
        <w:t>«</w:t>
      </w:r>
      <w:proofErr w:type="spellStart"/>
      <w:r w:rsidR="005B5965" w:rsidRPr="00B362B0">
        <w:rPr>
          <w:rFonts w:cs="Times New Roman"/>
          <w:b/>
          <w:bCs/>
          <w:sz w:val="28"/>
          <w:szCs w:val="28"/>
        </w:rPr>
        <w:t>Sat</w:t>
      </w:r>
      <w:proofErr w:type="spellEnd"/>
      <w:r w:rsidR="005B5965" w:rsidRPr="00B362B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5B5965" w:rsidRPr="00B362B0">
        <w:rPr>
          <w:rFonts w:cs="Times New Roman"/>
          <w:b/>
          <w:bCs/>
          <w:sz w:val="28"/>
          <w:szCs w:val="28"/>
        </w:rPr>
        <w:t>Komir</w:t>
      </w:r>
      <w:proofErr w:type="spellEnd"/>
      <w:r w:rsidR="005B3B20">
        <w:rPr>
          <w:rFonts w:cs="Times New Roman"/>
          <w:b/>
          <w:bCs/>
          <w:sz w:val="28"/>
          <w:szCs w:val="28"/>
        </w:rPr>
        <w:t>»</w:t>
      </w:r>
      <w:bookmarkStart w:id="0" w:name="_GoBack"/>
      <w:bookmarkEnd w:id="0"/>
      <w:r w:rsidR="005B5965" w:rsidRPr="00B362B0">
        <w:rPr>
          <w:rFonts w:cs="Times New Roman"/>
          <w:b/>
          <w:bCs/>
          <w:sz w:val="28"/>
          <w:szCs w:val="28"/>
        </w:rPr>
        <w:t>,</w:t>
      </w:r>
      <w:r w:rsidR="005B5965" w:rsidRPr="00B362B0">
        <w:rPr>
          <w:rFonts w:cs="Times New Roman"/>
          <w:sz w:val="28"/>
          <w:szCs w:val="28"/>
        </w:rPr>
        <w:t xml:space="preserve"> </w:t>
      </w:r>
      <w:r w:rsidR="005B5965" w:rsidRPr="00B362B0">
        <w:rPr>
          <w:rFonts w:cs="Times New Roman"/>
          <w:b/>
          <w:bCs/>
          <w:sz w:val="28"/>
          <w:szCs w:val="28"/>
        </w:rPr>
        <w:t>для перевозки угля выделяется лишь 22% полувагонов от фактической потребности. Это препятствует оперативному и качественному снабжению казахстанцев социальным видом топлива.</w:t>
      </w:r>
    </w:p>
    <w:p w14:paraId="3D3AD829" w14:textId="4DC4F115" w:rsidR="005B5965" w:rsidRPr="00B362B0" w:rsidRDefault="005B5965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B362B0">
        <w:rPr>
          <w:rFonts w:cs="Times New Roman"/>
          <w:sz w:val="28"/>
          <w:szCs w:val="28"/>
        </w:rPr>
        <w:t>По нашим све</w:t>
      </w:r>
      <w:r w:rsidR="0017466F" w:rsidRPr="00B362B0">
        <w:rPr>
          <w:rFonts w:cs="Times New Roman"/>
          <w:sz w:val="28"/>
          <w:szCs w:val="28"/>
        </w:rPr>
        <w:t>д</w:t>
      </w:r>
      <w:r w:rsidRPr="00B362B0">
        <w:rPr>
          <w:rFonts w:cs="Times New Roman"/>
          <w:sz w:val="28"/>
          <w:szCs w:val="28"/>
        </w:rPr>
        <w:t>ениям, в Казахстане лишь два крупных оператора подвижного парка: АО «</w:t>
      </w:r>
      <w:proofErr w:type="spellStart"/>
      <w:r w:rsidRPr="00B362B0">
        <w:rPr>
          <w:rFonts w:cs="Times New Roman"/>
          <w:sz w:val="28"/>
          <w:szCs w:val="28"/>
        </w:rPr>
        <w:t>Қазтеміртранс</w:t>
      </w:r>
      <w:proofErr w:type="spellEnd"/>
      <w:r w:rsidRPr="00B362B0">
        <w:rPr>
          <w:rFonts w:cs="Times New Roman"/>
          <w:sz w:val="28"/>
          <w:szCs w:val="28"/>
        </w:rPr>
        <w:t>» и ТОО «КТЖ – Грузовые перевозки», которые являются дочерними компаниями национального железнодорожного перевозчика – АО «</w:t>
      </w:r>
      <w:r w:rsidRPr="00B362B0">
        <w:rPr>
          <w:rFonts w:cs="Times New Roman"/>
          <w:sz w:val="28"/>
          <w:szCs w:val="28"/>
          <w:lang w:val="kk-KZ"/>
        </w:rPr>
        <w:t>Қазақстан темір жолы</w:t>
      </w:r>
      <w:r w:rsidRPr="00B362B0">
        <w:rPr>
          <w:rFonts w:cs="Times New Roman"/>
          <w:sz w:val="28"/>
          <w:szCs w:val="28"/>
        </w:rPr>
        <w:t xml:space="preserve">» (КТЖ). </w:t>
      </w:r>
    </w:p>
    <w:p w14:paraId="20B23EEC" w14:textId="77777777" w:rsidR="005B5965" w:rsidRPr="00B362B0" w:rsidRDefault="005B5965" w:rsidP="005B5965">
      <w:pPr>
        <w:pStyle w:val="a3"/>
        <w:ind w:firstLine="851"/>
        <w:jc w:val="both"/>
        <w:rPr>
          <w:rFonts w:cs="Times New Roman"/>
          <w:color w:val="333333"/>
          <w:sz w:val="28"/>
          <w:szCs w:val="28"/>
        </w:rPr>
      </w:pPr>
      <w:r w:rsidRPr="00B362B0">
        <w:rPr>
          <w:rFonts w:cs="Times New Roman"/>
          <w:sz w:val="28"/>
          <w:szCs w:val="28"/>
        </w:rPr>
        <w:t>На балансе АО «</w:t>
      </w:r>
      <w:proofErr w:type="spellStart"/>
      <w:r w:rsidRPr="00B362B0">
        <w:rPr>
          <w:rFonts w:cs="Times New Roman"/>
          <w:sz w:val="28"/>
          <w:szCs w:val="28"/>
        </w:rPr>
        <w:t>Казтемиртранс</w:t>
      </w:r>
      <w:proofErr w:type="spellEnd"/>
      <w:r w:rsidRPr="00B362B0">
        <w:rPr>
          <w:rFonts w:cs="Times New Roman"/>
          <w:sz w:val="28"/>
          <w:szCs w:val="28"/>
        </w:rPr>
        <w:t xml:space="preserve">» находится около 40 тысяч </w:t>
      </w:r>
      <w:r w:rsidRPr="00B362B0">
        <w:rPr>
          <w:rFonts w:cs="Times New Roman"/>
          <w:color w:val="333333"/>
          <w:sz w:val="28"/>
          <w:szCs w:val="28"/>
        </w:rPr>
        <w:t>грузовых вагонов.</w:t>
      </w:r>
    </w:p>
    <w:p w14:paraId="6713E73F" w14:textId="07D23A2A" w:rsidR="005B5965" w:rsidRPr="00B362B0" w:rsidRDefault="005B5965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B362B0">
        <w:rPr>
          <w:rFonts w:cs="Times New Roman"/>
          <w:sz w:val="28"/>
          <w:szCs w:val="28"/>
        </w:rPr>
        <w:t xml:space="preserve">Каждую осень в регионах наблюдается ажиотажный спрос на уголь, акиматам регионов приходится в ручном режиме регулировать поставки угля.   </w:t>
      </w:r>
    </w:p>
    <w:p w14:paraId="019B3787" w14:textId="7B71FC86" w:rsidR="005B5965" w:rsidRPr="00B362B0" w:rsidRDefault="005B5965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B362B0">
        <w:rPr>
          <w:rFonts w:cs="Times New Roman"/>
          <w:sz w:val="28"/>
          <w:szCs w:val="28"/>
        </w:rPr>
        <w:t xml:space="preserve">Основные планы на перевозку по территории РК </w:t>
      </w:r>
      <w:r w:rsidRPr="00B362B0">
        <w:rPr>
          <w:rFonts w:cs="Times New Roman"/>
          <w:sz w:val="28"/>
          <w:szCs w:val="28"/>
          <w:shd w:val="clear" w:color="auto" w:fill="FFFFFF"/>
        </w:rPr>
        <w:t>утверждаются с корректировкой 50%,</w:t>
      </w:r>
      <w:r w:rsidRPr="00B362B0">
        <w:rPr>
          <w:rFonts w:cs="Times New Roman"/>
          <w:sz w:val="28"/>
          <w:szCs w:val="28"/>
        </w:rPr>
        <w:t xml:space="preserve"> но и этот объем «</w:t>
      </w:r>
      <w:proofErr w:type="spellStart"/>
      <w:r w:rsidRPr="00B362B0">
        <w:rPr>
          <w:rFonts w:cs="Times New Roman"/>
          <w:sz w:val="28"/>
          <w:szCs w:val="28"/>
        </w:rPr>
        <w:t>Казтемиртранс</w:t>
      </w:r>
      <w:proofErr w:type="spellEnd"/>
      <w:r w:rsidRPr="00B362B0">
        <w:rPr>
          <w:rFonts w:cs="Times New Roman"/>
          <w:sz w:val="28"/>
          <w:szCs w:val="28"/>
        </w:rPr>
        <w:t xml:space="preserve">» не обеспечивает. Так, за первое полугодие 2023 года подано на согласование 2200, но утверждено </w:t>
      </w:r>
      <w:r w:rsidRPr="00B362B0">
        <w:rPr>
          <w:rFonts w:cs="Times New Roman"/>
          <w:sz w:val="28"/>
          <w:szCs w:val="28"/>
        </w:rPr>
        <w:lastRenderedPageBreak/>
        <w:t>1140 полувагона. Фактически подано и отгружено 203 полувагона, или 22,5% от потребности.</w:t>
      </w:r>
    </w:p>
    <w:p w14:paraId="2A7EA0DF" w14:textId="165E4F38" w:rsidR="00B362B0" w:rsidRDefault="00C627C0" w:rsidP="006A49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2B0">
        <w:rPr>
          <w:rFonts w:ascii="Times New Roman" w:hAnsi="Times New Roman" w:cs="Times New Roman"/>
          <w:sz w:val="28"/>
          <w:szCs w:val="28"/>
        </w:rPr>
        <w:t>Причины перебоев с углём связаны с несвоевременной поставкой вагонов на разрезы и отставанием от графика отгрузки</w:t>
      </w:r>
      <w:r w:rsidR="00B362B0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 страны. Уже несколько лет мы </w:t>
      </w:r>
      <w:r w:rsidR="000A5411">
        <w:rPr>
          <w:rFonts w:ascii="Times New Roman" w:hAnsi="Times New Roman" w:cs="Times New Roman"/>
          <w:sz w:val="28"/>
          <w:szCs w:val="28"/>
          <w:lang w:val="kk-KZ"/>
        </w:rPr>
        <w:t xml:space="preserve">всей страной </w:t>
      </w:r>
      <w:r w:rsidR="00B362B0">
        <w:rPr>
          <w:rFonts w:ascii="Times New Roman" w:hAnsi="Times New Roman" w:cs="Times New Roman"/>
          <w:sz w:val="28"/>
          <w:szCs w:val="28"/>
          <w:lang w:val="kk-KZ"/>
        </w:rPr>
        <w:t>наблюдаем почти во всех регионах растущие очереди за углем, порой заканчивающиеся драками и конфликтами. Сп</w:t>
      </w:r>
      <w:r w:rsidR="00DA798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362B0">
        <w:rPr>
          <w:rFonts w:ascii="Times New Roman" w:hAnsi="Times New Roman" w:cs="Times New Roman"/>
          <w:sz w:val="28"/>
          <w:szCs w:val="28"/>
          <w:lang w:val="kk-KZ"/>
        </w:rPr>
        <w:t>кулянты используют этот момент для необоснованного роста цен на «черное золото». При этом, страдают чаще все люди нуждающие в особом отношении государства</w:t>
      </w:r>
      <w:r w:rsidR="00DA798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362B0">
        <w:rPr>
          <w:rFonts w:ascii="Times New Roman" w:hAnsi="Times New Roman" w:cs="Times New Roman"/>
          <w:sz w:val="28"/>
          <w:szCs w:val="28"/>
          <w:lang w:val="kk-KZ"/>
        </w:rPr>
        <w:t>это пенсионеры, многодетные семь</w:t>
      </w:r>
      <w:r w:rsidR="00DA79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362B0">
        <w:rPr>
          <w:rFonts w:ascii="Times New Roman" w:hAnsi="Times New Roman" w:cs="Times New Roman"/>
          <w:sz w:val="28"/>
          <w:szCs w:val="28"/>
          <w:lang w:val="kk-KZ"/>
        </w:rPr>
        <w:t xml:space="preserve">, люди с особыми потребностьями и многие другие. </w:t>
      </w:r>
    </w:p>
    <w:p w14:paraId="37DA86B7" w14:textId="77777777" w:rsidR="000A5411" w:rsidRDefault="005B5965" w:rsidP="006A49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2B0">
        <w:rPr>
          <w:rFonts w:ascii="Times New Roman" w:hAnsi="Times New Roman" w:cs="Times New Roman"/>
          <w:sz w:val="28"/>
          <w:szCs w:val="28"/>
        </w:rPr>
        <w:t xml:space="preserve">В свою очередь АО «КТЖ-грузовые перевозки» </w:t>
      </w:r>
      <w:r w:rsidR="00B362B0">
        <w:rPr>
          <w:rFonts w:ascii="Times New Roman" w:hAnsi="Times New Roman" w:cs="Times New Roman"/>
          <w:sz w:val="28"/>
          <w:szCs w:val="28"/>
        </w:rPr>
        <w:t>постоянно</w:t>
      </w:r>
      <w:r w:rsidR="00B362B0" w:rsidRPr="00B362B0">
        <w:rPr>
          <w:rFonts w:ascii="Times New Roman" w:hAnsi="Times New Roman" w:cs="Times New Roman"/>
          <w:sz w:val="28"/>
          <w:szCs w:val="28"/>
        </w:rPr>
        <w:t xml:space="preserve"> </w:t>
      </w:r>
      <w:r w:rsidRPr="00B362B0">
        <w:rPr>
          <w:rFonts w:ascii="Times New Roman" w:hAnsi="Times New Roman" w:cs="Times New Roman"/>
          <w:sz w:val="28"/>
          <w:szCs w:val="28"/>
        </w:rPr>
        <w:t>утверждает, что подвижной парк достаточен для выполнения плана перевозок в полном объеме при соблюдении равномерной и ритмичной погрузки.</w:t>
      </w:r>
      <w:r w:rsidR="00C627C0" w:rsidRPr="00B36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7CB1C" w14:textId="2C9F287D" w:rsidR="005B5965" w:rsidRPr="00B362B0" w:rsidRDefault="00C627C0" w:rsidP="006A49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2B0">
        <w:rPr>
          <w:rFonts w:ascii="Times New Roman" w:hAnsi="Times New Roman" w:cs="Times New Roman"/>
          <w:sz w:val="28"/>
          <w:szCs w:val="28"/>
        </w:rPr>
        <w:t>Наступает на пятки новый отопительный сезон</w:t>
      </w:r>
      <w:r w:rsidR="000A5411">
        <w:rPr>
          <w:rFonts w:ascii="Times New Roman" w:hAnsi="Times New Roman" w:cs="Times New Roman"/>
          <w:sz w:val="28"/>
          <w:szCs w:val="28"/>
        </w:rPr>
        <w:t>,</w:t>
      </w:r>
      <w:r w:rsidR="00B362B0">
        <w:rPr>
          <w:rFonts w:ascii="Times New Roman" w:hAnsi="Times New Roman" w:cs="Times New Roman"/>
          <w:sz w:val="28"/>
          <w:szCs w:val="28"/>
        </w:rPr>
        <w:t xml:space="preserve"> и мы уже ощущаем приближающийся коллапс.</w:t>
      </w:r>
    </w:p>
    <w:p w14:paraId="2E80ED4B" w14:textId="231C2AD8" w:rsidR="006A49E0" w:rsidRPr="00B362B0" w:rsidRDefault="005B5965" w:rsidP="006A49E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B362B0">
        <w:rPr>
          <w:rFonts w:cs="Times New Roman"/>
          <w:sz w:val="28"/>
          <w:szCs w:val="28"/>
        </w:rPr>
        <w:t>В этой связи, предлагаем:</w:t>
      </w:r>
    </w:p>
    <w:p w14:paraId="6F7441AB" w14:textId="2991796E" w:rsidR="005B5965" w:rsidRPr="006A49E0" w:rsidRDefault="006A49E0" w:rsidP="005F18FF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9E0">
        <w:rPr>
          <w:rFonts w:ascii="Times New Roman" w:hAnsi="Times New Roman" w:cs="Times New Roman"/>
          <w:sz w:val="28"/>
          <w:szCs w:val="28"/>
        </w:rPr>
        <w:t xml:space="preserve">1. Обеспечить равные условия для всех предприятий, нуждающихся в </w:t>
      </w:r>
      <w:r w:rsidR="00E10C76">
        <w:rPr>
          <w:rFonts w:ascii="Times New Roman" w:hAnsi="Times New Roman" w:cs="Times New Roman"/>
          <w:sz w:val="28"/>
          <w:szCs w:val="28"/>
        </w:rPr>
        <w:t xml:space="preserve">вагонах </w:t>
      </w:r>
      <w:r w:rsidRPr="006A49E0">
        <w:rPr>
          <w:rFonts w:ascii="Times New Roman" w:hAnsi="Times New Roman" w:cs="Times New Roman"/>
          <w:sz w:val="28"/>
          <w:szCs w:val="28"/>
        </w:rPr>
        <w:t>для перевозки коммунально-бытового угля.</w:t>
      </w:r>
      <w:r w:rsidRPr="006A49E0">
        <w:rPr>
          <w:rFonts w:ascii="Times New Roman" w:hAnsi="Times New Roman" w:cs="Times New Roman"/>
          <w:sz w:val="28"/>
          <w:szCs w:val="28"/>
        </w:rPr>
        <w:br/>
      </w:r>
      <w:r w:rsidR="005F18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5965" w:rsidRPr="006A49E0">
        <w:rPr>
          <w:rFonts w:ascii="Times New Roman" w:hAnsi="Times New Roman" w:cs="Times New Roman"/>
          <w:sz w:val="28"/>
          <w:szCs w:val="28"/>
        </w:rPr>
        <w:t xml:space="preserve">2. </w:t>
      </w:r>
      <w:r w:rsidRPr="006A49E0">
        <w:rPr>
          <w:rFonts w:ascii="Times New Roman" w:hAnsi="Times New Roman" w:cs="Times New Roman"/>
          <w:sz w:val="28"/>
          <w:szCs w:val="28"/>
        </w:rPr>
        <w:t xml:space="preserve">Провести прокурорскую проверку деятельности </w:t>
      </w:r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Акционерно</w:t>
      </w:r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</w:t>
      </w:r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обществ</w:t>
      </w:r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</w:t>
      </w:r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«Н</w:t>
      </w:r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ациональная компания </w:t>
      </w:r>
      <w:proofErr w:type="spellStart"/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Қазақстан</w:t>
      </w:r>
      <w:proofErr w:type="spellEnd"/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</w:t>
      </w:r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емір</w:t>
      </w:r>
      <w:proofErr w:type="spellEnd"/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жолы</w:t>
      </w:r>
      <w:proofErr w:type="spellEnd"/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0A54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и его дочерних предприятий</w:t>
      </w:r>
      <w:r w:rsidRPr="006A49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.</w:t>
      </w:r>
    </w:p>
    <w:p w14:paraId="4A80920F" w14:textId="77777777" w:rsidR="00480F8A" w:rsidRPr="00B362B0" w:rsidRDefault="00480F8A" w:rsidP="005B5965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14:paraId="2CA8E75B" w14:textId="77777777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Депутаты Мажилиса Парламента </w:t>
      </w:r>
    </w:p>
    <w:p w14:paraId="66C04CEC" w14:textId="77777777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Республики Казахстан,</w:t>
      </w:r>
    </w:p>
    <w:p w14:paraId="7A53E2C8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члены фракции партии ОСДП                                                </w:t>
      </w:r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А. Сагандыкова</w:t>
      </w:r>
    </w:p>
    <w:p w14:paraId="7F3005D1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Н.Ауесбаев</w:t>
      </w:r>
      <w:proofErr w:type="spellEnd"/>
    </w:p>
    <w:p w14:paraId="705C2A2B" w14:textId="77777777" w:rsidR="000378C8" w:rsidRPr="000378C8" w:rsidRDefault="000378C8" w:rsidP="000378C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b/>
          <w:kern w:val="3"/>
          <w:sz w:val="28"/>
          <w14:ligatures w14:val="none"/>
        </w:rPr>
      </w:pP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А.Рахимжанов</w:t>
      </w:r>
      <w:proofErr w:type="spellEnd"/>
    </w:p>
    <w:p w14:paraId="27ED7011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ahoma"/>
          <w:b/>
          <w:kern w:val="3"/>
          <w:sz w:val="28"/>
          <w:lang w:val="kk-KZ"/>
          <w14:ligatures w14:val="none"/>
        </w:rPr>
        <w:t xml:space="preserve">                                                                                                              </w:t>
      </w:r>
      <w:proofErr w:type="spellStart"/>
      <w:r w:rsidRPr="000378C8">
        <w:rPr>
          <w:rFonts w:ascii="Times New Roman" w:eastAsia="Calibri" w:hAnsi="Times New Roman" w:cs="Tahoma"/>
          <w:b/>
          <w:kern w:val="3"/>
          <w:sz w:val="28"/>
          <w14:ligatures w14:val="none"/>
        </w:rPr>
        <w:t>Н.Сайлаубай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</w:p>
    <w:p w14:paraId="6D5C6F55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ACAAE95" w14:textId="5AF1126B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</w:p>
    <w:p w14:paraId="098B8D34" w14:textId="4E1FF116" w:rsidR="00320F74" w:rsidRP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20F7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Депутат Фракции </w:t>
      </w:r>
    </w:p>
    <w:p w14:paraId="03CB0539" w14:textId="170A4FBC" w:rsid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320F7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«Народная партия Казахстана»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                             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    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Г.Танашева</w:t>
      </w:r>
    </w:p>
    <w:p w14:paraId="01A18ECE" w14:textId="77777777" w:rsidR="00F332E7" w:rsidRDefault="00F332E7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1706BBD" w14:textId="77777777" w:rsidR="00320F74" w:rsidRDefault="00320F74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4E4851" w14:textId="4BA0C757" w:rsidR="000378C8" w:rsidRDefault="000378C8" w:rsidP="00320F7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Депутат Фракции партии «</w:t>
      </w:r>
      <w:proofErr w:type="spellStart"/>
      <w:proofErr w:type="gramStart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Respublica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  </w:t>
      </w:r>
      <w:proofErr w:type="gram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</w:t>
      </w:r>
      <w:r w:rsidR="004E4F9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proofErr w:type="spellStart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Н.Тау</w:t>
      </w:r>
      <w:proofErr w:type="spellEnd"/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9E3CA95" w14:textId="77777777" w:rsid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EB13C8F" w14:textId="51E2DFF8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</w:t>
      </w: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</w:t>
      </w:r>
    </w:p>
    <w:p w14:paraId="406D039B" w14:textId="371B8655" w:rsidR="000378C8" w:rsidRPr="000378C8" w:rsidRDefault="000378C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путат Фракции партии «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Ауыл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  </w:t>
      </w:r>
      <w:proofErr w:type="gram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</w:t>
      </w:r>
      <w:r w:rsidR="00320F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="00320F7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А.</w:t>
      </w:r>
      <w:r w:rsidR="00B6645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Зейнуллин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</w:t>
      </w:r>
      <w:r w:rsidRPr="000378C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</w:t>
      </w:r>
    </w:p>
    <w:p w14:paraId="313019FE" w14:textId="720C2381" w:rsidR="000378C8" w:rsidRPr="000378C8" w:rsidRDefault="004E4F98" w:rsidP="000378C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</w:p>
    <w:p w14:paraId="7774935A" w14:textId="44E8A904" w:rsidR="00480F8A" w:rsidRPr="000378C8" w:rsidRDefault="00480F8A" w:rsidP="000378C8">
      <w:pPr>
        <w:pStyle w:val="a3"/>
        <w:ind w:firstLine="851"/>
        <w:jc w:val="both"/>
        <w:rPr>
          <w:rFonts w:cs="Times New Roman"/>
          <w:sz w:val="28"/>
          <w:szCs w:val="28"/>
          <w:lang w:val="kk-KZ"/>
        </w:rPr>
      </w:pPr>
    </w:p>
    <w:sectPr w:rsidR="00480F8A" w:rsidRPr="000378C8" w:rsidSect="006A49E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FD5"/>
    <w:multiLevelType w:val="hybridMultilevel"/>
    <w:tmpl w:val="FACE64AE"/>
    <w:lvl w:ilvl="0" w:tplc="F6A83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B6451C"/>
    <w:multiLevelType w:val="hybridMultilevel"/>
    <w:tmpl w:val="2B20E248"/>
    <w:lvl w:ilvl="0" w:tplc="2E0CD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564D1D"/>
    <w:multiLevelType w:val="hybridMultilevel"/>
    <w:tmpl w:val="7A2A2D06"/>
    <w:lvl w:ilvl="0" w:tplc="725A6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D"/>
    <w:rsid w:val="000378C8"/>
    <w:rsid w:val="000A5411"/>
    <w:rsid w:val="001720EC"/>
    <w:rsid w:val="0017466F"/>
    <w:rsid w:val="0022127B"/>
    <w:rsid w:val="00264EB9"/>
    <w:rsid w:val="00311D5C"/>
    <w:rsid w:val="00320F74"/>
    <w:rsid w:val="003D653D"/>
    <w:rsid w:val="003D6A0F"/>
    <w:rsid w:val="004653C4"/>
    <w:rsid w:val="00480F8A"/>
    <w:rsid w:val="004D1DD3"/>
    <w:rsid w:val="004E4F98"/>
    <w:rsid w:val="005053AD"/>
    <w:rsid w:val="00526A9D"/>
    <w:rsid w:val="00585FA4"/>
    <w:rsid w:val="005A71D5"/>
    <w:rsid w:val="005B3B20"/>
    <w:rsid w:val="005B5965"/>
    <w:rsid w:val="005F18FF"/>
    <w:rsid w:val="00646576"/>
    <w:rsid w:val="006A49E0"/>
    <w:rsid w:val="006F3A90"/>
    <w:rsid w:val="0071653D"/>
    <w:rsid w:val="008173DB"/>
    <w:rsid w:val="00873B8C"/>
    <w:rsid w:val="009043AF"/>
    <w:rsid w:val="00954EF1"/>
    <w:rsid w:val="009A13E4"/>
    <w:rsid w:val="00A42399"/>
    <w:rsid w:val="00B362B0"/>
    <w:rsid w:val="00B66453"/>
    <w:rsid w:val="00C627C0"/>
    <w:rsid w:val="00C664CA"/>
    <w:rsid w:val="00C72695"/>
    <w:rsid w:val="00D0398C"/>
    <w:rsid w:val="00D430E7"/>
    <w:rsid w:val="00D60704"/>
    <w:rsid w:val="00DA7986"/>
    <w:rsid w:val="00E10C76"/>
    <w:rsid w:val="00E32BCF"/>
    <w:rsid w:val="00EA2047"/>
    <w:rsid w:val="00EE78C1"/>
    <w:rsid w:val="00F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810"/>
  <w15:chartTrackingRefBased/>
  <w15:docId w15:val="{D8D4F6E5-5087-4389-AE5B-AB99A19E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отагоз"/>
    <w:basedOn w:val="a"/>
    <w:link w:val="a4"/>
    <w:qFormat/>
    <w:rsid w:val="00C664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отагоз Знак"/>
    <w:basedOn w:val="a0"/>
    <w:link w:val="a3"/>
    <w:qFormat/>
    <w:rsid w:val="00C664CA"/>
    <w:rPr>
      <w:rFonts w:ascii="Times New Roman" w:hAnsi="Times New Roman"/>
      <w:sz w:val="24"/>
      <w:lang w:val="ru-RU"/>
    </w:rPr>
  </w:style>
  <w:style w:type="paragraph" w:customStyle="1" w:styleId="a5">
    <w:name w:val="Абзац"/>
    <w:basedOn w:val="a"/>
    <w:qFormat/>
    <w:rsid w:val="005B5965"/>
    <w:pPr>
      <w:suppressAutoHyphens/>
      <w:spacing w:after="200" w:line="360" w:lineRule="auto"/>
      <w:ind w:firstLine="709"/>
      <w:jc w:val="both"/>
    </w:pPr>
    <w:rPr>
      <w:kern w:val="0"/>
      <w:sz w:val="28"/>
      <w14:ligatures w14:val="none"/>
    </w:rPr>
  </w:style>
  <w:style w:type="character" w:styleId="a6">
    <w:name w:val="Hyperlink"/>
    <w:basedOn w:val="a0"/>
    <w:uiPriority w:val="99"/>
    <w:semiHidden/>
    <w:unhideWhenUsed/>
    <w:rsid w:val="00C62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41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F022-23D6-4C86-A056-826C7257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Искакова</dc:creator>
  <cp:keywords/>
  <dc:description/>
  <cp:lastModifiedBy>Акмагамбетова Кымбат</cp:lastModifiedBy>
  <cp:revision>20</cp:revision>
  <dcterms:created xsi:type="dcterms:W3CDTF">2023-09-28T08:09:00Z</dcterms:created>
  <dcterms:modified xsi:type="dcterms:W3CDTF">2023-09-28T09:24:00Z</dcterms:modified>
</cp:coreProperties>
</file>